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珠海市市场监督管理局关于2025年珠海市</w:t>
      </w: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配装眼镜产品质量监督抽查结果的通告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产品质量法》《广东省产品质量监督条例》及《产品质量监督抽查管理暂行办法》等相关规定，2025年，珠海市市场监督管理局开展了配装眼镜产品质量监督抽查工作，现将有关情况通告如下：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一、基本情况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本次抽查涉及流通领域5家企业销售的5批次配装眼镜产品。经检验，未发现质量不合格产品。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二、抽查结果分析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本次监督抽查依据《配装眼镜产品质量监督抽查实施细则（2025年版）》，对配装眼镜的</w:t>
      </w:r>
      <w:r>
        <w:rPr>
          <w:rFonts w:ascii="Times New Roman" w:hAnsi="Times New Roman" w:eastAsia="仿宋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球镜（柱镜）顶焦度、可见光谱区透射比、光学中心水平偏差、光学中心单侧水平偏差、光学中心垂直互差、两镜片顶焦度互差、装配质量共8个项目进行了检测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经检验，</w:t>
      </w:r>
      <w:r>
        <w:rPr>
          <w:rFonts w:hint="eastAsia" w:ascii="仿宋_GB2312" w:hAnsi="仿宋_GB2312" w:eastAsia="仿宋_GB2312" w:cs="仿宋_GB2312"/>
          <w:sz w:val="32"/>
          <w:szCs w:val="32"/>
        </w:rPr>
        <w:t>未发现不合格项目。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抽检企业及产品清单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5"/>
        <w:gridCol w:w="2867"/>
        <w:gridCol w:w="1094"/>
        <w:gridCol w:w="1109"/>
        <w:gridCol w:w="974"/>
        <w:gridCol w:w="1545"/>
        <w:gridCol w:w="10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序号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受检单位名称</w:t>
            </w:r>
          </w:p>
        </w:tc>
        <w:tc>
          <w:tcPr>
            <w:tcW w:w="0" w:type="auto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产品名称</w:t>
            </w:r>
          </w:p>
        </w:tc>
        <w:tc>
          <w:tcPr>
            <w:tcW w:w="0" w:type="auto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商标</w:t>
            </w:r>
          </w:p>
        </w:tc>
        <w:tc>
          <w:tcPr>
            <w:tcW w:w="0" w:type="auto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型号规格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生产日期/批号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检验</w:t>
            </w:r>
          </w:p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pStyle w:val="12"/>
              <w:numPr>
                <w:ilvl w:val="0"/>
                <w:numId w:val="2"/>
              </w:numPr>
              <w:spacing w:line="300" w:lineRule="exact"/>
              <w:ind w:firstLineChars="0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珠海了然眼镜有限公司</w:t>
            </w:r>
          </w:p>
        </w:tc>
        <w:tc>
          <w:tcPr>
            <w:tcW w:w="0" w:type="auto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定配眼镜</w:t>
            </w:r>
          </w:p>
        </w:tc>
        <w:tc>
          <w:tcPr>
            <w:tcW w:w="0" w:type="auto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眼镜直通车</w:t>
            </w:r>
          </w:p>
        </w:tc>
        <w:tc>
          <w:tcPr>
            <w:tcW w:w="0" w:type="auto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——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2025/7/25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pStyle w:val="12"/>
              <w:numPr>
                <w:ilvl w:val="0"/>
                <w:numId w:val="2"/>
              </w:numPr>
              <w:spacing w:line="300" w:lineRule="exact"/>
              <w:ind w:firstLineChars="0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珠海珠光眼镜有限公司前山分店</w:t>
            </w:r>
          </w:p>
        </w:tc>
        <w:tc>
          <w:tcPr>
            <w:tcW w:w="0" w:type="auto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定配眼镜</w:t>
            </w:r>
          </w:p>
        </w:tc>
        <w:tc>
          <w:tcPr>
            <w:tcW w:w="0" w:type="auto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珠光眼镜</w:t>
            </w:r>
          </w:p>
        </w:tc>
        <w:tc>
          <w:tcPr>
            <w:tcW w:w="0" w:type="auto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——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2025/7/22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pStyle w:val="12"/>
              <w:numPr>
                <w:ilvl w:val="0"/>
                <w:numId w:val="2"/>
              </w:numPr>
              <w:spacing w:line="300" w:lineRule="exact"/>
              <w:ind w:firstLineChars="0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珠海市环球思捷眼镜有限公司</w:t>
            </w:r>
          </w:p>
        </w:tc>
        <w:tc>
          <w:tcPr>
            <w:tcW w:w="0" w:type="auto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定配近视眼镜</w:t>
            </w:r>
          </w:p>
        </w:tc>
        <w:tc>
          <w:tcPr>
            <w:tcW w:w="0" w:type="auto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艺康眼镜</w:t>
            </w:r>
          </w:p>
        </w:tc>
        <w:tc>
          <w:tcPr>
            <w:tcW w:w="0" w:type="auto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——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2025/8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pStyle w:val="12"/>
              <w:numPr>
                <w:ilvl w:val="0"/>
                <w:numId w:val="2"/>
              </w:numPr>
              <w:spacing w:line="300" w:lineRule="exact"/>
              <w:ind w:firstLineChars="0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珠海市香洲区超视立眼镜店（个体工商户）</w:t>
            </w:r>
          </w:p>
        </w:tc>
        <w:tc>
          <w:tcPr>
            <w:tcW w:w="0" w:type="auto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定配近视眼镜</w:t>
            </w:r>
          </w:p>
        </w:tc>
        <w:tc>
          <w:tcPr>
            <w:tcW w:w="0" w:type="auto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超视立</w:t>
            </w:r>
          </w:p>
        </w:tc>
        <w:tc>
          <w:tcPr>
            <w:tcW w:w="0" w:type="auto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——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2025/8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pStyle w:val="12"/>
              <w:numPr>
                <w:ilvl w:val="0"/>
                <w:numId w:val="2"/>
              </w:numPr>
              <w:spacing w:line="300" w:lineRule="exact"/>
              <w:ind w:firstLineChars="0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珠海市香洲区名驿眼镜店（个体工商户）</w:t>
            </w:r>
          </w:p>
        </w:tc>
        <w:tc>
          <w:tcPr>
            <w:tcW w:w="0" w:type="auto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定配眼镜</w:t>
            </w:r>
          </w:p>
        </w:tc>
        <w:tc>
          <w:tcPr>
            <w:tcW w:w="0" w:type="auto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SNEAKY</w:t>
            </w:r>
          </w:p>
        </w:tc>
        <w:tc>
          <w:tcPr>
            <w:tcW w:w="0" w:type="auto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——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2025/7/31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</w:tbl>
    <w:p>
      <w:pPr>
        <w:spacing w:line="578" w:lineRule="exact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</w:p>
    <w:p>
      <w:pPr>
        <w:spacing w:line="578" w:lineRule="exact"/>
        <w:rPr>
          <w:rFonts w:ascii="仿宋" w:hAnsi="仿宋" w:eastAsia="仿宋" w:cs="仿宋"/>
          <w:sz w:val="32"/>
          <w:szCs w:val="32"/>
        </w:rPr>
      </w:pPr>
    </w:p>
    <w:sectPr>
      <w:pgSz w:w="11906" w:h="16838"/>
      <w:pgMar w:top="1587" w:right="1417" w:bottom="158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FB" w:usb2="0000002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FB" w:usb2="00000029" w:usb3="00000000" w:csb0="400001FF" w:csb1="FFFF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F774A9"/>
    <w:multiLevelType w:val="multilevel"/>
    <w:tmpl w:val="11F774A9"/>
    <w:lvl w:ilvl="0" w:tentative="0">
      <w:start w:val="1"/>
      <w:numFmt w:val="decimal"/>
      <w:lvlText w:val="%1"/>
      <w:lvlJc w:val="right"/>
      <w:pPr>
        <w:ind w:left="60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020" w:hanging="420"/>
      </w:pPr>
    </w:lvl>
    <w:lvl w:ilvl="2" w:tentative="0">
      <w:start w:val="1"/>
      <w:numFmt w:val="lowerRoman"/>
      <w:lvlText w:val="%3."/>
      <w:lvlJc w:val="right"/>
      <w:pPr>
        <w:ind w:left="1440" w:hanging="420"/>
      </w:pPr>
    </w:lvl>
    <w:lvl w:ilvl="3" w:tentative="0">
      <w:start w:val="1"/>
      <w:numFmt w:val="decimal"/>
      <w:lvlText w:val="%4."/>
      <w:lvlJc w:val="left"/>
      <w:pPr>
        <w:ind w:left="1860" w:hanging="420"/>
      </w:pPr>
    </w:lvl>
    <w:lvl w:ilvl="4" w:tentative="0">
      <w:start w:val="1"/>
      <w:numFmt w:val="lowerLetter"/>
      <w:lvlText w:val="%5)"/>
      <w:lvlJc w:val="left"/>
      <w:pPr>
        <w:ind w:left="2280" w:hanging="420"/>
      </w:pPr>
    </w:lvl>
    <w:lvl w:ilvl="5" w:tentative="0">
      <w:start w:val="1"/>
      <w:numFmt w:val="lowerRoman"/>
      <w:lvlText w:val="%6."/>
      <w:lvlJc w:val="right"/>
      <w:pPr>
        <w:ind w:left="2700" w:hanging="420"/>
      </w:pPr>
    </w:lvl>
    <w:lvl w:ilvl="6" w:tentative="0">
      <w:start w:val="1"/>
      <w:numFmt w:val="decimal"/>
      <w:lvlText w:val="%7."/>
      <w:lvlJc w:val="left"/>
      <w:pPr>
        <w:ind w:left="3120" w:hanging="420"/>
      </w:pPr>
    </w:lvl>
    <w:lvl w:ilvl="7" w:tentative="0">
      <w:start w:val="1"/>
      <w:numFmt w:val="lowerLetter"/>
      <w:lvlText w:val="%8)"/>
      <w:lvlJc w:val="left"/>
      <w:pPr>
        <w:ind w:left="3540" w:hanging="420"/>
      </w:pPr>
    </w:lvl>
    <w:lvl w:ilvl="8" w:tentative="0">
      <w:start w:val="1"/>
      <w:numFmt w:val="lowerRoman"/>
      <w:lvlText w:val="%9."/>
      <w:lvlJc w:val="right"/>
      <w:pPr>
        <w:ind w:left="3960" w:hanging="420"/>
      </w:pPr>
    </w:lvl>
  </w:abstractNum>
  <w:abstractNum w:abstractNumId="1">
    <w:nsid w:val="7BAC4AB2"/>
    <w:multiLevelType w:val="singleLevel"/>
    <w:tmpl w:val="7BAC4AB2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RiYjVjNWI5MzAzZTZmMWUwMWJlOWMwMWQxNmZkMjMifQ=="/>
  </w:docVars>
  <w:rsids>
    <w:rsidRoot w:val="00E767C5"/>
    <w:rsid w:val="000048D3"/>
    <w:rsid w:val="00035B2F"/>
    <w:rsid w:val="000755F4"/>
    <w:rsid w:val="000B025A"/>
    <w:rsid w:val="000D5A1F"/>
    <w:rsid w:val="000F3574"/>
    <w:rsid w:val="00146C75"/>
    <w:rsid w:val="001C72C5"/>
    <w:rsid w:val="00221376"/>
    <w:rsid w:val="00277195"/>
    <w:rsid w:val="002D6312"/>
    <w:rsid w:val="00300C87"/>
    <w:rsid w:val="003343EF"/>
    <w:rsid w:val="00382170"/>
    <w:rsid w:val="003A3668"/>
    <w:rsid w:val="004302F6"/>
    <w:rsid w:val="00482C19"/>
    <w:rsid w:val="004D0214"/>
    <w:rsid w:val="005226AE"/>
    <w:rsid w:val="005508E0"/>
    <w:rsid w:val="0055653D"/>
    <w:rsid w:val="005C2F30"/>
    <w:rsid w:val="005E3930"/>
    <w:rsid w:val="005E5177"/>
    <w:rsid w:val="005F3304"/>
    <w:rsid w:val="00655C32"/>
    <w:rsid w:val="006952D4"/>
    <w:rsid w:val="00723D61"/>
    <w:rsid w:val="00730E44"/>
    <w:rsid w:val="00805BCC"/>
    <w:rsid w:val="00811219"/>
    <w:rsid w:val="008A2A56"/>
    <w:rsid w:val="008C1FAA"/>
    <w:rsid w:val="008C6674"/>
    <w:rsid w:val="008D64DD"/>
    <w:rsid w:val="008F4924"/>
    <w:rsid w:val="009A3A98"/>
    <w:rsid w:val="00A02C52"/>
    <w:rsid w:val="00A46067"/>
    <w:rsid w:val="00A5306F"/>
    <w:rsid w:val="00A63022"/>
    <w:rsid w:val="00B9089B"/>
    <w:rsid w:val="00B97545"/>
    <w:rsid w:val="00B97B1F"/>
    <w:rsid w:val="00BC705D"/>
    <w:rsid w:val="00C13521"/>
    <w:rsid w:val="00C41783"/>
    <w:rsid w:val="00C424CF"/>
    <w:rsid w:val="00C76697"/>
    <w:rsid w:val="00D71290"/>
    <w:rsid w:val="00D75278"/>
    <w:rsid w:val="00D96039"/>
    <w:rsid w:val="00DE0B87"/>
    <w:rsid w:val="00E767C5"/>
    <w:rsid w:val="00EF2332"/>
    <w:rsid w:val="03525155"/>
    <w:rsid w:val="0E6816B2"/>
    <w:rsid w:val="16640722"/>
    <w:rsid w:val="19120228"/>
    <w:rsid w:val="25BD2428"/>
    <w:rsid w:val="2DCC49F2"/>
    <w:rsid w:val="2F8B7BFE"/>
    <w:rsid w:val="37C43DED"/>
    <w:rsid w:val="381B055E"/>
    <w:rsid w:val="3BDFDA82"/>
    <w:rsid w:val="3D8C7CFA"/>
    <w:rsid w:val="3FB3BF56"/>
    <w:rsid w:val="3FDD39F8"/>
    <w:rsid w:val="40DA033F"/>
    <w:rsid w:val="44BB0340"/>
    <w:rsid w:val="452F31D2"/>
    <w:rsid w:val="47A42BD5"/>
    <w:rsid w:val="4A82670C"/>
    <w:rsid w:val="4CFB27A6"/>
    <w:rsid w:val="4D7F5185"/>
    <w:rsid w:val="4F1638C7"/>
    <w:rsid w:val="51D8679A"/>
    <w:rsid w:val="543B28EB"/>
    <w:rsid w:val="5A455061"/>
    <w:rsid w:val="5E5D0BCB"/>
    <w:rsid w:val="5EB86788"/>
    <w:rsid w:val="5FEFCBC6"/>
    <w:rsid w:val="67DF2072"/>
    <w:rsid w:val="681947C1"/>
    <w:rsid w:val="68ED7898"/>
    <w:rsid w:val="6A7D507C"/>
    <w:rsid w:val="721BF0ED"/>
    <w:rsid w:val="7655127C"/>
    <w:rsid w:val="775E029C"/>
    <w:rsid w:val="7C044924"/>
    <w:rsid w:val="7EFB8CF0"/>
    <w:rsid w:val="8DBB271C"/>
    <w:rsid w:val="B5F742F2"/>
    <w:rsid w:val="C1DF2E3F"/>
    <w:rsid w:val="C7780E84"/>
    <w:rsid w:val="CDEE35A7"/>
    <w:rsid w:val="E93720B0"/>
    <w:rsid w:val="F7ABBEAA"/>
    <w:rsid w:val="FAFF87CC"/>
    <w:rsid w:val="FBCF6444"/>
    <w:rsid w:val="FBDD416C"/>
    <w:rsid w:val="FF997E7A"/>
    <w:rsid w:val="FFFA3E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标题 1 Char"/>
    <w:basedOn w:val="7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97</Words>
  <Characters>557</Characters>
  <Lines>4</Lines>
  <Paragraphs>1</Paragraphs>
  <TotalTime>13</TotalTime>
  <ScaleCrop>false</ScaleCrop>
  <LinksUpToDate>false</LinksUpToDate>
  <CharactersWithSpaces>653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2024-12-10T17:02:00Z</dcterms:created>
  <dc:creator>615</dc:creator>
  <cp:lastModifiedBy>admin1</cp:lastModifiedBy>
  <cp:lastPrinted>2023-01-10T14:46:00Z</cp:lastPrinted>
  <dcterms:modified xsi:type="dcterms:W3CDTF">2026-05-11T16:44:20Z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04428DBC035F478992325ABE585E445F</vt:lpwstr>
  </property>
</Properties>
</file>