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exact"/>
        <w:jc w:val="center"/>
        <w:rPr>
          <w:rFonts w:ascii="Times New Roman" w:hAnsi="Times New Roman" w:eastAsia="方正小标宋简体" w:cs="Times New Roman"/>
          <w:bCs/>
          <w:sz w:val="44"/>
          <w:szCs w:val="44"/>
        </w:rPr>
      </w:pPr>
      <w:r>
        <w:rPr>
          <w:rFonts w:ascii="Times New Roman" w:hAnsi="Times New Roman" w:eastAsia="方正小标宋简体" w:cs="Times New Roman"/>
          <w:bCs/>
          <w:sz w:val="44"/>
          <w:szCs w:val="44"/>
        </w:rPr>
        <w:t>珠海市市场监督管理局关于202</w:t>
      </w:r>
      <w:r>
        <w:rPr>
          <w:rFonts w:hint="eastAsia" w:ascii="Times New Roman" w:hAnsi="Times New Roman" w:eastAsia="方正小标宋简体" w:cs="Times New Roman"/>
          <w:bCs/>
          <w:sz w:val="44"/>
          <w:szCs w:val="44"/>
        </w:rPr>
        <w:t>5</w:t>
      </w:r>
      <w:r>
        <w:rPr>
          <w:rFonts w:ascii="Times New Roman" w:hAnsi="Times New Roman" w:eastAsia="方正小标宋简体" w:cs="Times New Roman"/>
          <w:bCs/>
          <w:sz w:val="44"/>
          <w:szCs w:val="44"/>
        </w:rPr>
        <w:t>年珠海市</w:t>
      </w:r>
    </w:p>
    <w:p>
      <w:pPr>
        <w:spacing w:line="578" w:lineRule="exact"/>
        <w:jc w:val="center"/>
        <w:rPr>
          <w:rFonts w:ascii="Times New Roman" w:hAnsi="Times New Roman" w:eastAsia="方正小标宋简体" w:cs="Times New Roman"/>
          <w:bCs/>
          <w:sz w:val="44"/>
          <w:szCs w:val="44"/>
        </w:rPr>
      </w:pPr>
      <w:r>
        <w:rPr>
          <w:rFonts w:ascii="Times New Roman" w:hAnsi="Times New Roman" w:eastAsia="方正小标宋简体" w:cs="Times New Roman"/>
          <w:bCs/>
          <w:sz w:val="44"/>
          <w:szCs w:val="44"/>
        </w:rPr>
        <w:t>电子门锁产品质量监督抽查结果的通告</w:t>
      </w:r>
    </w:p>
    <w:p>
      <w:pPr>
        <w:spacing w:line="578" w:lineRule="exact"/>
        <w:ind w:firstLine="640" w:firstLineChars="200"/>
        <w:jc w:val="left"/>
        <w:rPr>
          <w:rFonts w:ascii="Times New Roman" w:hAnsi="Times New Roman" w:eastAsia="仿宋" w:cs="Times New Roman"/>
          <w:sz w:val="32"/>
          <w:szCs w:val="32"/>
        </w:rPr>
      </w:pPr>
    </w:p>
    <w:p>
      <w:pPr>
        <w:spacing w:line="578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根据《中华人民共和国产品质量法》《广东省产品质量监督条例》及《产品质量监督抽查管理暂行办法》等相关规定，202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5</w:t>
      </w:r>
      <w:r>
        <w:rPr>
          <w:rFonts w:ascii="Times New Roman" w:hAnsi="Times New Roman" w:eastAsia="仿宋_GB2312" w:cs="Times New Roman"/>
          <w:sz w:val="32"/>
          <w:szCs w:val="32"/>
        </w:rPr>
        <w:t>年，珠海市市场监督管理局开展了电子门锁产品质量监督抽查工作，现将有关情况通告如下：</w:t>
      </w:r>
    </w:p>
    <w:p>
      <w:pPr>
        <w:spacing w:line="578" w:lineRule="exact"/>
        <w:ind w:firstLine="640" w:firstLineChars="200"/>
        <w:jc w:val="left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一、基本情况</w:t>
      </w:r>
    </w:p>
    <w:p>
      <w:pPr>
        <w:spacing w:line="578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本次抽查涉及生产领域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1</w:t>
      </w:r>
      <w:r>
        <w:rPr>
          <w:rFonts w:ascii="Times New Roman" w:hAnsi="Times New Roman" w:eastAsia="仿宋_GB2312" w:cs="Times New Roman"/>
          <w:sz w:val="32"/>
          <w:szCs w:val="32"/>
        </w:rPr>
        <w:t>家企业生产的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1</w:t>
      </w:r>
      <w:r>
        <w:rPr>
          <w:rFonts w:ascii="Times New Roman" w:hAnsi="Times New Roman" w:eastAsia="仿宋_GB2312" w:cs="Times New Roman"/>
          <w:sz w:val="32"/>
          <w:szCs w:val="32"/>
        </w:rPr>
        <w:t>批次电子门锁产品，经检验，未发现质量不合格产品。</w:t>
      </w:r>
    </w:p>
    <w:p>
      <w:pPr>
        <w:spacing w:line="578" w:lineRule="exact"/>
        <w:ind w:firstLine="640" w:firstLineChars="200"/>
        <w:jc w:val="left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二、抽查结果分析</w:t>
      </w:r>
    </w:p>
    <w:p>
      <w:pPr>
        <w:spacing w:line="578" w:lineRule="exact"/>
        <w:ind w:firstLine="640" w:firstLineChars="200"/>
        <w:jc w:val="lef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本次监督抽查依据《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电子门锁产品质量监督抽查实施细则（2025年版）</w:t>
      </w:r>
      <w:r>
        <w:rPr>
          <w:rFonts w:ascii="Times New Roman" w:hAnsi="Times New Roman" w:eastAsia="仿宋_GB2312" w:cs="Times New Roman"/>
          <w:sz w:val="32"/>
          <w:szCs w:val="32"/>
        </w:rPr>
        <w:t>》，对电子门锁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产品的电源性能（供电方式、电池容量、欠压指示、电源适应性）、信息保存及误识率、防破坏报警功能、安全性要求（阻燃、过压运行）、环境适应性</w:t>
      </w:r>
      <w:r>
        <w:rPr>
          <w:rFonts w:ascii="Times New Roman" w:hAnsi="Times New Roman" w:eastAsia="仿宋_GB2312" w:cs="Times New Roman"/>
          <w:sz w:val="32"/>
          <w:szCs w:val="32"/>
        </w:rPr>
        <w:t>进行了检测。</w:t>
      </w:r>
      <w:bookmarkStart w:id="0" w:name="_GoBack"/>
      <w:bookmarkEnd w:id="0"/>
      <w:r>
        <w:rPr>
          <w:rFonts w:ascii="Times New Roman" w:hAnsi="Times New Roman" w:eastAsia="仿宋_GB2312" w:cs="Times New Roman"/>
          <w:sz w:val="32"/>
          <w:szCs w:val="32"/>
        </w:rPr>
        <w:t>未发现不合格项目。</w:t>
      </w:r>
    </w:p>
    <w:p>
      <w:pPr>
        <w:numPr>
          <w:ilvl w:val="0"/>
          <w:numId w:val="1"/>
        </w:numPr>
        <w:spacing w:line="578" w:lineRule="exact"/>
        <w:ind w:firstLine="640" w:firstLineChars="200"/>
        <w:jc w:val="lef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抽检企业及产品清单</w:t>
      </w:r>
    </w:p>
    <w:tbl>
      <w:tblPr>
        <w:tblStyle w:val="6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1732"/>
        <w:gridCol w:w="1358"/>
        <w:gridCol w:w="800"/>
        <w:gridCol w:w="1988"/>
        <w:gridCol w:w="1380"/>
        <w:gridCol w:w="10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89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序号</w:t>
            </w:r>
          </w:p>
        </w:tc>
        <w:tc>
          <w:tcPr>
            <w:tcW w:w="956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受检单位名称</w:t>
            </w:r>
          </w:p>
        </w:tc>
        <w:tc>
          <w:tcPr>
            <w:tcW w:w="750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产品名称</w:t>
            </w:r>
          </w:p>
        </w:tc>
        <w:tc>
          <w:tcPr>
            <w:tcW w:w="442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商标</w:t>
            </w:r>
          </w:p>
        </w:tc>
        <w:tc>
          <w:tcPr>
            <w:tcW w:w="1098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型号规格</w:t>
            </w:r>
          </w:p>
        </w:tc>
        <w:tc>
          <w:tcPr>
            <w:tcW w:w="762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生产日期</w:t>
            </w:r>
          </w:p>
        </w:tc>
        <w:tc>
          <w:tcPr>
            <w:tcW w:w="603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检验结论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8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1</w:t>
            </w:r>
          </w:p>
        </w:tc>
        <w:tc>
          <w:tcPr>
            <w:tcW w:w="956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珠海奋达智能家居有限公司</w:t>
            </w:r>
          </w:p>
        </w:tc>
        <w:tc>
          <w:tcPr>
            <w:tcW w:w="75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罗曼斯智能门锁</w:t>
            </w:r>
          </w:p>
        </w:tc>
        <w:tc>
          <w:tcPr>
            <w:tcW w:w="442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罗曼斯</w:t>
            </w:r>
          </w:p>
        </w:tc>
        <w:tc>
          <w:tcPr>
            <w:tcW w:w="109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DD6</w:t>
            </w:r>
          </w:p>
        </w:tc>
        <w:tc>
          <w:tcPr>
            <w:tcW w:w="762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2025/4/23</w:t>
            </w:r>
          </w:p>
        </w:tc>
        <w:tc>
          <w:tcPr>
            <w:tcW w:w="603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未发现不合格</w:t>
            </w:r>
          </w:p>
        </w:tc>
      </w:tr>
    </w:tbl>
    <w:p>
      <w:pPr>
        <w:spacing w:line="578" w:lineRule="exact"/>
        <w:rPr>
          <w:rFonts w:ascii="Times New Roman" w:hAnsi="Times New Roman" w:eastAsia="仿宋" w:cs="Times New Roman"/>
          <w:sz w:val="32"/>
          <w:szCs w:val="32"/>
        </w:rPr>
      </w:pPr>
    </w:p>
    <w:sectPr>
      <w:pgSz w:w="11906" w:h="16838"/>
      <w:pgMar w:top="2041" w:right="1531" w:bottom="204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FB" w:usb2="0000002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FB" w:usb2="00000029" w:usb3="00000000" w:csb0="400001FF" w:csb1="FFFF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AC4AB2"/>
    <w:multiLevelType w:val="singleLevel"/>
    <w:tmpl w:val="7BAC4AB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iYjVjNWI5MzAzZTZmMWUwMWJlOWMwMWQxNmZkMjMifQ=="/>
  </w:docVars>
  <w:rsids>
    <w:rsidRoot w:val="00E767C5"/>
    <w:rsid w:val="000048D3"/>
    <w:rsid w:val="000662DE"/>
    <w:rsid w:val="000862F7"/>
    <w:rsid w:val="00146C75"/>
    <w:rsid w:val="001C72C5"/>
    <w:rsid w:val="00221376"/>
    <w:rsid w:val="00275FEF"/>
    <w:rsid w:val="00277195"/>
    <w:rsid w:val="002D6312"/>
    <w:rsid w:val="00341E2C"/>
    <w:rsid w:val="00382170"/>
    <w:rsid w:val="003E3BD6"/>
    <w:rsid w:val="00424802"/>
    <w:rsid w:val="00497E17"/>
    <w:rsid w:val="00524A72"/>
    <w:rsid w:val="005508E0"/>
    <w:rsid w:val="005E5177"/>
    <w:rsid w:val="005F3304"/>
    <w:rsid w:val="00610880"/>
    <w:rsid w:val="00655C32"/>
    <w:rsid w:val="007050F8"/>
    <w:rsid w:val="00723D61"/>
    <w:rsid w:val="00730E44"/>
    <w:rsid w:val="00805BCC"/>
    <w:rsid w:val="00811219"/>
    <w:rsid w:val="008C6674"/>
    <w:rsid w:val="008F4924"/>
    <w:rsid w:val="009621EA"/>
    <w:rsid w:val="00962834"/>
    <w:rsid w:val="009A3A98"/>
    <w:rsid w:val="009F52E4"/>
    <w:rsid w:val="00A02C52"/>
    <w:rsid w:val="00A97695"/>
    <w:rsid w:val="00AD554D"/>
    <w:rsid w:val="00B9089B"/>
    <w:rsid w:val="00C249F2"/>
    <w:rsid w:val="00C424CF"/>
    <w:rsid w:val="00C76697"/>
    <w:rsid w:val="00C77142"/>
    <w:rsid w:val="00CE621C"/>
    <w:rsid w:val="00D71290"/>
    <w:rsid w:val="00D861C1"/>
    <w:rsid w:val="00DF1EB1"/>
    <w:rsid w:val="00E767C5"/>
    <w:rsid w:val="00EF598D"/>
    <w:rsid w:val="00FE6310"/>
    <w:rsid w:val="03525155"/>
    <w:rsid w:val="0E6816B2"/>
    <w:rsid w:val="16640722"/>
    <w:rsid w:val="19120228"/>
    <w:rsid w:val="25BD2428"/>
    <w:rsid w:val="2DCC49F2"/>
    <w:rsid w:val="2F8B7BFE"/>
    <w:rsid w:val="37C43DED"/>
    <w:rsid w:val="381B055E"/>
    <w:rsid w:val="3BDFDA82"/>
    <w:rsid w:val="3D8C7CFA"/>
    <w:rsid w:val="3FB3BF56"/>
    <w:rsid w:val="3FDD39F8"/>
    <w:rsid w:val="40DA033F"/>
    <w:rsid w:val="44BB0340"/>
    <w:rsid w:val="452F31D2"/>
    <w:rsid w:val="47A42BD5"/>
    <w:rsid w:val="4A82670C"/>
    <w:rsid w:val="4CFB27A6"/>
    <w:rsid w:val="4D7F5185"/>
    <w:rsid w:val="4F1638C7"/>
    <w:rsid w:val="51D8679A"/>
    <w:rsid w:val="543B28EB"/>
    <w:rsid w:val="5A455061"/>
    <w:rsid w:val="5E5D0BCB"/>
    <w:rsid w:val="5EB86788"/>
    <w:rsid w:val="5FEFCBC6"/>
    <w:rsid w:val="67DF2072"/>
    <w:rsid w:val="681947C1"/>
    <w:rsid w:val="68ED7898"/>
    <w:rsid w:val="6A7D507C"/>
    <w:rsid w:val="71B54D42"/>
    <w:rsid w:val="721BF0ED"/>
    <w:rsid w:val="7655127C"/>
    <w:rsid w:val="775E029C"/>
    <w:rsid w:val="77D752CB"/>
    <w:rsid w:val="7C044924"/>
    <w:rsid w:val="7EFB8CF0"/>
    <w:rsid w:val="8DBB271C"/>
    <w:rsid w:val="B5F742F2"/>
    <w:rsid w:val="B7FF1921"/>
    <w:rsid w:val="C1DF2E3F"/>
    <w:rsid w:val="C7780E84"/>
    <w:rsid w:val="CDEE35A7"/>
    <w:rsid w:val="E93720B0"/>
    <w:rsid w:val="F7ABBEAA"/>
    <w:rsid w:val="FAFF87CC"/>
    <w:rsid w:val="FBDD416C"/>
    <w:rsid w:val="FD0F1E45"/>
    <w:rsid w:val="FF997E7A"/>
    <w:rsid w:val="FFFA3E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68</Words>
  <Characters>390</Characters>
  <Lines>3</Lines>
  <Paragraphs>1</Paragraphs>
  <TotalTime>22</TotalTime>
  <ScaleCrop>false</ScaleCrop>
  <LinksUpToDate>false</LinksUpToDate>
  <CharactersWithSpaces>457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2025-12-10T11:12:00Z</dcterms:created>
  <dc:creator>615</dc:creator>
  <cp:lastModifiedBy>admin1</cp:lastModifiedBy>
  <cp:lastPrinted>2023-01-11T14:46:00Z</cp:lastPrinted>
  <dcterms:modified xsi:type="dcterms:W3CDTF">2026-05-11T16:32:36Z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04428DBC035F478992325ABE585E445F</vt:lpwstr>
  </property>
</Properties>
</file>