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珠海市市场监督管理局关于202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年珠海市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人造板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产品质量监督抽查结果的通告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根据《中华人民共和国产品质量法》《广东省产品质量监督条例》及《产品质量监督抽查管理暂行办法》等相关规定，202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年，珠海市市场监督管理局开展了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人造板</w:t>
      </w:r>
      <w:r>
        <w:rPr>
          <w:rFonts w:hint="eastAsia" w:ascii="仿宋_GB2312" w:hAnsi="仿宋_GB2312" w:eastAsia="仿宋_GB2312" w:cs="仿宋_GB2312"/>
          <w:sz w:val="32"/>
          <w:szCs w:val="32"/>
        </w:rPr>
        <w:t>产品质量监督抽查工作，现将有关情况通告如下：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本次抽查涉及流通领域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家企业销售的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批次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人造板</w:t>
      </w:r>
      <w:r>
        <w:rPr>
          <w:rFonts w:hint="eastAsia" w:ascii="仿宋_GB2312" w:hAnsi="仿宋_GB2312" w:eastAsia="仿宋_GB2312" w:cs="仿宋_GB2312"/>
          <w:sz w:val="32"/>
          <w:szCs w:val="32"/>
        </w:rPr>
        <w:t>产品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经检验，未发现质量不合格产品。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二、抽查结果分析</w:t>
      </w:r>
    </w:p>
    <w:p>
      <w:pPr>
        <w:pStyle w:val="12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本次监督抽查依据《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人造板产品质量监督抽查实施细则（2025年版）》</w:t>
      </w:r>
      <w:r>
        <w:rPr>
          <w:rFonts w:hint="eastAsia" w:ascii="仿宋_GB2312" w:hAnsi="仿宋_GB2312" w:eastAsia="仿宋_GB2312" w:cs="仿宋_GB2312"/>
          <w:sz w:val="32"/>
          <w:szCs w:val="32"/>
        </w:rPr>
        <w:t>，对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人造板产品</w:t>
      </w:r>
      <w:r>
        <w:rPr>
          <w:rFonts w:hint="eastAsia" w:ascii="仿宋_GB2312" w:hAnsi="仿宋_GB2312" w:eastAsia="仿宋_GB2312" w:cs="仿宋_GB2312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含水率、胶合强度、表面耐磨、表面耐干热、表面耐冷热循环、表面耐龟裂、耐光色牢度、甲醛释放限量</w:t>
      </w:r>
      <w:r>
        <w:rPr>
          <w:rFonts w:hint="eastAsia" w:ascii="仿宋_GB2312" w:hAnsi="仿宋_GB2312" w:eastAsia="仿宋_GB2312" w:cs="仿宋_GB2312"/>
          <w:sz w:val="32"/>
          <w:szCs w:val="32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个项目进行了检测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。经检验，</w:t>
      </w:r>
      <w:r>
        <w:rPr>
          <w:rFonts w:hint="eastAsia" w:ascii="仿宋_GB2312" w:hAnsi="仿宋_GB2312" w:eastAsia="仿宋_GB2312" w:cs="仿宋_GB2312"/>
          <w:sz w:val="32"/>
          <w:szCs w:val="32"/>
        </w:rPr>
        <w:t>未发现不合格项目。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抽检企业及产品清单</w:t>
      </w:r>
    </w:p>
    <w:tbl>
      <w:tblPr>
        <w:tblStyle w:val="6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1770"/>
        <w:gridCol w:w="1394"/>
        <w:gridCol w:w="824"/>
        <w:gridCol w:w="2306"/>
        <w:gridCol w:w="1296"/>
        <w:gridCol w:w="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88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953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受检单位名称</w:t>
            </w:r>
          </w:p>
        </w:tc>
        <w:tc>
          <w:tcPr>
            <w:tcW w:w="750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产品名称</w:t>
            </w:r>
          </w:p>
        </w:tc>
        <w:tc>
          <w:tcPr>
            <w:tcW w:w="443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商标</w:t>
            </w:r>
          </w:p>
        </w:tc>
        <w:tc>
          <w:tcPr>
            <w:tcW w:w="1242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型号规格</w:t>
            </w:r>
          </w:p>
        </w:tc>
        <w:tc>
          <w:tcPr>
            <w:tcW w:w="697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生产日期</w:t>
            </w:r>
          </w:p>
        </w:tc>
        <w:tc>
          <w:tcPr>
            <w:tcW w:w="522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检验结论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8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27" w:type="dxa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珠海市香洲晟达创装修建材行</w:t>
            </w:r>
          </w:p>
        </w:tc>
        <w:tc>
          <w:tcPr>
            <w:tcW w:w="136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浸渍胶膜纸饰面板</w:t>
            </w:r>
          </w:p>
        </w:tc>
        <w:tc>
          <w:tcPr>
            <w:tcW w:w="804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北新</w:t>
            </w:r>
          </w:p>
        </w:tc>
        <w:tc>
          <w:tcPr>
            <w:tcW w:w="225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2440×1220×9mm 优等品</w:t>
            </w:r>
          </w:p>
        </w:tc>
        <w:tc>
          <w:tcPr>
            <w:tcW w:w="1264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2025-03-13</w:t>
            </w:r>
          </w:p>
        </w:tc>
        <w:tc>
          <w:tcPr>
            <w:tcW w:w="522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8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727" w:type="dxa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珠海市香洲晟达创装修建材行</w:t>
            </w:r>
          </w:p>
        </w:tc>
        <w:tc>
          <w:tcPr>
            <w:tcW w:w="136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浸渍胶膜纸饰面板</w:t>
            </w:r>
          </w:p>
        </w:tc>
        <w:tc>
          <w:tcPr>
            <w:tcW w:w="804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北新</w:t>
            </w:r>
          </w:p>
        </w:tc>
        <w:tc>
          <w:tcPr>
            <w:tcW w:w="225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2440×1220×18mm 优等品</w:t>
            </w:r>
          </w:p>
        </w:tc>
        <w:tc>
          <w:tcPr>
            <w:tcW w:w="1264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2025-03-01</w:t>
            </w:r>
          </w:p>
        </w:tc>
        <w:tc>
          <w:tcPr>
            <w:tcW w:w="522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未发现不合格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textAlignment w:val="auto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</w:p>
    <w:sectPr>
      <w:pgSz w:w="11906" w:h="16838"/>
      <w:pgMar w:top="1587" w:right="1417" w:bottom="158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FB" w:usb2="0000002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FB" w:usb2="00000029" w:usb3="00000000" w:csb0="400001FF" w:csb1="FF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AC4AB2"/>
    <w:multiLevelType w:val="singleLevel"/>
    <w:tmpl w:val="7BAC4AB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DRiYjVjNWI5MzAzZTZmMWUwMWJlOWMwMWQxNmZkMjMifQ=="/>
  </w:docVars>
  <w:rsids>
    <w:rsidRoot w:val="00E767C5"/>
    <w:rsid w:val="000048D3"/>
    <w:rsid w:val="00146C75"/>
    <w:rsid w:val="001C72C5"/>
    <w:rsid w:val="00221376"/>
    <w:rsid w:val="00277195"/>
    <w:rsid w:val="002D6312"/>
    <w:rsid w:val="00382170"/>
    <w:rsid w:val="005508E0"/>
    <w:rsid w:val="005E5177"/>
    <w:rsid w:val="005F3304"/>
    <w:rsid w:val="00655C32"/>
    <w:rsid w:val="00723D61"/>
    <w:rsid w:val="00730E44"/>
    <w:rsid w:val="00805BCC"/>
    <w:rsid w:val="00811219"/>
    <w:rsid w:val="008C6674"/>
    <w:rsid w:val="008F4924"/>
    <w:rsid w:val="009A3A98"/>
    <w:rsid w:val="00A02C52"/>
    <w:rsid w:val="00B9089B"/>
    <w:rsid w:val="00C424CF"/>
    <w:rsid w:val="00C76697"/>
    <w:rsid w:val="00D71290"/>
    <w:rsid w:val="00E767C5"/>
    <w:rsid w:val="03525155"/>
    <w:rsid w:val="0E6816B2"/>
    <w:rsid w:val="16640722"/>
    <w:rsid w:val="1714540F"/>
    <w:rsid w:val="19120228"/>
    <w:rsid w:val="209D1BF8"/>
    <w:rsid w:val="25BD2428"/>
    <w:rsid w:val="2DCC49F2"/>
    <w:rsid w:val="2F8B7BFE"/>
    <w:rsid w:val="37C43DED"/>
    <w:rsid w:val="381B055E"/>
    <w:rsid w:val="3BDFDA82"/>
    <w:rsid w:val="3D8C7CFA"/>
    <w:rsid w:val="3FB3BF56"/>
    <w:rsid w:val="3FDD39F8"/>
    <w:rsid w:val="40DA033F"/>
    <w:rsid w:val="42A123FF"/>
    <w:rsid w:val="44BB0340"/>
    <w:rsid w:val="452F31D2"/>
    <w:rsid w:val="47333374"/>
    <w:rsid w:val="47A42BD5"/>
    <w:rsid w:val="4A82670C"/>
    <w:rsid w:val="4B8749F0"/>
    <w:rsid w:val="4CFB27A6"/>
    <w:rsid w:val="4D7F5185"/>
    <w:rsid w:val="4F1638C7"/>
    <w:rsid w:val="51D8679A"/>
    <w:rsid w:val="543B28EB"/>
    <w:rsid w:val="5A455061"/>
    <w:rsid w:val="5E5D0BCB"/>
    <w:rsid w:val="5EB86788"/>
    <w:rsid w:val="5FEFCBC6"/>
    <w:rsid w:val="67DF2072"/>
    <w:rsid w:val="681947C1"/>
    <w:rsid w:val="68ED7898"/>
    <w:rsid w:val="6A7D507C"/>
    <w:rsid w:val="6FDD15EA"/>
    <w:rsid w:val="721BF0ED"/>
    <w:rsid w:val="7655127C"/>
    <w:rsid w:val="775E029C"/>
    <w:rsid w:val="7C044924"/>
    <w:rsid w:val="7EFB8CF0"/>
    <w:rsid w:val="8DBB271C"/>
    <w:rsid w:val="B5F742F2"/>
    <w:rsid w:val="C1DF2E3F"/>
    <w:rsid w:val="C7780E84"/>
    <w:rsid w:val="CDEE35A7"/>
    <w:rsid w:val="E93720B0"/>
    <w:rsid w:val="F7ABBEAA"/>
    <w:rsid w:val="FAFF87CC"/>
    <w:rsid w:val="FBDD416C"/>
    <w:rsid w:val="FF997E7A"/>
    <w:rsid w:val="FFFA3E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标题 1 Char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2">
    <w:name w:val="样式1 标题（方正小标宋简体）"/>
    <w:basedOn w:val="1"/>
    <w:qFormat/>
    <w:uiPriority w:val="0"/>
    <w:pPr>
      <w:spacing w:line="560" w:lineRule="exact"/>
      <w:jc w:val="center"/>
    </w:pPr>
    <w:rPr>
      <w:rFonts w:eastAsia="方正小标宋简体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426</Words>
  <Characters>475</Characters>
  <Lines>6</Lines>
  <Paragraphs>1</Paragraphs>
  <TotalTime>5</TotalTime>
  <ScaleCrop>false</ScaleCrop>
  <LinksUpToDate>false</LinksUpToDate>
  <CharactersWithSpaces>477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2022-08-14T00:15:00Z</dcterms:created>
  <dc:creator>615</dc:creator>
  <cp:lastModifiedBy>admin1</cp:lastModifiedBy>
  <cp:lastPrinted>2023-01-10T14:46:00Z</cp:lastPrinted>
  <dcterms:modified xsi:type="dcterms:W3CDTF">2026-05-11T17:37:45Z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04428DBC035F478992325ABE585E445F</vt:lpwstr>
  </property>
  <property fmtid="{D5CDD505-2E9C-101B-9397-08002B2CF9AE}" pid="4" name="KSOTemplateDocerSaveRecord">
    <vt:lpwstr>eyJoZGlkIjoiZDRiYjVjNWI5MzAzZTZmMWUwMWJlOWMwMWQxNmZkMjMiLCJ1c2VySWQiOiIxNDU1NzgxMzYwIn0=</vt:lpwstr>
  </property>
</Properties>
</file>