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FD332">
      <w:pPr>
        <w:pStyle w:val="3"/>
        <w:bidi w:val="0"/>
        <w:ind w:left="0" w:leftChars="0" w:firstLine="0" w:firstLineChars="0"/>
        <w:rPr>
          <w:rFonts w:hint="eastAsia"/>
          <w:highlight w:val="none"/>
          <w:lang w:val="en-US" w:eastAsia="zh-CN"/>
        </w:rPr>
      </w:pPr>
      <w:r>
        <w:rPr>
          <w:rFonts w:hint="default"/>
          <w:highlight w:val="none"/>
          <w:lang w:eastAsia="zh-CN"/>
        </w:rPr>
        <w:t>附件</w:t>
      </w:r>
      <w:r>
        <w:rPr>
          <w:rFonts w:hint="eastAsia"/>
          <w:highlight w:val="none"/>
          <w:lang w:val="en-US" w:eastAsia="zh-CN"/>
        </w:rPr>
        <w:t>2</w:t>
      </w:r>
    </w:p>
    <w:p w14:paraId="4490B9CC">
      <w:pPr>
        <w:pStyle w:val="3"/>
        <w:bidi w:val="0"/>
        <w:rPr>
          <w:rFonts w:hint="eastAsia"/>
          <w:highlight w:val="none"/>
          <w:lang w:val="en-US" w:eastAsia="zh-CN"/>
        </w:rPr>
      </w:pPr>
    </w:p>
    <w:p w14:paraId="44A61DE5">
      <w:pPr>
        <w:pStyle w:val="3"/>
        <w:bidi w:val="0"/>
        <w:ind w:left="0" w:leftChars="0" w:firstLine="0" w:firstLineChars="0"/>
        <w:jc w:val="center"/>
        <w:rPr>
          <w:rFonts w:hint="eastAsia" w:ascii="小标宋" w:hAnsi="小标宋" w:eastAsia="小标宋" w:cs="小标宋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44"/>
          <w:szCs w:val="44"/>
          <w:highlight w:val="none"/>
        </w:rPr>
        <w:t>数据知识产权价值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44"/>
          <w:szCs w:val="44"/>
          <w:highlight w:val="none"/>
          <w:lang w:eastAsia="zh-CN"/>
        </w:rPr>
        <w:t>评价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44"/>
          <w:szCs w:val="44"/>
          <w:highlight w:val="none"/>
        </w:rPr>
        <w:t>委托合同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44"/>
          <w:szCs w:val="44"/>
          <w:highlight w:val="none"/>
          <w:lang w:val="en-US" w:eastAsia="zh-CN"/>
        </w:rPr>
        <w:t>参考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44"/>
          <w:szCs w:val="44"/>
          <w:highlight w:val="none"/>
        </w:rPr>
        <w:t>模版</w:t>
      </w:r>
    </w:p>
    <w:p w14:paraId="5ACAF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/>
          <w:sz w:val="24"/>
          <w:szCs w:val="21"/>
          <w:highlight w:val="none"/>
          <w:lang w:val="en-US" w:eastAsia="zh-CN"/>
        </w:rPr>
      </w:pPr>
    </w:p>
    <w:p w14:paraId="2D363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评价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委托方：（申请人名称）</w:t>
      </w:r>
    </w:p>
    <w:p w14:paraId="28410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统一社会</w:t>
      </w: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信用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代码/身份证号：_________________________</w:t>
      </w:r>
    </w:p>
    <w:p w14:paraId="5F720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联系人：_________________________</w:t>
      </w:r>
    </w:p>
    <w:p w14:paraId="3632C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地址：_________________________</w:t>
      </w:r>
    </w:p>
    <w:p w14:paraId="47367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联系电话:_________________________</w:t>
      </w:r>
    </w:p>
    <w:p w14:paraId="3DB1E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邮编:_________________________</w:t>
      </w:r>
    </w:p>
    <w:p w14:paraId="1640F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</w:p>
    <w:p w14:paraId="502F8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评价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方：（申请人名称）</w:t>
      </w:r>
    </w:p>
    <w:p w14:paraId="57AD8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统一社会</w:t>
      </w: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信用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代码：_________________________</w:t>
      </w:r>
    </w:p>
    <w:p w14:paraId="4FF18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联系人：_________________________</w:t>
      </w:r>
    </w:p>
    <w:p w14:paraId="5BF24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地址：_________________________</w:t>
      </w:r>
    </w:p>
    <w:p w14:paraId="5C78F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联系电话：_________________________</w:t>
      </w:r>
    </w:p>
    <w:p w14:paraId="34266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邮编：_________________________</w:t>
      </w:r>
    </w:p>
    <w:p w14:paraId="496C7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6653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根据《中华人民共和国民法典》以及有关法律法规的规定，经双方友好协商，本着平等互利和诚实信用的原则，开展数据知识产权价值</w:t>
      </w: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评价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事宜达成一致意见，签订合同内容如下：</w:t>
      </w:r>
    </w:p>
    <w:p w14:paraId="02027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一、</w:t>
      </w: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评价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对象</w:t>
      </w:r>
    </w:p>
    <w:p w14:paraId="37C47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（一）基本信息</w:t>
      </w:r>
    </w:p>
    <w:p w14:paraId="256BD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数据知识产权名称：_________________________</w:t>
      </w:r>
    </w:p>
    <w:p w14:paraId="39BEC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权利人：_________________________</w:t>
      </w:r>
    </w:p>
    <w:p w14:paraId="05D5E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登记编号：_________________________</w:t>
      </w:r>
    </w:p>
    <w:p w14:paraId="1FC9D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登记日期：_________________________</w:t>
      </w:r>
    </w:p>
    <w:p w14:paraId="6AB07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证书有效期：_________________________</w:t>
      </w:r>
    </w:p>
    <w:p w14:paraId="546BB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（二）所属行业（可多填）：_________________________（农、林、牧、渔业；采矿业；制造业；电力、热力、燃气及水生产和供应业；建筑业；批发和零售业；交通运输、仓储和邮政业；住宿和餐饮；信息传输、软件和信息技术服务业；金融业；房地产业；租赁和商务服务业；科学研究和技术服务业；水利、环境和公共设施管理业；居民服务、修理和其他服务业；教育；卫生和社会工作；文化、体育和娱乐业；公共管理、社会保障和社会组织；国际组织）</w:t>
      </w:r>
    </w:p>
    <w:p w14:paraId="41F4C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（三）数据存证公证情况</w:t>
      </w:r>
    </w:p>
    <w:p w14:paraId="3F1F5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□已存证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存证机构：_______________</w:t>
      </w:r>
    </w:p>
    <w:p w14:paraId="0D2CF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数据存证编号：___________</w:t>
      </w:r>
    </w:p>
    <w:p w14:paraId="36C3F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存证有效期：_____________</w:t>
      </w:r>
    </w:p>
    <w:p w14:paraId="2133C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□已公证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公证机构：_______________</w:t>
      </w:r>
    </w:p>
    <w:p w14:paraId="7F340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公证书编号：_____________</w:t>
      </w:r>
    </w:p>
    <w:p w14:paraId="517FE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公证有效期：_____________</w:t>
      </w:r>
    </w:p>
    <w:p w14:paraId="0AA2D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（四）更新频次：_________________________（每日更新、每周更新、每月更新、每季度更新、每年更新、其他频次：________）</w:t>
      </w:r>
    </w:p>
    <w:p w14:paraId="478F6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（五）应用场景：_________________________</w:t>
      </w:r>
    </w:p>
    <w:p w14:paraId="2768F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（六）算法简要说明：_________________________</w:t>
      </w:r>
    </w:p>
    <w:p w14:paraId="6923B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（七）数据结构说明：_________________________</w:t>
      </w:r>
    </w:p>
    <w:p w14:paraId="7ABD4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（八）变更备案情况：_________________________</w:t>
      </w:r>
    </w:p>
    <w:p w14:paraId="7334A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（九）权属争议情况：_________________________</w:t>
      </w:r>
    </w:p>
    <w:p w14:paraId="3DB0C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（十）撤销登记情况：_________________________</w:t>
      </w:r>
    </w:p>
    <w:p w14:paraId="5661B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（十一）历史交易信息</w:t>
      </w:r>
    </w:p>
    <w:p w14:paraId="35B68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历史交易方式：_________________________</w:t>
      </w:r>
    </w:p>
    <w:p w14:paraId="52903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历史交易金额：_________________________</w:t>
      </w:r>
    </w:p>
    <w:p w14:paraId="1F99B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、</w:t>
      </w: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评价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目的（可多填）：_________________________（协议转让；挂牌；拍卖；转让许可；作价入股；质押融资；证券化；信托；保险）</w:t>
      </w:r>
    </w:p>
    <w:p w14:paraId="43436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、价值类型（可多选）：_________________________（市场价值；成本价值；收益价值；保险价值；折旧价值）</w:t>
      </w:r>
    </w:p>
    <w:p w14:paraId="75798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四、评价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基准日：_________________________</w:t>
      </w:r>
    </w:p>
    <w:p w14:paraId="063C2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、</w:t>
      </w: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评价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报告提交期限：_________________________</w:t>
      </w:r>
    </w:p>
    <w:p w14:paraId="12C84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、</w:t>
      </w: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评价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服务费</w:t>
      </w:r>
    </w:p>
    <w:p w14:paraId="6A328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支付时间：_________________________</w:t>
      </w:r>
    </w:p>
    <w:p w14:paraId="2A978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支付方式：_________________________</w:t>
      </w:r>
    </w:p>
    <w:p w14:paraId="156FA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金额：_________________________</w:t>
      </w:r>
    </w:p>
    <w:p w14:paraId="5E0C6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、</w:t>
      </w: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评价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报告交付</w:t>
      </w:r>
    </w:p>
    <w:p w14:paraId="4028F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交付方式：_________________________</w:t>
      </w:r>
    </w:p>
    <w:p w14:paraId="19264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报告数量：_________________________</w:t>
      </w:r>
    </w:p>
    <w:p w14:paraId="30079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交付时间：_________________________</w:t>
      </w:r>
    </w:p>
    <w:p w14:paraId="6F4BC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八、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保密条款</w:t>
      </w:r>
    </w:p>
    <w:p w14:paraId="3C2F6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九、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违约责任</w:t>
      </w:r>
    </w:p>
    <w:p w14:paraId="7C5DC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、合同生效、争议解决方式</w:t>
      </w:r>
    </w:p>
    <w:p w14:paraId="4C2AF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十</w:t>
      </w: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、其它说明</w:t>
      </w:r>
    </w:p>
    <w:p w14:paraId="3040349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523015"/>
    <w:rsid w:val="3852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line="600" w:lineRule="exact"/>
      <w:ind w:firstLine="640" w:firstLineChars="200"/>
      <w:outlineLvl w:val="0"/>
    </w:pPr>
    <w:rPr>
      <w:rFonts w:ascii="Times New Roman" w:hAnsi="Times New Roman" w:eastAsia="黑体" w:cs="Times New Roman"/>
      <w:bCs/>
      <w:color w:val="000000"/>
      <w:kern w:val="44"/>
      <w:sz w:val="32"/>
      <w:szCs w:val="32"/>
      <w:highlight w:val="none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tabs>
        <w:tab w:val="right" w:leader="dot" w:pos="8296"/>
      </w:tabs>
      <w:ind w:left="420" w:leftChars="200"/>
    </w:pPr>
    <w:rPr>
      <w:rFonts w:ascii="等线" w:hAnsi="等线" w:eastAsia="黑体" w:cs="Times New Roman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省市场监督管理局</Company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2026-01-14T07:01:00Z</dcterms:created>
  <dc:creator>郑玉丽</dc:creator>
  <cp:lastModifiedBy>郑玉丽</cp:lastModifiedBy>
  <dcterms:modified xsi:type="dcterms:W3CDTF">2026-01-14T07:03:00Z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74F1060728C24BF68396D6A03A9384A7_11</vt:lpwstr>
  </property>
  <property fmtid="{D5CDD505-2E9C-101B-9397-08002B2CF9AE}" pid="4" name="KSOTemplateDocerSaveRecord">
    <vt:lpwstr>eyJoZGlkIjoiODNjM2VkZWUwYjdkZDYzZGY2NmZiZGNiZGIyMjFjYWIiLCJ1c2VySWQiOiIxMjE0ODEzMDc5In0=</vt:lpwstr>
  </property>
</Properties>
</file>