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宋体" w:hAnsi="宋体" w:cs="宋体"/>
          <w:b/>
          <w:sz w:val="48"/>
          <w:szCs w:val="48"/>
          <w:lang w:val="en-US" w:eastAsia="zh-CN"/>
        </w:rPr>
      </w:pPr>
      <w:bookmarkStart w:id="20" w:name="_GoBack"/>
      <w:bookmarkEnd w:id="20"/>
    </w:p>
    <w:p>
      <w:pPr>
        <w:jc w:val="center"/>
        <w:rPr>
          <w:rFonts w:hint="eastAsia" w:ascii="宋体" w:hAnsi="宋体" w:cs="宋体"/>
          <w:b/>
          <w:sz w:val="48"/>
          <w:szCs w:val="48"/>
          <w:lang w:val="en-US" w:eastAsia="zh-CN"/>
        </w:rPr>
      </w:pPr>
    </w:p>
    <w:p>
      <w:pPr>
        <w:jc w:val="center"/>
        <w:rPr>
          <w:rFonts w:hint="default" w:cs="宋体"/>
          <w:sz w:val="44"/>
          <w:szCs w:val="44"/>
          <w:lang w:val="en-US"/>
        </w:rPr>
      </w:pPr>
      <w:r>
        <w:rPr>
          <w:rFonts w:hint="eastAsia" w:ascii="方正小标宋_GBK" w:hAnsi="方正小标宋_GBK" w:eastAsia="方正小标宋_GBK" w:cs="方正小标宋_GBK"/>
          <w:b w:val="0"/>
          <w:bCs/>
          <w:i w:val="0"/>
          <w:caps w:val="0"/>
          <w:spacing w:val="8"/>
          <w:sz w:val="44"/>
          <w:szCs w:val="44"/>
          <w:shd w:val="clear" w:color="auto" w:fill="FFFFFF"/>
          <w:lang w:eastAsia="zh-CN"/>
        </w:rPr>
        <w:t>珠小登</w:t>
      </w:r>
      <w:r>
        <w:rPr>
          <w:rFonts w:hint="eastAsia" w:ascii="方正小标宋_GBK" w:hAnsi="方正小标宋_GBK" w:eastAsia="方正小标宋_GBK" w:cs="方正小标宋_GBK"/>
          <w:b w:val="0"/>
          <w:bCs/>
          <w:i w:val="0"/>
          <w:caps w:val="0"/>
          <w:spacing w:val="8"/>
          <w:sz w:val="44"/>
          <w:szCs w:val="44"/>
          <w:shd w:val="clear" w:color="auto" w:fill="FFFFFF"/>
          <w:lang w:val="en-US" w:eastAsia="zh-CN"/>
        </w:rPr>
        <w:t>A I</w:t>
      </w:r>
      <w:r>
        <w:rPr>
          <w:rFonts w:hint="eastAsia" w:ascii="方正小标宋_GBK" w:hAnsi="方正小标宋_GBK" w:eastAsia="方正小标宋_GBK" w:cs="方正小标宋_GBK"/>
          <w:b w:val="0"/>
          <w:bCs/>
          <w:i w:val="0"/>
          <w:caps w:val="0"/>
          <w:spacing w:val="8"/>
          <w:sz w:val="44"/>
          <w:szCs w:val="44"/>
          <w:shd w:val="clear" w:color="auto" w:fill="FFFFFF"/>
          <w:lang w:eastAsia="zh-CN"/>
        </w:rPr>
        <w:t>智能办</w:t>
      </w:r>
    </w:p>
    <w:p>
      <w:pPr>
        <w:rPr>
          <w:rFonts w:hint="eastAsia" w:cs="宋体"/>
          <w:sz w:val="44"/>
          <w:szCs w:val="44"/>
        </w:rPr>
      </w:pPr>
    </w:p>
    <w:p>
      <w:pPr>
        <w:pStyle w:val="6"/>
        <w:rPr>
          <w:rFonts w:hint="eastAsia" w:cs="宋体"/>
          <w:sz w:val="44"/>
          <w:szCs w:val="44"/>
        </w:rPr>
      </w:pPr>
    </w:p>
    <w:p>
      <w:pPr>
        <w:rPr>
          <w:rFonts w:hint="eastAsia" w:cs="宋体"/>
          <w:sz w:val="44"/>
          <w:szCs w:val="44"/>
        </w:rPr>
      </w:pPr>
    </w:p>
    <w:p>
      <w:pPr>
        <w:rPr>
          <w:rFonts w:hint="eastAsia" w:cs="宋体"/>
          <w:sz w:val="44"/>
          <w:szCs w:val="44"/>
        </w:rPr>
      </w:pPr>
    </w:p>
    <w:p>
      <w:pPr>
        <w:pStyle w:val="6"/>
        <w:rPr>
          <w:rFonts w:hint="eastAsia"/>
        </w:rPr>
      </w:pPr>
    </w:p>
    <w:p>
      <w:pPr>
        <w:pStyle w:val="14"/>
        <w:rPr>
          <w:rFonts w:hint="eastAsia" w:cs="宋体"/>
          <w:sz w:val="44"/>
          <w:szCs w:val="44"/>
        </w:rPr>
      </w:pPr>
      <w:r>
        <w:rPr>
          <w:rFonts w:hint="eastAsia" w:cs="宋体"/>
          <w:sz w:val="44"/>
          <w:szCs w:val="44"/>
        </w:rPr>
        <w:t>操</w:t>
      </w:r>
    </w:p>
    <w:p>
      <w:pPr>
        <w:pStyle w:val="14"/>
        <w:rPr>
          <w:rFonts w:hint="eastAsia" w:cs="宋体"/>
          <w:sz w:val="44"/>
          <w:szCs w:val="44"/>
        </w:rPr>
      </w:pPr>
      <w:r>
        <w:rPr>
          <w:rFonts w:hint="eastAsia" w:cs="宋体"/>
          <w:sz w:val="44"/>
          <w:szCs w:val="44"/>
        </w:rPr>
        <w:t>作</w:t>
      </w:r>
    </w:p>
    <w:p>
      <w:pPr>
        <w:pStyle w:val="14"/>
        <w:rPr>
          <w:rFonts w:hint="eastAsia" w:cs="宋体"/>
          <w:sz w:val="44"/>
          <w:szCs w:val="44"/>
          <w:lang w:val="en-US" w:eastAsia="zh-CN"/>
        </w:rPr>
      </w:pPr>
      <w:r>
        <w:rPr>
          <w:rFonts w:hint="eastAsia" w:cs="宋体"/>
          <w:sz w:val="44"/>
          <w:szCs w:val="44"/>
          <w:lang w:val="en-US" w:eastAsia="zh-CN"/>
        </w:rPr>
        <w:t>指</w:t>
      </w:r>
    </w:p>
    <w:p>
      <w:pPr>
        <w:pStyle w:val="14"/>
        <w:rPr>
          <w:rFonts w:hint="eastAsia" w:eastAsia="宋体" w:cs="宋体"/>
          <w:sz w:val="44"/>
          <w:szCs w:val="44"/>
          <w:lang w:val="en-US" w:eastAsia="zh-CN"/>
        </w:rPr>
      </w:pPr>
      <w:r>
        <w:rPr>
          <w:rFonts w:hint="eastAsia" w:cs="宋体"/>
          <w:sz w:val="44"/>
          <w:szCs w:val="44"/>
          <w:lang w:val="en-US" w:eastAsia="zh-CN"/>
        </w:rPr>
        <w:t>引</w:t>
      </w:r>
    </w:p>
    <w:p>
      <w:pPr>
        <w:pStyle w:val="14"/>
        <w:rPr>
          <w:rFonts w:hint="eastAsia" w:eastAsia="宋体" w:cs="宋体"/>
          <w:sz w:val="44"/>
          <w:szCs w:val="44"/>
          <w:lang w:val="en-US" w:eastAsia="zh-CN"/>
        </w:rPr>
      </w:pPr>
    </w:p>
    <w:p>
      <w:pPr>
        <w:rPr>
          <w:rFonts w:hint="eastAsia"/>
          <w:lang w:val="en-US" w:eastAsia="zh-CN"/>
        </w:rPr>
      </w:pPr>
    </w:p>
    <w:p>
      <w:pPr>
        <w:jc w:val="center"/>
        <w:rPr>
          <w:rFonts w:hint="eastAsia" w:ascii="宋体" w:hAnsi="宋体" w:cs="宋体"/>
          <w:sz w:val="36"/>
          <w:szCs w:val="36"/>
        </w:rPr>
      </w:pPr>
    </w:p>
    <w:p>
      <w:pPr>
        <w:pStyle w:val="6"/>
        <w:rPr>
          <w:rFonts w:hint="eastAsia"/>
        </w:rPr>
      </w:pPr>
    </w:p>
    <w:p>
      <w:pPr>
        <w:jc w:val="center"/>
        <w:rPr>
          <w:rFonts w:hint="eastAsia" w:ascii="宋体" w:hAnsi="宋体" w:eastAsia="宋体" w:cs="Times New Roman"/>
          <w:b/>
          <w:color w:val="auto"/>
          <w:sz w:val="36"/>
          <w:szCs w:val="36"/>
          <w:highlight w:val="none"/>
        </w:rPr>
      </w:pPr>
    </w:p>
    <w:p>
      <w:pPr>
        <w:pStyle w:val="15"/>
        <w:jc w:val="center"/>
        <w:rPr>
          <w:rFonts w:hint="eastAsia" w:cs="宋体"/>
          <w:sz w:val="32"/>
          <w:szCs w:val="32"/>
          <w:lang w:val="en-US" w:eastAsia="zh-CN"/>
        </w:rPr>
      </w:pPr>
      <w:r>
        <w:rPr>
          <w:rFonts w:hint="eastAsia" w:ascii="宋体" w:hAnsi="宋体"/>
          <w:b/>
          <w:color w:val="auto"/>
          <w:sz w:val="32"/>
          <w:szCs w:val="32"/>
          <w:highlight w:val="none"/>
        </w:rPr>
        <w:t>二〇二</w:t>
      </w:r>
      <w:r>
        <w:rPr>
          <w:rFonts w:hint="eastAsia"/>
          <w:b/>
          <w:color w:val="auto"/>
          <w:sz w:val="32"/>
          <w:szCs w:val="32"/>
          <w:highlight w:val="none"/>
          <w:lang w:val="en-US" w:eastAsia="zh-CN"/>
        </w:rPr>
        <w:t>五</w:t>
      </w:r>
      <w:r>
        <w:rPr>
          <w:rFonts w:hint="eastAsia" w:ascii="宋体" w:hAnsi="宋体"/>
          <w:b/>
          <w:color w:val="auto"/>
          <w:sz w:val="32"/>
          <w:szCs w:val="32"/>
          <w:highlight w:val="none"/>
        </w:rPr>
        <w:t>年</w:t>
      </w:r>
      <w:r>
        <w:rPr>
          <w:rFonts w:hint="eastAsia"/>
          <w:b/>
          <w:color w:val="auto"/>
          <w:sz w:val="32"/>
          <w:szCs w:val="32"/>
          <w:highlight w:val="none"/>
          <w:lang w:val="en-US" w:eastAsia="zh-CN"/>
        </w:rPr>
        <w:t>四</w:t>
      </w:r>
      <w:r>
        <w:rPr>
          <w:rFonts w:hint="eastAsia" w:ascii="宋体" w:hAnsi="宋体"/>
          <w:b/>
          <w:color w:val="auto"/>
          <w:sz w:val="32"/>
          <w:szCs w:val="32"/>
          <w:highlight w:val="none"/>
        </w:rPr>
        <w:t>月</w:t>
      </w:r>
    </w:p>
    <w:p>
      <w:pPr>
        <w:pStyle w:val="15"/>
        <w:jc w:val="center"/>
        <w:rPr>
          <w:rFonts w:hint="eastAsia" w:cs="宋体"/>
          <w:sz w:val="36"/>
          <w:szCs w:val="36"/>
          <w:lang w:val="en-US" w:eastAsia="zh-CN"/>
        </w:rPr>
      </w:pPr>
    </w:p>
    <w:p>
      <w:pPr>
        <w:pStyle w:val="15"/>
        <w:jc w:val="center"/>
        <w:rPr>
          <w:rFonts w:hint="eastAsia" w:cs="宋体"/>
          <w:sz w:val="36"/>
          <w:szCs w:val="36"/>
          <w:lang w:val="en-US" w:eastAsia="zh-CN"/>
        </w:rPr>
      </w:pPr>
    </w:p>
    <w:p>
      <w:pPr>
        <w:pStyle w:val="15"/>
        <w:jc w:val="center"/>
        <w:rPr>
          <w:rFonts w:hint="eastAsia" w:cs="宋体"/>
          <w:sz w:val="36"/>
          <w:szCs w:val="36"/>
          <w:lang w:val="en-US" w:eastAsia="zh-CN"/>
        </w:rPr>
      </w:pPr>
    </w:p>
    <w:p>
      <w:pPr>
        <w:pStyle w:val="15"/>
        <w:jc w:val="both"/>
        <w:rPr>
          <w:rFonts w:hint="eastAsia" w:asciiTheme="minorEastAsia" w:hAnsiTheme="minorEastAsia" w:eastAsiaTheme="minorEastAsia" w:cstheme="minorEastAsia"/>
          <w:sz w:val="24"/>
          <w:szCs w:val="24"/>
          <w:lang w:val="en-US" w:eastAsia="zh-CN"/>
        </w:rPr>
      </w:pPr>
    </w:p>
    <w:sdt>
      <w:sdtPr>
        <w:rPr>
          <w:rFonts w:hint="eastAsia" w:ascii="方正小标宋简体" w:hAnsi="方正小标宋简体" w:eastAsia="方正小标宋简体" w:cs="方正小标宋简体"/>
          <w:kern w:val="2"/>
          <w:sz w:val="32"/>
          <w:szCs w:val="32"/>
          <w:lang w:val="en-US" w:eastAsia="zh-CN" w:bidi="ar-SA"/>
        </w:rPr>
        <w:id w:val="147480145"/>
        <w15:color w:val="DBDBDB"/>
        <w:docPartObj>
          <w:docPartGallery w:val="Table of Contents"/>
          <w:docPartUnique/>
        </w:docPartObj>
      </w:sdtPr>
      <w:sdtEndPr>
        <w:rPr>
          <w:rFonts w:hint="default" w:ascii="宋体" w:hAnsi="宋体" w:eastAsia="宋体" w:cs="宋体"/>
          <w:b/>
          <w:spacing w:val="12"/>
          <w:kern w:val="2"/>
          <w:sz w:val="32"/>
          <w:szCs w:val="32"/>
          <w:lang w:val="en-US" w:eastAsia="zh-CN" w:bidi="ar-SA"/>
        </w:rPr>
      </w:sdtEndPr>
      <w:sdtContent>
        <w:p>
          <w:pPr>
            <w:spacing w:before="0" w:beforeLines="0" w:after="0" w:afterLines="0" w:line="240" w:lineRule="auto"/>
            <w:ind w:left="0" w:leftChars="0" w:right="0" w:rightChars="0" w:firstLine="0" w:firstLineChars="0"/>
            <w:jc w:val="center"/>
            <w:rPr>
              <w:rFonts w:hint="eastAsia" w:ascii="方正小标宋简体" w:hAnsi="方正小标宋简体" w:eastAsia="方正小标宋简体" w:cs="方正小标宋简体"/>
              <w:sz w:val="32"/>
              <w:szCs w:val="32"/>
            </w:rPr>
          </w:pPr>
          <w:r>
            <w:rPr>
              <w:rFonts w:hint="eastAsia" w:ascii="方正小标宋简体" w:hAnsi="方正小标宋简体" w:eastAsia="方正小标宋简体" w:cs="方正小标宋简体"/>
              <w:sz w:val="32"/>
              <w:szCs w:val="32"/>
            </w:rPr>
            <w:t>目录</w:t>
          </w:r>
        </w:p>
        <w:p>
          <w:pPr>
            <w:pStyle w:val="10"/>
            <w:tabs>
              <w:tab w:val="right" w:leader="dot" w:pos="8306"/>
            </w:tabs>
            <w:rPr>
              <w:sz w:val="32"/>
              <w:szCs w:val="32"/>
            </w:rPr>
          </w:pPr>
          <w:r>
            <w:rPr>
              <w:rFonts w:hint="eastAsia" w:asciiTheme="minorEastAsia" w:hAnsiTheme="minorEastAsia" w:eastAsiaTheme="minorEastAsia" w:cstheme="minorEastAsia"/>
              <w:sz w:val="32"/>
              <w:szCs w:val="32"/>
              <w:lang w:val="en-US" w:eastAsia="zh-CN"/>
            </w:rPr>
            <w:fldChar w:fldCharType="begin"/>
          </w:r>
          <w:r>
            <w:rPr>
              <w:rFonts w:hint="eastAsia" w:asciiTheme="minorEastAsia" w:hAnsiTheme="minorEastAsia" w:eastAsiaTheme="minorEastAsia" w:cstheme="minorEastAsia"/>
              <w:sz w:val="32"/>
              <w:szCs w:val="32"/>
              <w:lang w:val="en-US" w:eastAsia="zh-CN"/>
            </w:rPr>
            <w:instrText xml:space="preserve">TOC \o "1-3" \h \u </w:instrText>
          </w:r>
          <w:r>
            <w:rPr>
              <w:rFonts w:hint="eastAsia" w:asciiTheme="minorEastAsia" w:hAnsiTheme="minorEastAsia" w:eastAsiaTheme="minorEastAsia" w:cstheme="minorEastAsia"/>
              <w:sz w:val="32"/>
              <w:szCs w:val="32"/>
              <w:lang w:val="en-US" w:eastAsia="zh-CN"/>
            </w:rPr>
            <w:fldChar w:fldCharType="separate"/>
          </w:r>
          <w:r>
            <w:rPr>
              <w:rFonts w:hint="eastAsia" w:asciiTheme="minorEastAsia" w:hAnsiTheme="minorEastAsia" w:eastAsiaTheme="minorEastAsia" w:cstheme="minorEastAsia"/>
              <w:sz w:val="32"/>
              <w:szCs w:val="32"/>
              <w:lang w:val="en-US" w:eastAsia="zh-CN"/>
            </w:rPr>
            <w:fldChar w:fldCharType="begin"/>
          </w:r>
          <w:r>
            <w:rPr>
              <w:rFonts w:hint="eastAsia" w:asciiTheme="minorEastAsia" w:hAnsiTheme="minorEastAsia" w:eastAsiaTheme="minorEastAsia" w:cstheme="minorEastAsia"/>
              <w:sz w:val="32"/>
              <w:szCs w:val="32"/>
              <w:lang w:val="en-US" w:eastAsia="zh-CN"/>
            </w:rPr>
            <w:instrText xml:space="preserve"> HYPERLINK \l _Toc32249 </w:instrText>
          </w:r>
          <w:r>
            <w:rPr>
              <w:rFonts w:hint="eastAsia" w:asciiTheme="minorEastAsia" w:hAnsiTheme="minorEastAsia" w:eastAsiaTheme="minorEastAsia" w:cstheme="minorEastAsia"/>
              <w:sz w:val="32"/>
              <w:szCs w:val="32"/>
              <w:lang w:val="en-US" w:eastAsia="zh-CN"/>
            </w:rPr>
            <w:fldChar w:fldCharType="separate"/>
          </w:r>
          <w:r>
            <w:rPr>
              <w:rFonts w:hint="eastAsia" w:ascii="黑体" w:hAnsi="黑体" w:eastAsia="黑体" w:cs="黑体"/>
              <w:bCs/>
              <w:sz w:val="32"/>
              <w:szCs w:val="32"/>
              <w:lang w:val="en-US" w:eastAsia="zh-CN"/>
            </w:rPr>
            <w:t>1. 引言</w:t>
          </w:r>
          <w:r>
            <w:rPr>
              <w:sz w:val="32"/>
              <w:szCs w:val="32"/>
            </w:rPr>
            <w:tab/>
          </w:r>
          <w:r>
            <w:rPr>
              <w:sz w:val="32"/>
              <w:szCs w:val="32"/>
            </w:rPr>
            <w:fldChar w:fldCharType="begin"/>
          </w:r>
          <w:r>
            <w:rPr>
              <w:sz w:val="32"/>
              <w:szCs w:val="32"/>
            </w:rPr>
            <w:instrText xml:space="preserve"> PAGEREF _Toc32249 \h </w:instrText>
          </w:r>
          <w:r>
            <w:rPr>
              <w:sz w:val="32"/>
              <w:szCs w:val="32"/>
            </w:rPr>
            <w:fldChar w:fldCharType="separate"/>
          </w:r>
          <w:r>
            <w:rPr>
              <w:sz w:val="32"/>
              <w:szCs w:val="32"/>
            </w:rPr>
            <w:t>1</w:t>
          </w:r>
          <w:r>
            <w:rPr>
              <w:sz w:val="32"/>
              <w:szCs w:val="32"/>
            </w:rPr>
            <w:fldChar w:fldCharType="end"/>
          </w:r>
          <w:r>
            <w:rPr>
              <w:rFonts w:hint="eastAsia" w:asciiTheme="minorEastAsia" w:hAnsiTheme="minorEastAsia" w:eastAsiaTheme="minorEastAsia" w:cstheme="minorEastAsia"/>
              <w:sz w:val="32"/>
              <w:szCs w:val="32"/>
              <w:lang w:val="en-US" w:eastAsia="zh-CN"/>
            </w:rPr>
            <w:fldChar w:fldCharType="end"/>
          </w:r>
        </w:p>
        <w:p>
          <w:pPr>
            <w:pStyle w:val="11"/>
            <w:tabs>
              <w:tab w:val="right" w:leader="dot" w:pos="8306"/>
            </w:tabs>
            <w:rPr>
              <w:sz w:val="32"/>
              <w:szCs w:val="32"/>
            </w:rPr>
          </w:pPr>
          <w:r>
            <w:rPr>
              <w:rFonts w:hint="eastAsia" w:asciiTheme="minorEastAsia" w:hAnsiTheme="minorEastAsia" w:eastAsiaTheme="minorEastAsia" w:cstheme="minorEastAsia"/>
              <w:sz w:val="32"/>
              <w:szCs w:val="32"/>
              <w:lang w:val="en-US" w:eastAsia="zh-CN"/>
            </w:rPr>
            <w:fldChar w:fldCharType="begin"/>
          </w:r>
          <w:r>
            <w:rPr>
              <w:rFonts w:hint="eastAsia" w:asciiTheme="minorEastAsia" w:hAnsiTheme="minorEastAsia" w:eastAsiaTheme="minorEastAsia" w:cstheme="minorEastAsia"/>
              <w:sz w:val="32"/>
              <w:szCs w:val="32"/>
              <w:lang w:val="en-US" w:eastAsia="zh-CN"/>
            </w:rPr>
            <w:instrText xml:space="preserve"> HYPERLINK \l _Toc12862 </w:instrText>
          </w:r>
          <w:r>
            <w:rPr>
              <w:rFonts w:hint="eastAsia" w:asciiTheme="minorEastAsia" w:hAnsiTheme="minorEastAsia" w:eastAsiaTheme="minorEastAsia" w:cstheme="minorEastAsia"/>
              <w:sz w:val="32"/>
              <w:szCs w:val="32"/>
              <w:lang w:val="en-US" w:eastAsia="zh-CN"/>
            </w:rPr>
            <w:fldChar w:fldCharType="separate"/>
          </w:r>
          <w:r>
            <w:rPr>
              <w:rFonts w:hint="eastAsia" w:ascii="方正楷体简体" w:hAnsi="方正楷体简体" w:eastAsia="方正楷体简体" w:cs="方正楷体简体"/>
              <w:bCs/>
              <w:sz w:val="32"/>
              <w:szCs w:val="32"/>
            </w:rPr>
            <w:t>1.1编写目的</w:t>
          </w:r>
          <w:r>
            <w:rPr>
              <w:sz w:val="32"/>
              <w:szCs w:val="32"/>
            </w:rPr>
            <w:tab/>
          </w:r>
          <w:r>
            <w:rPr>
              <w:sz w:val="32"/>
              <w:szCs w:val="32"/>
            </w:rPr>
            <w:fldChar w:fldCharType="begin"/>
          </w:r>
          <w:r>
            <w:rPr>
              <w:sz w:val="32"/>
              <w:szCs w:val="32"/>
            </w:rPr>
            <w:instrText xml:space="preserve"> PAGEREF _Toc12862 \h </w:instrText>
          </w:r>
          <w:r>
            <w:rPr>
              <w:sz w:val="32"/>
              <w:szCs w:val="32"/>
            </w:rPr>
            <w:fldChar w:fldCharType="separate"/>
          </w:r>
          <w:r>
            <w:rPr>
              <w:sz w:val="32"/>
              <w:szCs w:val="32"/>
            </w:rPr>
            <w:t>1</w:t>
          </w:r>
          <w:r>
            <w:rPr>
              <w:sz w:val="32"/>
              <w:szCs w:val="32"/>
            </w:rPr>
            <w:fldChar w:fldCharType="end"/>
          </w:r>
          <w:r>
            <w:rPr>
              <w:rFonts w:hint="eastAsia" w:asciiTheme="minorEastAsia" w:hAnsiTheme="minorEastAsia" w:eastAsiaTheme="minorEastAsia" w:cstheme="minorEastAsia"/>
              <w:sz w:val="32"/>
              <w:szCs w:val="32"/>
              <w:lang w:val="en-US" w:eastAsia="zh-CN"/>
            </w:rPr>
            <w:fldChar w:fldCharType="end"/>
          </w:r>
        </w:p>
        <w:p>
          <w:pPr>
            <w:pStyle w:val="10"/>
            <w:tabs>
              <w:tab w:val="right" w:leader="dot" w:pos="8306"/>
            </w:tabs>
            <w:rPr>
              <w:sz w:val="32"/>
              <w:szCs w:val="32"/>
            </w:rPr>
          </w:pPr>
          <w:r>
            <w:rPr>
              <w:rFonts w:hint="eastAsia" w:asciiTheme="minorEastAsia" w:hAnsiTheme="minorEastAsia" w:eastAsiaTheme="minorEastAsia" w:cstheme="minorEastAsia"/>
              <w:sz w:val="32"/>
              <w:szCs w:val="32"/>
              <w:lang w:val="en-US" w:eastAsia="zh-CN"/>
            </w:rPr>
            <w:fldChar w:fldCharType="begin"/>
          </w:r>
          <w:r>
            <w:rPr>
              <w:rFonts w:hint="eastAsia" w:asciiTheme="minorEastAsia" w:hAnsiTheme="minorEastAsia" w:eastAsiaTheme="minorEastAsia" w:cstheme="minorEastAsia"/>
              <w:sz w:val="32"/>
              <w:szCs w:val="32"/>
              <w:lang w:val="en-US" w:eastAsia="zh-CN"/>
            </w:rPr>
            <w:instrText xml:space="preserve"> HYPERLINK \l _Toc21125 </w:instrText>
          </w:r>
          <w:r>
            <w:rPr>
              <w:rFonts w:hint="eastAsia" w:asciiTheme="minorEastAsia" w:hAnsiTheme="minorEastAsia" w:eastAsiaTheme="minorEastAsia" w:cstheme="minorEastAsia"/>
              <w:sz w:val="32"/>
              <w:szCs w:val="32"/>
              <w:lang w:val="en-US" w:eastAsia="zh-CN"/>
            </w:rPr>
            <w:fldChar w:fldCharType="separate"/>
          </w:r>
          <w:r>
            <w:rPr>
              <w:rFonts w:hint="eastAsia" w:ascii="黑体" w:hAnsi="黑体" w:eastAsia="黑体" w:cs="黑体"/>
              <w:bCs/>
              <w:sz w:val="32"/>
              <w:szCs w:val="32"/>
              <w:lang w:val="en-US" w:eastAsia="zh-CN"/>
            </w:rPr>
            <w:t>2. 关注公众号</w:t>
          </w:r>
          <w:r>
            <w:rPr>
              <w:sz w:val="32"/>
              <w:szCs w:val="32"/>
            </w:rPr>
            <w:tab/>
          </w:r>
          <w:r>
            <w:rPr>
              <w:sz w:val="32"/>
              <w:szCs w:val="32"/>
            </w:rPr>
            <w:fldChar w:fldCharType="begin"/>
          </w:r>
          <w:r>
            <w:rPr>
              <w:sz w:val="32"/>
              <w:szCs w:val="32"/>
            </w:rPr>
            <w:instrText xml:space="preserve"> PAGEREF _Toc21125 \h </w:instrText>
          </w:r>
          <w:r>
            <w:rPr>
              <w:sz w:val="32"/>
              <w:szCs w:val="32"/>
            </w:rPr>
            <w:fldChar w:fldCharType="separate"/>
          </w:r>
          <w:r>
            <w:rPr>
              <w:sz w:val="32"/>
              <w:szCs w:val="32"/>
            </w:rPr>
            <w:t>1</w:t>
          </w:r>
          <w:r>
            <w:rPr>
              <w:sz w:val="32"/>
              <w:szCs w:val="32"/>
            </w:rPr>
            <w:fldChar w:fldCharType="end"/>
          </w:r>
          <w:r>
            <w:rPr>
              <w:rFonts w:hint="eastAsia" w:asciiTheme="minorEastAsia" w:hAnsiTheme="minorEastAsia" w:eastAsiaTheme="minorEastAsia" w:cstheme="minorEastAsia"/>
              <w:sz w:val="32"/>
              <w:szCs w:val="32"/>
              <w:lang w:val="en-US" w:eastAsia="zh-CN"/>
            </w:rPr>
            <w:fldChar w:fldCharType="end"/>
          </w:r>
        </w:p>
        <w:p>
          <w:pPr>
            <w:pStyle w:val="11"/>
            <w:tabs>
              <w:tab w:val="right" w:leader="dot" w:pos="8306"/>
            </w:tabs>
            <w:rPr>
              <w:sz w:val="32"/>
              <w:szCs w:val="32"/>
            </w:rPr>
          </w:pPr>
          <w:r>
            <w:rPr>
              <w:rFonts w:hint="eastAsia" w:asciiTheme="minorEastAsia" w:hAnsiTheme="minorEastAsia" w:eastAsiaTheme="minorEastAsia" w:cstheme="minorEastAsia"/>
              <w:sz w:val="32"/>
              <w:szCs w:val="32"/>
              <w:lang w:val="en-US" w:eastAsia="zh-CN"/>
            </w:rPr>
            <w:fldChar w:fldCharType="begin"/>
          </w:r>
          <w:r>
            <w:rPr>
              <w:rFonts w:hint="eastAsia" w:asciiTheme="minorEastAsia" w:hAnsiTheme="minorEastAsia" w:eastAsiaTheme="minorEastAsia" w:cstheme="minorEastAsia"/>
              <w:sz w:val="32"/>
              <w:szCs w:val="32"/>
              <w:lang w:val="en-US" w:eastAsia="zh-CN"/>
            </w:rPr>
            <w:instrText xml:space="preserve"> HYPERLINK \l _Toc10720 </w:instrText>
          </w:r>
          <w:r>
            <w:rPr>
              <w:rFonts w:hint="eastAsia" w:asciiTheme="minorEastAsia" w:hAnsiTheme="minorEastAsia" w:eastAsiaTheme="minorEastAsia" w:cstheme="minorEastAsia"/>
              <w:sz w:val="32"/>
              <w:szCs w:val="32"/>
              <w:lang w:val="en-US" w:eastAsia="zh-CN"/>
            </w:rPr>
            <w:fldChar w:fldCharType="separate"/>
          </w:r>
          <w:r>
            <w:rPr>
              <w:rFonts w:hint="eastAsia" w:ascii="方正楷体简体" w:hAnsi="方正楷体简体" w:eastAsia="方正楷体简体" w:cs="方正楷体简体"/>
              <w:bCs/>
              <w:sz w:val="32"/>
              <w:szCs w:val="32"/>
              <w:lang w:val="en-US" w:eastAsia="zh-CN"/>
            </w:rPr>
            <w:t>2.1扫码关注</w:t>
          </w:r>
          <w:r>
            <w:rPr>
              <w:sz w:val="32"/>
              <w:szCs w:val="32"/>
            </w:rPr>
            <w:tab/>
          </w:r>
          <w:r>
            <w:rPr>
              <w:sz w:val="32"/>
              <w:szCs w:val="32"/>
            </w:rPr>
            <w:fldChar w:fldCharType="begin"/>
          </w:r>
          <w:r>
            <w:rPr>
              <w:sz w:val="32"/>
              <w:szCs w:val="32"/>
            </w:rPr>
            <w:instrText xml:space="preserve"> PAGEREF _Toc10720 \h </w:instrText>
          </w:r>
          <w:r>
            <w:rPr>
              <w:sz w:val="32"/>
              <w:szCs w:val="32"/>
            </w:rPr>
            <w:fldChar w:fldCharType="separate"/>
          </w:r>
          <w:r>
            <w:rPr>
              <w:sz w:val="32"/>
              <w:szCs w:val="32"/>
            </w:rPr>
            <w:t>1</w:t>
          </w:r>
          <w:r>
            <w:rPr>
              <w:sz w:val="32"/>
              <w:szCs w:val="32"/>
            </w:rPr>
            <w:fldChar w:fldCharType="end"/>
          </w:r>
          <w:r>
            <w:rPr>
              <w:rFonts w:hint="eastAsia" w:asciiTheme="minorEastAsia" w:hAnsiTheme="minorEastAsia" w:eastAsiaTheme="minorEastAsia" w:cstheme="minorEastAsia"/>
              <w:sz w:val="32"/>
              <w:szCs w:val="32"/>
              <w:lang w:val="en-US" w:eastAsia="zh-CN"/>
            </w:rPr>
            <w:fldChar w:fldCharType="end"/>
          </w:r>
        </w:p>
        <w:p>
          <w:pPr>
            <w:pStyle w:val="11"/>
            <w:tabs>
              <w:tab w:val="right" w:leader="dot" w:pos="8306"/>
            </w:tabs>
            <w:rPr>
              <w:sz w:val="32"/>
              <w:szCs w:val="32"/>
            </w:rPr>
          </w:pPr>
          <w:r>
            <w:rPr>
              <w:rFonts w:hint="eastAsia" w:asciiTheme="minorEastAsia" w:hAnsiTheme="minorEastAsia" w:eastAsiaTheme="minorEastAsia" w:cstheme="minorEastAsia"/>
              <w:sz w:val="32"/>
              <w:szCs w:val="32"/>
              <w:lang w:val="en-US" w:eastAsia="zh-CN"/>
            </w:rPr>
            <w:fldChar w:fldCharType="begin"/>
          </w:r>
          <w:r>
            <w:rPr>
              <w:rFonts w:hint="eastAsia" w:asciiTheme="minorEastAsia" w:hAnsiTheme="minorEastAsia" w:eastAsiaTheme="minorEastAsia" w:cstheme="minorEastAsia"/>
              <w:sz w:val="32"/>
              <w:szCs w:val="32"/>
              <w:lang w:val="en-US" w:eastAsia="zh-CN"/>
            </w:rPr>
            <w:instrText xml:space="preserve"> HYPERLINK \l _Toc27884 </w:instrText>
          </w:r>
          <w:r>
            <w:rPr>
              <w:rFonts w:hint="eastAsia" w:asciiTheme="minorEastAsia" w:hAnsiTheme="minorEastAsia" w:eastAsiaTheme="minorEastAsia" w:cstheme="minorEastAsia"/>
              <w:sz w:val="32"/>
              <w:szCs w:val="32"/>
              <w:lang w:val="en-US" w:eastAsia="zh-CN"/>
            </w:rPr>
            <w:fldChar w:fldCharType="separate"/>
          </w:r>
          <w:r>
            <w:rPr>
              <w:rFonts w:hint="eastAsia" w:ascii="方正楷体简体" w:hAnsi="方正楷体简体" w:eastAsia="方正楷体简体" w:cs="方正楷体简体"/>
              <w:bCs/>
              <w:sz w:val="32"/>
              <w:szCs w:val="32"/>
              <w:lang w:val="en-US" w:eastAsia="zh-CN"/>
            </w:rPr>
            <w:t>2.2搜索关注</w:t>
          </w:r>
          <w:r>
            <w:rPr>
              <w:sz w:val="32"/>
              <w:szCs w:val="32"/>
            </w:rPr>
            <w:tab/>
          </w:r>
          <w:r>
            <w:rPr>
              <w:sz w:val="32"/>
              <w:szCs w:val="32"/>
            </w:rPr>
            <w:fldChar w:fldCharType="begin"/>
          </w:r>
          <w:r>
            <w:rPr>
              <w:sz w:val="32"/>
              <w:szCs w:val="32"/>
            </w:rPr>
            <w:instrText xml:space="preserve"> PAGEREF _Toc27884 \h </w:instrText>
          </w:r>
          <w:r>
            <w:rPr>
              <w:sz w:val="32"/>
              <w:szCs w:val="32"/>
            </w:rPr>
            <w:fldChar w:fldCharType="separate"/>
          </w:r>
          <w:r>
            <w:rPr>
              <w:sz w:val="32"/>
              <w:szCs w:val="32"/>
            </w:rPr>
            <w:t>2</w:t>
          </w:r>
          <w:r>
            <w:rPr>
              <w:sz w:val="32"/>
              <w:szCs w:val="32"/>
            </w:rPr>
            <w:fldChar w:fldCharType="end"/>
          </w:r>
          <w:r>
            <w:rPr>
              <w:rFonts w:hint="eastAsia" w:asciiTheme="minorEastAsia" w:hAnsiTheme="minorEastAsia" w:eastAsiaTheme="minorEastAsia" w:cstheme="minorEastAsia"/>
              <w:sz w:val="32"/>
              <w:szCs w:val="32"/>
              <w:lang w:val="en-US" w:eastAsia="zh-CN"/>
            </w:rPr>
            <w:fldChar w:fldCharType="end"/>
          </w:r>
        </w:p>
        <w:p>
          <w:pPr>
            <w:pStyle w:val="10"/>
            <w:tabs>
              <w:tab w:val="right" w:leader="dot" w:pos="8306"/>
            </w:tabs>
            <w:rPr>
              <w:sz w:val="32"/>
              <w:szCs w:val="32"/>
            </w:rPr>
          </w:pPr>
          <w:r>
            <w:rPr>
              <w:rFonts w:hint="eastAsia" w:asciiTheme="minorEastAsia" w:hAnsiTheme="minorEastAsia" w:eastAsiaTheme="minorEastAsia" w:cstheme="minorEastAsia"/>
              <w:sz w:val="32"/>
              <w:szCs w:val="32"/>
              <w:lang w:val="en-US" w:eastAsia="zh-CN"/>
            </w:rPr>
            <w:fldChar w:fldCharType="begin"/>
          </w:r>
          <w:r>
            <w:rPr>
              <w:rFonts w:hint="eastAsia" w:asciiTheme="minorEastAsia" w:hAnsiTheme="minorEastAsia" w:eastAsiaTheme="minorEastAsia" w:cstheme="minorEastAsia"/>
              <w:sz w:val="32"/>
              <w:szCs w:val="32"/>
              <w:lang w:val="en-US" w:eastAsia="zh-CN"/>
            </w:rPr>
            <w:instrText xml:space="preserve"> HYPERLINK \l _Toc13150 </w:instrText>
          </w:r>
          <w:r>
            <w:rPr>
              <w:rFonts w:hint="eastAsia" w:asciiTheme="minorEastAsia" w:hAnsiTheme="minorEastAsia" w:eastAsiaTheme="minorEastAsia" w:cstheme="minorEastAsia"/>
              <w:sz w:val="32"/>
              <w:szCs w:val="32"/>
              <w:lang w:val="en-US" w:eastAsia="zh-CN"/>
            </w:rPr>
            <w:fldChar w:fldCharType="separate"/>
          </w:r>
          <w:r>
            <w:rPr>
              <w:rFonts w:hint="default" w:ascii="黑体" w:hAnsi="黑体" w:eastAsia="黑体" w:cs="黑体"/>
              <w:bCs/>
              <w:sz w:val="32"/>
              <w:szCs w:val="32"/>
              <w:lang w:val="en-US" w:eastAsia="zh-CN"/>
            </w:rPr>
            <w:t xml:space="preserve">3. </w:t>
          </w:r>
          <w:r>
            <w:rPr>
              <w:rFonts w:hint="eastAsia" w:ascii="黑体" w:hAnsi="黑体" w:eastAsia="黑体" w:cs="黑体"/>
              <w:bCs/>
              <w:sz w:val="32"/>
              <w:szCs w:val="32"/>
              <w:lang w:val="en-US" w:eastAsia="zh-CN"/>
            </w:rPr>
            <w:t>身份绑定</w:t>
          </w:r>
          <w:r>
            <w:rPr>
              <w:sz w:val="32"/>
              <w:szCs w:val="32"/>
            </w:rPr>
            <w:tab/>
          </w:r>
          <w:r>
            <w:rPr>
              <w:sz w:val="32"/>
              <w:szCs w:val="32"/>
            </w:rPr>
            <w:fldChar w:fldCharType="begin"/>
          </w:r>
          <w:r>
            <w:rPr>
              <w:sz w:val="32"/>
              <w:szCs w:val="32"/>
            </w:rPr>
            <w:instrText xml:space="preserve"> PAGEREF _Toc13150 \h </w:instrText>
          </w:r>
          <w:r>
            <w:rPr>
              <w:sz w:val="32"/>
              <w:szCs w:val="32"/>
            </w:rPr>
            <w:fldChar w:fldCharType="separate"/>
          </w:r>
          <w:r>
            <w:rPr>
              <w:sz w:val="32"/>
              <w:szCs w:val="32"/>
            </w:rPr>
            <w:t>5</w:t>
          </w:r>
          <w:r>
            <w:rPr>
              <w:sz w:val="32"/>
              <w:szCs w:val="32"/>
            </w:rPr>
            <w:fldChar w:fldCharType="end"/>
          </w:r>
          <w:r>
            <w:rPr>
              <w:rFonts w:hint="eastAsia" w:asciiTheme="minorEastAsia" w:hAnsiTheme="minorEastAsia" w:eastAsiaTheme="minorEastAsia" w:cstheme="minorEastAsia"/>
              <w:sz w:val="32"/>
              <w:szCs w:val="32"/>
              <w:lang w:val="en-US" w:eastAsia="zh-CN"/>
            </w:rPr>
            <w:fldChar w:fldCharType="end"/>
          </w:r>
        </w:p>
        <w:p>
          <w:pPr>
            <w:pStyle w:val="10"/>
            <w:tabs>
              <w:tab w:val="right" w:leader="dot" w:pos="8306"/>
            </w:tabs>
            <w:rPr>
              <w:sz w:val="32"/>
              <w:szCs w:val="32"/>
            </w:rPr>
          </w:pPr>
          <w:r>
            <w:rPr>
              <w:rFonts w:hint="eastAsia" w:asciiTheme="minorEastAsia" w:hAnsiTheme="minorEastAsia" w:eastAsiaTheme="minorEastAsia" w:cstheme="minorEastAsia"/>
              <w:sz w:val="32"/>
              <w:szCs w:val="32"/>
              <w:lang w:val="en-US" w:eastAsia="zh-CN"/>
            </w:rPr>
            <w:fldChar w:fldCharType="begin"/>
          </w:r>
          <w:r>
            <w:rPr>
              <w:rFonts w:hint="eastAsia" w:asciiTheme="minorEastAsia" w:hAnsiTheme="minorEastAsia" w:eastAsiaTheme="minorEastAsia" w:cstheme="minorEastAsia"/>
              <w:sz w:val="32"/>
              <w:szCs w:val="32"/>
              <w:lang w:val="en-US" w:eastAsia="zh-CN"/>
            </w:rPr>
            <w:instrText xml:space="preserve"> HYPERLINK \l _Toc12406 </w:instrText>
          </w:r>
          <w:r>
            <w:rPr>
              <w:rFonts w:hint="eastAsia" w:asciiTheme="minorEastAsia" w:hAnsiTheme="minorEastAsia" w:eastAsiaTheme="minorEastAsia" w:cstheme="minorEastAsia"/>
              <w:sz w:val="32"/>
              <w:szCs w:val="32"/>
              <w:lang w:val="en-US" w:eastAsia="zh-CN"/>
            </w:rPr>
            <w:fldChar w:fldCharType="separate"/>
          </w:r>
          <w:r>
            <w:rPr>
              <w:rFonts w:hint="default" w:ascii="黑体" w:hAnsi="黑体" w:eastAsia="黑体" w:cs="黑体"/>
              <w:bCs/>
              <w:sz w:val="32"/>
              <w:szCs w:val="32"/>
              <w:lang w:val="en-US" w:eastAsia="zh-CN"/>
            </w:rPr>
            <w:t xml:space="preserve">4. </w:t>
          </w:r>
          <w:r>
            <w:rPr>
              <w:rFonts w:hint="eastAsia" w:ascii="黑体" w:hAnsi="黑体" w:eastAsia="黑体" w:cs="黑体"/>
              <w:bCs/>
              <w:sz w:val="32"/>
              <w:szCs w:val="32"/>
              <w:lang w:val="en-US" w:eastAsia="zh-CN"/>
            </w:rPr>
            <w:t>珠小登A I智能办</w:t>
          </w:r>
          <w:r>
            <w:rPr>
              <w:sz w:val="32"/>
              <w:szCs w:val="32"/>
            </w:rPr>
            <w:tab/>
          </w:r>
          <w:r>
            <w:rPr>
              <w:sz w:val="32"/>
              <w:szCs w:val="32"/>
            </w:rPr>
            <w:fldChar w:fldCharType="begin"/>
          </w:r>
          <w:r>
            <w:rPr>
              <w:sz w:val="32"/>
              <w:szCs w:val="32"/>
            </w:rPr>
            <w:instrText xml:space="preserve"> PAGEREF _Toc12406 \h </w:instrText>
          </w:r>
          <w:r>
            <w:rPr>
              <w:sz w:val="32"/>
              <w:szCs w:val="32"/>
            </w:rPr>
            <w:fldChar w:fldCharType="separate"/>
          </w:r>
          <w:r>
            <w:rPr>
              <w:sz w:val="32"/>
              <w:szCs w:val="32"/>
            </w:rPr>
            <w:t>8</w:t>
          </w:r>
          <w:r>
            <w:rPr>
              <w:sz w:val="32"/>
              <w:szCs w:val="32"/>
            </w:rPr>
            <w:fldChar w:fldCharType="end"/>
          </w:r>
          <w:r>
            <w:rPr>
              <w:rFonts w:hint="eastAsia" w:asciiTheme="minorEastAsia" w:hAnsiTheme="minorEastAsia" w:eastAsiaTheme="minorEastAsia" w:cstheme="minorEastAsia"/>
              <w:sz w:val="32"/>
              <w:szCs w:val="32"/>
              <w:lang w:val="en-US" w:eastAsia="zh-CN"/>
            </w:rPr>
            <w:fldChar w:fldCharType="end"/>
          </w:r>
        </w:p>
        <w:p>
          <w:pPr>
            <w:pStyle w:val="11"/>
            <w:tabs>
              <w:tab w:val="right" w:leader="dot" w:pos="8306"/>
            </w:tabs>
            <w:rPr>
              <w:sz w:val="32"/>
              <w:szCs w:val="32"/>
            </w:rPr>
          </w:pPr>
          <w:r>
            <w:rPr>
              <w:rFonts w:hint="eastAsia" w:asciiTheme="minorEastAsia" w:hAnsiTheme="minorEastAsia" w:eastAsiaTheme="minorEastAsia" w:cstheme="minorEastAsia"/>
              <w:sz w:val="32"/>
              <w:szCs w:val="32"/>
              <w:lang w:val="en-US" w:eastAsia="zh-CN"/>
            </w:rPr>
            <w:fldChar w:fldCharType="begin"/>
          </w:r>
          <w:r>
            <w:rPr>
              <w:rFonts w:hint="eastAsia" w:asciiTheme="minorEastAsia" w:hAnsiTheme="minorEastAsia" w:eastAsiaTheme="minorEastAsia" w:cstheme="minorEastAsia"/>
              <w:sz w:val="32"/>
              <w:szCs w:val="32"/>
              <w:lang w:val="en-US" w:eastAsia="zh-CN"/>
            </w:rPr>
            <w:instrText xml:space="preserve"> HYPERLINK \l _Toc2646 </w:instrText>
          </w:r>
          <w:r>
            <w:rPr>
              <w:rFonts w:hint="eastAsia" w:asciiTheme="minorEastAsia" w:hAnsiTheme="minorEastAsia" w:eastAsiaTheme="minorEastAsia" w:cstheme="minorEastAsia"/>
              <w:sz w:val="32"/>
              <w:szCs w:val="32"/>
              <w:lang w:val="en-US" w:eastAsia="zh-CN"/>
            </w:rPr>
            <w:fldChar w:fldCharType="separate"/>
          </w:r>
          <w:r>
            <w:rPr>
              <w:rFonts w:hint="eastAsia" w:ascii="方正楷体简体" w:hAnsi="方正楷体简体" w:eastAsia="方正楷体简体" w:cs="方正楷体简体"/>
              <w:bCs/>
              <w:sz w:val="32"/>
              <w:szCs w:val="32"/>
              <w:lang w:val="en-US" w:eastAsia="zh-CN"/>
            </w:rPr>
            <w:t>4.1智能导办</w:t>
          </w:r>
          <w:r>
            <w:rPr>
              <w:sz w:val="32"/>
              <w:szCs w:val="32"/>
            </w:rPr>
            <w:tab/>
          </w:r>
          <w:r>
            <w:rPr>
              <w:sz w:val="32"/>
              <w:szCs w:val="32"/>
            </w:rPr>
            <w:fldChar w:fldCharType="begin"/>
          </w:r>
          <w:r>
            <w:rPr>
              <w:sz w:val="32"/>
              <w:szCs w:val="32"/>
            </w:rPr>
            <w:instrText xml:space="preserve"> PAGEREF _Toc2646 \h </w:instrText>
          </w:r>
          <w:r>
            <w:rPr>
              <w:sz w:val="32"/>
              <w:szCs w:val="32"/>
            </w:rPr>
            <w:fldChar w:fldCharType="separate"/>
          </w:r>
          <w:r>
            <w:rPr>
              <w:sz w:val="32"/>
              <w:szCs w:val="32"/>
            </w:rPr>
            <w:t>9</w:t>
          </w:r>
          <w:r>
            <w:rPr>
              <w:sz w:val="32"/>
              <w:szCs w:val="32"/>
            </w:rPr>
            <w:fldChar w:fldCharType="end"/>
          </w:r>
          <w:r>
            <w:rPr>
              <w:rFonts w:hint="eastAsia" w:asciiTheme="minorEastAsia" w:hAnsiTheme="minorEastAsia" w:eastAsiaTheme="minorEastAsia" w:cstheme="minorEastAsia"/>
              <w:sz w:val="32"/>
              <w:szCs w:val="32"/>
              <w:lang w:val="en-US" w:eastAsia="zh-CN"/>
            </w:rPr>
            <w:fldChar w:fldCharType="end"/>
          </w:r>
        </w:p>
        <w:p>
          <w:pPr>
            <w:pStyle w:val="11"/>
            <w:tabs>
              <w:tab w:val="right" w:leader="dot" w:pos="8306"/>
            </w:tabs>
            <w:rPr>
              <w:sz w:val="32"/>
              <w:szCs w:val="32"/>
            </w:rPr>
          </w:pPr>
          <w:r>
            <w:rPr>
              <w:rFonts w:hint="eastAsia" w:asciiTheme="minorEastAsia" w:hAnsiTheme="minorEastAsia" w:eastAsiaTheme="minorEastAsia" w:cstheme="minorEastAsia"/>
              <w:sz w:val="32"/>
              <w:szCs w:val="32"/>
              <w:lang w:val="en-US" w:eastAsia="zh-CN"/>
            </w:rPr>
            <w:fldChar w:fldCharType="begin"/>
          </w:r>
          <w:r>
            <w:rPr>
              <w:rFonts w:hint="eastAsia" w:asciiTheme="minorEastAsia" w:hAnsiTheme="minorEastAsia" w:eastAsiaTheme="minorEastAsia" w:cstheme="minorEastAsia"/>
              <w:sz w:val="32"/>
              <w:szCs w:val="32"/>
              <w:lang w:val="en-US" w:eastAsia="zh-CN"/>
            </w:rPr>
            <w:instrText xml:space="preserve"> HYPERLINK \l _Toc498 </w:instrText>
          </w:r>
          <w:r>
            <w:rPr>
              <w:rFonts w:hint="eastAsia" w:asciiTheme="minorEastAsia" w:hAnsiTheme="minorEastAsia" w:eastAsiaTheme="minorEastAsia" w:cstheme="minorEastAsia"/>
              <w:sz w:val="32"/>
              <w:szCs w:val="32"/>
              <w:lang w:val="en-US" w:eastAsia="zh-CN"/>
            </w:rPr>
            <w:fldChar w:fldCharType="separate"/>
          </w:r>
          <w:r>
            <w:rPr>
              <w:rFonts w:hint="eastAsia" w:ascii="方正楷体简体" w:hAnsi="方正楷体简体" w:eastAsia="方正楷体简体" w:cs="方正楷体简体"/>
              <w:bCs/>
              <w:sz w:val="32"/>
              <w:szCs w:val="32"/>
              <w:lang w:val="en-US" w:eastAsia="zh-CN"/>
            </w:rPr>
            <w:t>4.2智能客服</w:t>
          </w:r>
          <w:r>
            <w:rPr>
              <w:sz w:val="32"/>
              <w:szCs w:val="32"/>
            </w:rPr>
            <w:tab/>
          </w:r>
          <w:r>
            <w:rPr>
              <w:sz w:val="32"/>
              <w:szCs w:val="32"/>
            </w:rPr>
            <w:fldChar w:fldCharType="begin"/>
          </w:r>
          <w:r>
            <w:rPr>
              <w:sz w:val="32"/>
              <w:szCs w:val="32"/>
            </w:rPr>
            <w:instrText xml:space="preserve"> PAGEREF _Toc498 \h </w:instrText>
          </w:r>
          <w:r>
            <w:rPr>
              <w:sz w:val="32"/>
              <w:szCs w:val="32"/>
            </w:rPr>
            <w:fldChar w:fldCharType="separate"/>
          </w:r>
          <w:r>
            <w:rPr>
              <w:sz w:val="32"/>
              <w:szCs w:val="32"/>
            </w:rPr>
            <w:t>13</w:t>
          </w:r>
          <w:r>
            <w:rPr>
              <w:sz w:val="32"/>
              <w:szCs w:val="32"/>
            </w:rPr>
            <w:fldChar w:fldCharType="end"/>
          </w:r>
          <w:r>
            <w:rPr>
              <w:rFonts w:hint="eastAsia" w:asciiTheme="minorEastAsia" w:hAnsiTheme="minorEastAsia" w:eastAsiaTheme="minorEastAsia" w:cstheme="minorEastAsia"/>
              <w:sz w:val="32"/>
              <w:szCs w:val="32"/>
              <w:lang w:val="en-US" w:eastAsia="zh-CN"/>
            </w:rPr>
            <w:fldChar w:fldCharType="end"/>
          </w:r>
        </w:p>
        <w:p>
          <w:pPr>
            <w:pStyle w:val="10"/>
            <w:tabs>
              <w:tab w:val="right" w:leader="dot" w:pos="8306"/>
            </w:tabs>
            <w:rPr>
              <w:sz w:val="32"/>
              <w:szCs w:val="32"/>
            </w:rPr>
          </w:pPr>
          <w:r>
            <w:rPr>
              <w:rFonts w:hint="eastAsia" w:asciiTheme="minorEastAsia" w:hAnsiTheme="minorEastAsia" w:eastAsiaTheme="minorEastAsia" w:cstheme="minorEastAsia"/>
              <w:sz w:val="32"/>
              <w:szCs w:val="32"/>
              <w:lang w:val="en-US" w:eastAsia="zh-CN"/>
            </w:rPr>
            <w:fldChar w:fldCharType="begin"/>
          </w:r>
          <w:r>
            <w:rPr>
              <w:rFonts w:hint="eastAsia" w:asciiTheme="minorEastAsia" w:hAnsiTheme="minorEastAsia" w:eastAsiaTheme="minorEastAsia" w:cstheme="minorEastAsia"/>
              <w:sz w:val="32"/>
              <w:szCs w:val="32"/>
              <w:lang w:val="en-US" w:eastAsia="zh-CN"/>
            </w:rPr>
            <w:instrText xml:space="preserve"> HYPERLINK \l _Toc24920 </w:instrText>
          </w:r>
          <w:r>
            <w:rPr>
              <w:rFonts w:hint="eastAsia" w:asciiTheme="minorEastAsia" w:hAnsiTheme="minorEastAsia" w:eastAsiaTheme="minorEastAsia" w:cstheme="minorEastAsia"/>
              <w:sz w:val="32"/>
              <w:szCs w:val="32"/>
              <w:lang w:val="en-US" w:eastAsia="zh-CN"/>
            </w:rPr>
            <w:fldChar w:fldCharType="separate"/>
          </w:r>
          <w:r>
            <w:rPr>
              <w:rFonts w:hint="eastAsia" w:ascii="黑体" w:hAnsi="黑体" w:eastAsia="黑体" w:cs="黑体"/>
              <w:bCs/>
              <w:sz w:val="32"/>
              <w:szCs w:val="32"/>
              <w:lang w:val="en-US" w:eastAsia="zh-CN"/>
            </w:rPr>
            <w:t>5. 掌上办事大厅</w:t>
          </w:r>
          <w:r>
            <w:rPr>
              <w:sz w:val="32"/>
              <w:szCs w:val="32"/>
            </w:rPr>
            <w:tab/>
          </w:r>
          <w:r>
            <w:rPr>
              <w:sz w:val="32"/>
              <w:szCs w:val="32"/>
            </w:rPr>
            <w:fldChar w:fldCharType="begin"/>
          </w:r>
          <w:r>
            <w:rPr>
              <w:sz w:val="32"/>
              <w:szCs w:val="32"/>
            </w:rPr>
            <w:instrText xml:space="preserve"> PAGEREF _Toc24920 \h </w:instrText>
          </w:r>
          <w:r>
            <w:rPr>
              <w:sz w:val="32"/>
              <w:szCs w:val="32"/>
            </w:rPr>
            <w:fldChar w:fldCharType="separate"/>
          </w:r>
          <w:r>
            <w:rPr>
              <w:sz w:val="32"/>
              <w:szCs w:val="32"/>
            </w:rPr>
            <w:t>14</w:t>
          </w:r>
          <w:r>
            <w:rPr>
              <w:sz w:val="32"/>
              <w:szCs w:val="32"/>
            </w:rPr>
            <w:fldChar w:fldCharType="end"/>
          </w:r>
          <w:r>
            <w:rPr>
              <w:rFonts w:hint="eastAsia" w:asciiTheme="minorEastAsia" w:hAnsiTheme="minorEastAsia" w:eastAsiaTheme="minorEastAsia" w:cstheme="minorEastAsia"/>
              <w:sz w:val="32"/>
              <w:szCs w:val="32"/>
              <w:lang w:val="en-US" w:eastAsia="zh-CN"/>
            </w:rPr>
            <w:fldChar w:fldCharType="end"/>
          </w:r>
        </w:p>
        <w:p>
          <w:pPr>
            <w:pStyle w:val="15"/>
            <w:spacing w:line="360" w:lineRule="auto"/>
            <w:jc w:val="both"/>
            <w:outlineLvl w:val="9"/>
            <w:rPr>
              <w:rFonts w:hint="default"/>
              <w:sz w:val="32"/>
              <w:szCs w:val="32"/>
              <w:lang w:val="en-US" w:eastAsia="zh-CN"/>
            </w:rPr>
            <w:sectPr>
              <w:headerReference r:id="rId3" w:type="default"/>
              <w:footerReference r:id="rId4" w:type="default"/>
              <w:pgSz w:w="11906" w:h="16838"/>
              <w:pgMar w:top="1440" w:right="1800" w:bottom="1440" w:left="1800" w:header="851" w:footer="992" w:gutter="0"/>
              <w:pgNumType w:fmt="decimal" w:start="1"/>
              <w:cols w:space="720" w:num="1"/>
              <w:titlePg/>
              <w:docGrid w:type="lines" w:linePitch="312" w:charSpace="0"/>
            </w:sectPr>
          </w:pPr>
          <w:r>
            <w:rPr>
              <w:rFonts w:hint="eastAsia" w:asciiTheme="minorEastAsia" w:hAnsiTheme="minorEastAsia" w:eastAsiaTheme="minorEastAsia" w:cstheme="minorEastAsia"/>
              <w:sz w:val="32"/>
              <w:szCs w:val="32"/>
              <w:lang w:val="en-US" w:eastAsia="zh-CN"/>
            </w:rPr>
            <w:fldChar w:fldCharType="end"/>
          </w:r>
        </w:p>
      </w:sdtContent>
    </w:sdt>
    <w:p>
      <w:pPr>
        <w:pStyle w:val="2"/>
        <w:numPr>
          <w:ilvl w:val="0"/>
          <w:numId w:val="1"/>
        </w:numPr>
        <w:bidi w:val="0"/>
        <w:rPr>
          <w:rFonts w:hint="eastAsia" w:ascii="黑体" w:hAnsi="黑体" w:eastAsia="黑体" w:cs="黑体"/>
          <w:b w:val="0"/>
          <w:bCs/>
          <w:sz w:val="32"/>
          <w:szCs w:val="32"/>
          <w:lang w:val="en-US" w:eastAsia="zh-CN"/>
        </w:rPr>
      </w:pPr>
      <w:bookmarkStart w:id="0" w:name="_Toc32249"/>
      <w:bookmarkStart w:id="1" w:name="_Toc18044"/>
      <w:r>
        <w:rPr>
          <w:rFonts w:hint="eastAsia" w:ascii="黑体" w:hAnsi="黑体" w:eastAsia="黑体" w:cs="黑体"/>
          <w:b w:val="0"/>
          <w:bCs/>
          <w:sz w:val="32"/>
          <w:szCs w:val="32"/>
          <w:lang w:val="en-US" w:eastAsia="zh-CN"/>
        </w:rPr>
        <w:t>引言</w:t>
      </w:r>
      <w:bookmarkEnd w:id="0"/>
      <w:bookmarkEnd w:id="1"/>
    </w:p>
    <w:p>
      <w:pPr>
        <w:pStyle w:val="3"/>
        <w:rPr>
          <w:rFonts w:hint="eastAsia" w:ascii="方正楷体简体" w:hAnsi="方正楷体简体" w:eastAsia="方正楷体简体" w:cs="方正楷体简体"/>
          <w:b w:val="0"/>
          <w:bCs/>
          <w:kern w:val="2"/>
          <w:sz w:val="32"/>
          <w:szCs w:val="32"/>
          <w:lang w:val="en-US" w:eastAsia="zh-CN" w:bidi="ar"/>
        </w:rPr>
      </w:pPr>
      <w:bookmarkStart w:id="2" w:name="_Toc12862"/>
      <w:bookmarkStart w:id="3" w:name="_Toc528762016"/>
      <w:bookmarkStart w:id="4" w:name="_Toc23055"/>
      <w:bookmarkStart w:id="5" w:name="_Toc22213"/>
      <w:bookmarkStart w:id="6" w:name="_Toc19366"/>
      <w:bookmarkStart w:id="7" w:name="_Toc529115642"/>
      <w:r>
        <w:rPr>
          <w:rFonts w:hint="eastAsia" w:ascii="方正楷体简体" w:hAnsi="方正楷体简体" w:eastAsia="方正楷体简体" w:cs="方正楷体简体"/>
          <w:b w:val="0"/>
          <w:bCs/>
          <w:sz w:val="32"/>
          <w:szCs w:val="32"/>
        </w:rPr>
        <w:t>1.1编写目的</w:t>
      </w:r>
      <w:bookmarkEnd w:id="2"/>
      <w:bookmarkEnd w:id="3"/>
      <w:bookmarkEnd w:id="4"/>
      <w:bookmarkEnd w:id="5"/>
      <w:bookmarkEnd w:id="6"/>
      <w:bookmarkEnd w:id="7"/>
    </w:p>
    <w:p>
      <w:pPr>
        <w:keepNext w:val="0"/>
        <w:keepLines w:val="0"/>
        <w:widowControl w:val="0"/>
        <w:suppressLineNumbers w:val="0"/>
        <w:spacing w:before="0" w:beforeAutospacing="0" w:after="0" w:afterAutospacing="0" w:line="360" w:lineRule="auto"/>
        <w:ind w:left="0" w:right="0" w:firstLine="480" w:firstLineChars="200"/>
        <w:jc w:val="both"/>
        <w:rPr>
          <w:rFonts w:hint="eastAsia" w:ascii="Times New Roman" w:hAnsi="Times New Roman" w:eastAsia="宋体" w:cs="Times New Roman"/>
          <w:kern w:val="2"/>
          <w:sz w:val="24"/>
          <w:szCs w:val="22"/>
          <w:lang w:val="en-US" w:eastAsia="zh-CN" w:bidi="ar"/>
        </w:rPr>
      </w:pPr>
      <w:r>
        <w:rPr>
          <w:rFonts w:hint="eastAsia" w:ascii="Times New Roman" w:hAnsi="Times New Roman" w:eastAsia="宋体" w:cs="Times New Roman"/>
          <w:kern w:val="2"/>
          <w:sz w:val="24"/>
          <w:szCs w:val="22"/>
          <w:lang w:val="en-US" w:eastAsia="zh-CN" w:bidi="ar"/>
        </w:rPr>
        <w:t xml:space="preserve"> 本使用说明书为《珠小登A I智能办》的操作指引，编写的目的在于明确的阐述</w:t>
      </w:r>
      <w:r>
        <w:rPr>
          <w:rFonts w:hint="eastAsia" w:ascii="Times New Roman" w:hAnsi="Times New Roman" w:cs="Times New Roman"/>
          <w:kern w:val="2"/>
          <w:sz w:val="24"/>
          <w:szCs w:val="22"/>
          <w:lang w:val="en-US" w:eastAsia="zh-CN" w:bidi="ar"/>
        </w:rPr>
        <w:t>智能导办</w:t>
      </w:r>
      <w:r>
        <w:rPr>
          <w:rFonts w:hint="eastAsia" w:ascii="Times New Roman" w:hAnsi="Times New Roman" w:eastAsia="宋体" w:cs="Times New Roman"/>
          <w:kern w:val="2"/>
          <w:sz w:val="24"/>
          <w:szCs w:val="22"/>
          <w:lang w:val="en-US" w:eastAsia="zh-CN" w:bidi="ar"/>
        </w:rPr>
        <w:t>的操作方法，适合于操作人熟悉此功能。</w:t>
      </w:r>
    </w:p>
    <w:p>
      <w:pPr>
        <w:pStyle w:val="2"/>
        <w:numPr>
          <w:ilvl w:val="0"/>
          <w:numId w:val="1"/>
        </w:numPr>
        <w:bidi w:val="0"/>
        <w:rPr>
          <w:rFonts w:hint="eastAsia" w:ascii="黑体" w:hAnsi="黑体" w:eastAsia="黑体" w:cs="黑体"/>
          <w:b w:val="0"/>
          <w:bCs/>
          <w:sz w:val="32"/>
          <w:szCs w:val="32"/>
          <w:lang w:val="en-US" w:eastAsia="zh-CN"/>
        </w:rPr>
      </w:pPr>
      <w:bookmarkStart w:id="8" w:name="_Toc21125"/>
      <w:bookmarkStart w:id="9" w:name="_Toc24932"/>
      <w:r>
        <w:rPr>
          <w:rFonts w:hint="eastAsia" w:ascii="黑体" w:hAnsi="黑体" w:eastAsia="黑体" w:cs="黑体"/>
          <w:b w:val="0"/>
          <w:bCs/>
          <w:sz w:val="32"/>
          <w:szCs w:val="32"/>
          <w:lang w:val="en-US" w:eastAsia="zh-CN"/>
        </w:rPr>
        <w:t>关注公众号</w:t>
      </w:r>
      <w:bookmarkEnd w:id="8"/>
      <w:bookmarkEnd w:id="9"/>
    </w:p>
    <w:p>
      <w:pPr>
        <w:pStyle w:val="4"/>
        <w:spacing w:line="360" w:lineRule="auto"/>
        <w:rPr>
          <w:rFonts w:hint="eastAsia"/>
          <w:sz w:val="24"/>
          <w:szCs w:val="24"/>
          <w:lang w:val="en-US" w:eastAsia="zh-CN"/>
        </w:rPr>
      </w:pPr>
      <w:r>
        <w:rPr>
          <w:rFonts w:hint="eastAsia"/>
          <w:sz w:val="24"/>
          <w:szCs w:val="24"/>
          <w:lang w:val="en-US" w:eastAsia="zh-CN"/>
        </w:rPr>
        <w:t>关注公众号有两种方式，通过扫描珠海不动产微信公众号的二维码进行关注或微信搜索公众号的方式进行关注。</w:t>
      </w:r>
    </w:p>
    <w:p>
      <w:pPr>
        <w:pStyle w:val="3"/>
        <w:rPr>
          <w:rFonts w:hint="eastAsia" w:ascii="方正楷体简体" w:hAnsi="方正楷体简体" w:eastAsia="方正楷体简体" w:cs="方正楷体简体"/>
          <w:b w:val="0"/>
          <w:bCs/>
          <w:sz w:val="32"/>
          <w:szCs w:val="32"/>
          <w:lang w:val="en-US" w:eastAsia="zh-CN"/>
        </w:rPr>
      </w:pPr>
      <w:bookmarkStart w:id="10" w:name="_Toc28029"/>
      <w:bookmarkStart w:id="11" w:name="_Toc10720"/>
      <w:r>
        <w:rPr>
          <w:rFonts w:hint="eastAsia" w:ascii="方正楷体简体" w:hAnsi="方正楷体简体" w:eastAsia="方正楷体简体" w:cs="方正楷体简体"/>
          <w:b w:val="0"/>
          <w:bCs/>
          <w:sz w:val="32"/>
          <w:szCs w:val="32"/>
          <w:lang w:val="en-US" w:eastAsia="zh-CN"/>
        </w:rPr>
        <w:t>2.1扫码关注</w:t>
      </w:r>
      <w:bookmarkEnd w:id="10"/>
      <w:bookmarkEnd w:id="11"/>
    </w:p>
    <w:p>
      <w:pPr>
        <w:pStyle w:val="4"/>
        <w:numPr>
          <w:ilvl w:val="0"/>
          <w:numId w:val="0"/>
        </w:numPr>
        <w:spacing w:line="360" w:lineRule="auto"/>
        <w:ind w:left="420" w:leftChars="0" w:right="0" w:rightChars="0"/>
        <w:rPr>
          <w:rFonts w:hint="eastAsia"/>
          <w:sz w:val="24"/>
          <w:szCs w:val="24"/>
          <w:lang w:val="en-US" w:eastAsia="zh-CN"/>
        </w:rPr>
      </w:pPr>
      <w:r>
        <w:rPr>
          <w:rFonts w:hint="eastAsia"/>
          <w:sz w:val="24"/>
          <w:szCs w:val="24"/>
          <w:lang w:val="en-US" w:eastAsia="zh-CN"/>
        </w:rPr>
        <w:t>扫描珠海不动产微信公众号的二维码，如下图所示：</w:t>
      </w:r>
    </w:p>
    <w:p>
      <w:pPr>
        <w:pStyle w:val="16"/>
        <w:ind w:firstLine="0" w:firstLineChars="0"/>
        <w:jc w:val="center"/>
        <w:rPr>
          <w:rFonts w:hint="eastAsia" w:eastAsia="宋体"/>
          <w:lang w:eastAsia="zh-CN"/>
        </w:rPr>
      </w:pPr>
      <w:r>
        <w:drawing>
          <wp:inline distT="0" distB="0" distL="114300" distR="114300">
            <wp:extent cx="2457450" cy="2457450"/>
            <wp:effectExtent l="9525" t="9525" r="9525" b="9525"/>
            <wp:docPr id="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pic:cNvPicPr>
                      <a:picLocks noChangeAspect="1"/>
                    </pic:cNvPicPr>
                  </pic:nvPicPr>
                  <pic:blipFill>
                    <a:blip r:embed="rId7"/>
                    <a:stretch>
                      <a:fillRect/>
                    </a:stretch>
                  </pic:blipFill>
                  <pic:spPr>
                    <a:xfrm>
                      <a:off x="0" y="0"/>
                      <a:ext cx="2457450" cy="2457450"/>
                    </a:xfrm>
                    <a:prstGeom prst="rect">
                      <a:avLst/>
                    </a:prstGeom>
                    <a:noFill/>
                    <a:ln>
                      <a:solidFill>
                        <a:schemeClr val="bg1">
                          <a:lumMod val="75000"/>
                        </a:schemeClr>
                      </a:solidFill>
                    </a:ln>
                  </pic:spPr>
                </pic:pic>
              </a:graphicData>
            </a:graphic>
          </wp:inline>
        </w:drawing>
      </w:r>
    </w:p>
    <w:p>
      <w:pPr>
        <w:pStyle w:val="16"/>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cs="宋体"/>
          <w:kern w:val="2"/>
          <w:sz w:val="24"/>
          <w:szCs w:val="24"/>
          <w:lang w:val="en-US" w:eastAsia="zh-CN" w:bidi="ar-SA"/>
        </w:rPr>
      </w:pPr>
      <w:r>
        <w:rPr>
          <w:rFonts w:hint="eastAsia" w:ascii="宋体" w:hAnsi="宋体" w:cs="宋体"/>
          <w:sz w:val="24"/>
          <w:szCs w:val="24"/>
          <w:lang w:val="en-US" w:eastAsia="zh-CN"/>
        </w:rPr>
        <w:t>扫描成功后，点击“关注公众号”按钮，关注珠海不动产公众号，如下图所示</w:t>
      </w:r>
      <w:r>
        <w:rPr>
          <w:rFonts w:hint="eastAsia" w:ascii="宋体" w:hAnsi="宋体" w:cs="宋体"/>
          <w:kern w:val="2"/>
          <w:sz w:val="24"/>
          <w:szCs w:val="24"/>
          <w:lang w:val="en-US" w:eastAsia="zh-CN" w:bidi="ar-SA"/>
        </w:rPr>
        <w:t>：</w:t>
      </w:r>
    </w:p>
    <w:p>
      <w:pPr>
        <w:pStyle w:val="16"/>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center"/>
        <w:textAlignment w:val="auto"/>
        <w:rPr>
          <w:rFonts w:hint="default" w:ascii="宋体" w:hAnsi="宋体" w:cs="宋体"/>
          <w:kern w:val="2"/>
          <w:sz w:val="24"/>
          <w:szCs w:val="24"/>
          <w:lang w:val="en-US" w:eastAsia="zh-CN" w:bidi="ar-SA"/>
        </w:rPr>
      </w:pPr>
      <w:r>
        <w:drawing>
          <wp:inline distT="0" distB="0" distL="114300" distR="114300">
            <wp:extent cx="1790700" cy="3587115"/>
            <wp:effectExtent l="9525" t="9525" r="9525" b="22860"/>
            <wp:docPr id="4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图片 1"/>
                    <pic:cNvPicPr>
                      <a:picLocks noChangeAspect="1"/>
                    </pic:cNvPicPr>
                  </pic:nvPicPr>
                  <pic:blipFill>
                    <a:blip r:embed="rId8"/>
                    <a:stretch>
                      <a:fillRect/>
                    </a:stretch>
                  </pic:blipFill>
                  <pic:spPr>
                    <a:xfrm>
                      <a:off x="0" y="0"/>
                      <a:ext cx="1790700" cy="3587115"/>
                    </a:xfrm>
                    <a:prstGeom prst="rect">
                      <a:avLst/>
                    </a:prstGeom>
                    <a:noFill/>
                    <a:ln w="6350" cmpd="sng">
                      <a:solidFill>
                        <a:schemeClr val="accent3"/>
                      </a:solidFill>
                      <a:prstDash val="solid"/>
                    </a:ln>
                  </pic:spPr>
                </pic:pic>
              </a:graphicData>
            </a:graphic>
          </wp:inline>
        </w:drawing>
      </w:r>
      <w:r>
        <w:rPr>
          <w:rFonts w:hint="eastAsia" w:ascii="宋体" w:hAnsi="宋体" w:cs="宋体"/>
          <w:kern w:val="2"/>
          <w:sz w:val="24"/>
          <w:szCs w:val="24"/>
          <w:lang w:val="en-US" w:eastAsia="zh-CN" w:bidi="ar-SA"/>
        </w:rPr>
        <w:t xml:space="preserve"> </w:t>
      </w:r>
      <w:r>
        <w:drawing>
          <wp:inline distT="0" distB="0" distL="114300" distR="114300">
            <wp:extent cx="1764030" cy="3599815"/>
            <wp:effectExtent l="9525" t="9525" r="17145" b="10160"/>
            <wp:docPr id="42" name="图片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52"/>
                    <pic:cNvPicPr>
                      <a:picLocks noChangeAspect="1"/>
                    </pic:cNvPicPr>
                  </pic:nvPicPr>
                  <pic:blipFill>
                    <a:blip r:embed="rId9"/>
                    <a:stretch>
                      <a:fillRect/>
                    </a:stretch>
                  </pic:blipFill>
                  <pic:spPr>
                    <a:xfrm>
                      <a:off x="0" y="0"/>
                      <a:ext cx="1764030" cy="3599815"/>
                    </a:xfrm>
                    <a:prstGeom prst="rect">
                      <a:avLst/>
                    </a:prstGeom>
                    <a:noFill/>
                    <a:ln>
                      <a:solidFill>
                        <a:schemeClr val="bg1">
                          <a:lumMod val="75000"/>
                        </a:schemeClr>
                      </a:solidFill>
                    </a:ln>
                  </pic:spPr>
                </pic:pic>
              </a:graphicData>
            </a:graphic>
          </wp:inline>
        </w:drawing>
      </w:r>
    </w:p>
    <w:p>
      <w:pPr>
        <w:pStyle w:val="3"/>
        <w:rPr>
          <w:rFonts w:hint="eastAsia" w:ascii="方正楷体简体" w:hAnsi="方正楷体简体" w:eastAsia="方正楷体简体" w:cs="方正楷体简体"/>
          <w:b w:val="0"/>
          <w:bCs/>
          <w:sz w:val="32"/>
          <w:szCs w:val="32"/>
          <w:lang w:val="en-US" w:eastAsia="zh-CN"/>
        </w:rPr>
      </w:pPr>
      <w:bookmarkStart w:id="12" w:name="_Toc27884"/>
      <w:bookmarkStart w:id="13" w:name="_Toc30099"/>
      <w:r>
        <w:rPr>
          <w:rFonts w:hint="eastAsia" w:ascii="方正楷体简体" w:hAnsi="方正楷体简体" w:eastAsia="方正楷体简体" w:cs="方正楷体简体"/>
          <w:b w:val="0"/>
          <w:bCs/>
          <w:sz w:val="32"/>
          <w:szCs w:val="32"/>
          <w:lang w:val="en-US" w:eastAsia="zh-CN"/>
        </w:rPr>
        <w:t>2.2搜索关注</w:t>
      </w:r>
      <w:bookmarkEnd w:id="12"/>
      <w:bookmarkEnd w:id="13"/>
    </w:p>
    <w:p>
      <w:pPr>
        <w:pStyle w:val="6"/>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0"/>
        <w:textAlignment w:val="auto"/>
        <w:rPr>
          <w:rFonts w:hint="eastAsia"/>
          <w:sz w:val="24"/>
          <w:szCs w:val="24"/>
          <w:lang w:val="en-US" w:eastAsia="zh-CN"/>
        </w:rPr>
      </w:pPr>
      <w:r>
        <w:rPr>
          <w:rFonts w:hint="eastAsia"/>
          <w:sz w:val="24"/>
          <w:szCs w:val="24"/>
          <w:lang w:val="en-US" w:eastAsia="zh-CN"/>
        </w:rPr>
        <w:t>打开手机微信，点击右上角搜索按钮，在搜索页面，选择“公众号”为搜索指定内容，如下图所示：</w:t>
      </w:r>
    </w:p>
    <w:p>
      <w:pPr>
        <w:pStyle w:val="6"/>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sz w:val="24"/>
          <w:szCs w:val="24"/>
          <w:lang w:val="en-US" w:eastAsia="zh-CN"/>
        </w:rPr>
      </w:pPr>
      <w:r>
        <w:rPr>
          <w:rFonts w:hint="eastAsia"/>
          <w:sz w:val="24"/>
          <w:szCs w:val="24"/>
          <w:lang w:val="en-US" w:eastAsia="zh-CN"/>
        </w:rPr>
        <w:drawing>
          <wp:inline distT="0" distB="0" distL="114300" distR="114300">
            <wp:extent cx="1812925" cy="3599815"/>
            <wp:effectExtent l="9525" t="9525" r="25400" b="10160"/>
            <wp:docPr id="34" name="图片 23"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23" descr="3"/>
                    <pic:cNvPicPr>
                      <a:picLocks noChangeAspect="1"/>
                    </pic:cNvPicPr>
                  </pic:nvPicPr>
                  <pic:blipFill>
                    <a:blip r:embed="rId10"/>
                    <a:srcRect t="3737"/>
                    <a:stretch>
                      <a:fillRect/>
                    </a:stretch>
                  </pic:blipFill>
                  <pic:spPr>
                    <a:xfrm>
                      <a:off x="0" y="0"/>
                      <a:ext cx="1812925" cy="3599815"/>
                    </a:xfrm>
                    <a:prstGeom prst="rect">
                      <a:avLst/>
                    </a:prstGeom>
                    <a:noFill/>
                    <a:ln w="9525" cap="flat" cmpd="sng">
                      <a:solidFill>
                        <a:srgbClr val="D9D9D9"/>
                      </a:solidFill>
                      <a:prstDash val="solid"/>
                      <a:miter/>
                      <a:headEnd type="none" w="med" len="med"/>
                      <a:tailEnd type="none" w="med" len="med"/>
                    </a:ln>
                  </pic:spPr>
                </pic:pic>
              </a:graphicData>
            </a:graphic>
          </wp:inline>
        </w:drawing>
      </w:r>
      <w:r>
        <w:rPr>
          <w:rFonts w:hint="eastAsia"/>
          <w:sz w:val="24"/>
          <w:szCs w:val="24"/>
          <w:lang w:val="en-US" w:eastAsia="zh-CN"/>
        </w:rPr>
        <w:t xml:space="preserve"> </w:t>
      </w:r>
      <w:r>
        <w:rPr>
          <w:rFonts w:hint="default"/>
          <w:sz w:val="24"/>
          <w:szCs w:val="24"/>
          <w:lang w:val="en-US" w:eastAsia="zh-CN"/>
        </w:rPr>
        <w:drawing>
          <wp:inline distT="0" distB="0" distL="114300" distR="114300">
            <wp:extent cx="1812925" cy="3599815"/>
            <wp:effectExtent l="9525" t="9525" r="25400" b="10160"/>
            <wp:docPr id="22" name="图片 24"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4" descr="1"/>
                    <pic:cNvPicPr>
                      <a:picLocks noChangeAspect="1"/>
                    </pic:cNvPicPr>
                  </pic:nvPicPr>
                  <pic:blipFill>
                    <a:blip r:embed="rId11"/>
                    <a:srcRect t="3737"/>
                    <a:stretch>
                      <a:fillRect/>
                    </a:stretch>
                  </pic:blipFill>
                  <pic:spPr>
                    <a:xfrm>
                      <a:off x="0" y="0"/>
                      <a:ext cx="1812925" cy="3599815"/>
                    </a:xfrm>
                    <a:prstGeom prst="rect">
                      <a:avLst/>
                    </a:prstGeom>
                    <a:noFill/>
                    <a:ln w="9525" cap="flat" cmpd="sng">
                      <a:solidFill>
                        <a:srgbClr val="D9D9D9"/>
                      </a:solidFill>
                      <a:prstDash val="solid"/>
                      <a:miter/>
                      <a:headEnd type="none" w="med" len="med"/>
                      <a:tailEnd type="none" w="med" len="med"/>
                    </a:ln>
                  </pic:spPr>
                </pic:pic>
              </a:graphicData>
            </a:graphic>
          </wp:inline>
        </w:drawing>
      </w:r>
    </w:p>
    <w:p>
      <w:pPr>
        <w:pStyle w:val="6"/>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0"/>
        <w:jc w:val="both"/>
        <w:textAlignment w:val="auto"/>
        <w:rPr>
          <w:rFonts w:hint="eastAsia"/>
          <w:lang w:val="en-US" w:eastAsia="zh-CN"/>
        </w:rPr>
      </w:pPr>
      <w:r>
        <w:rPr>
          <w:rFonts w:hint="eastAsia"/>
          <w:sz w:val="24"/>
          <w:szCs w:val="24"/>
          <w:lang w:val="en-US" w:eastAsia="zh-CN"/>
        </w:rPr>
        <w:t>进入“公众号”搜索</w:t>
      </w:r>
      <w:r>
        <w:rPr>
          <w:rFonts w:hint="eastAsia" w:eastAsia="宋体" w:cs="Times New Roman"/>
          <w:sz w:val="24"/>
          <w:szCs w:val="24"/>
          <w:lang w:val="en-US" w:eastAsia="zh-CN"/>
        </w:rPr>
        <w:t>页面后，在公众号搜索页面的输入框中输入“</w:t>
      </w:r>
      <w:r>
        <w:rPr>
          <w:rFonts w:hint="eastAsia" w:cs="Times New Roman"/>
          <w:sz w:val="24"/>
          <w:szCs w:val="24"/>
          <w:lang w:val="en-US" w:eastAsia="zh-CN"/>
        </w:rPr>
        <w:t>珠海不动产</w:t>
      </w:r>
      <w:r>
        <w:rPr>
          <w:rFonts w:hint="eastAsia" w:eastAsia="宋体" w:cs="Times New Roman"/>
          <w:sz w:val="24"/>
          <w:szCs w:val="24"/>
          <w:lang w:val="en-US" w:eastAsia="zh-CN"/>
        </w:rPr>
        <w:t>”，点击“搜索”按钮进行搜索，如下图所示：</w:t>
      </w:r>
    </w:p>
    <w:p>
      <w:pPr>
        <w:pStyle w:val="6"/>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eastAsia"/>
          <w:sz w:val="24"/>
          <w:szCs w:val="24"/>
          <w:lang w:val="en-US" w:eastAsia="zh-CN"/>
        </w:rPr>
      </w:pPr>
      <w:r>
        <w:rPr>
          <w:rFonts w:hint="eastAsia"/>
          <w:sz w:val="24"/>
          <w:szCs w:val="24"/>
          <w:lang w:val="en-US" w:eastAsia="zh-CN"/>
        </w:rPr>
        <w:drawing>
          <wp:inline distT="0" distB="0" distL="114300" distR="114300">
            <wp:extent cx="1816735" cy="3599815"/>
            <wp:effectExtent l="9525" t="9525" r="21590" b="10160"/>
            <wp:docPr id="37" name="图片 25" descr="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25" descr="4"/>
                    <pic:cNvPicPr>
                      <a:picLocks noChangeAspect="1"/>
                    </pic:cNvPicPr>
                  </pic:nvPicPr>
                  <pic:blipFill>
                    <a:blip r:embed="rId12"/>
                    <a:srcRect t="3947"/>
                    <a:stretch>
                      <a:fillRect/>
                    </a:stretch>
                  </pic:blipFill>
                  <pic:spPr>
                    <a:xfrm>
                      <a:off x="0" y="0"/>
                      <a:ext cx="1816735" cy="3599815"/>
                    </a:xfrm>
                    <a:prstGeom prst="rect">
                      <a:avLst/>
                    </a:prstGeom>
                    <a:noFill/>
                    <a:ln w="9525" cap="flat" cmpd="sng">
                      <a:solidFill>
                        <a:srgbClr val="D9D9D9"/>
                      </a:solidFill>
                      <a:prstDash val="solid"/>
                      <a:miter/>
                      <a:headEnd type="none" w="med" len="med"/>
                      <a:tailEnd type="none" w="med" len="med"/>
                    </a:ln>
                  </pic:spPr>
                </pic:pic>
              </a:graphicData>
            </a:graphic>
          </wp:inline>
        </w:drawing>
      </w:r>
      <w:r>
        <w:rPr>
          <w:rFonts w:hint="eastAsia"/>
          <w:sz w:val="24"/>
          <w:szCs w:val="24"/>
          <w:lang w:val="en-US" w:eastAsia="zh-CN"/>
        </w:rPr>
        <w:t xml:space="preserve"> </w:t>
      </w:r>
      <w:r>
        <w:drawing>
          <wp:inline distT="0" distB="0" distL="114300" distR="114300">
            <wp:extent cx="1745615" cy="3599815"/>
            <wp:effectExtent l="9525" t="9525" r="16510" b="10160"/>
            <wp:docPr id="7"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4"/>
                    <pic:cNvPicPr>
                      <a:picLocks noChangeAspect="1"/>
                    </pic:cNvPicPr>
                  </pic:nvPicPr>
                  <pic:blipFill>
                    <a:blip r:embed="rId13"/>
                    <a:stretch>
                      <a:fillRect/>
                    </a:stretch>
                  </pic:blipFill>
                  <pic:spPr>
                    <a:xfrm>
                      <a:off x="0" y="0"/>
                      <a:ext cx="1745615" cy="3599815"/>
                    </a:xfrm>
                    <a:prstGeom prst="rect">
                      <a:avLst/>
                    </a:prstGeom>
                    <a:noFill/>
                    <a:ln>
                      <a:solidFill>
                        <a:schemeClr val="bg1">
                          <a:lumMod val="75000"/>
                        </a:schemeClr>
                      </a:solidFill>
                    </a:ln>
                  </pic:spPr>
                </pic:pic>
              </a:graphicData>
            </a:graphic>
          </wp:inline>
        </w:drawing>
      </w:r>
    </w:p>
    <w:p>
      <w:pPr>
        <w:pStyle w:val="6"/>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0"/>
        <w:jc w:val="both"/>
        <w:textAlignment w:val="auto"/>
        <w:rPr>
          <w:rFonts w:hint="default"/>
          <w:sz w:val="24"/>
          <w:szCs w:val="24"/>
          <w:lang w:val="en-US" w:eastAsia="zh-CN"/>
        </w:rPr>
      </w:pPr>
      <w:r>
        <w:rPr>
          <w:rFonts w:hint="eastAsia"/>
          <w:sz w:val="24"/>
          <w:szCs w:val="24"/>
          <w:lang w:val="en-US" w:eastAsia="zh-CN"/>
        </w:rPr>
        <w:t>在搜索结果中，点击“珠海不动产”，进入“珠海不动产”公众号页面，点击“关注公众号”按钮进行关注，如下图所示：</w:t>
      </w:r>
    </w:p>
    <w:p>
      <w:pPr>
        <w:pStyle w:val="6"/>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sz w:val="24"/>
          <w:szCs w:val="24"/>
          <w:lang w:val="en-US" w:eastAsia="zh-CN"/>
        </w:rPr>
      </w:pPr>
      <w:r>
        <w:drawing>
          <wp:inline distT="0" distB="0" distL="114300" distR="114300">
            <wp:extent cx="1745615" cy="3599815"/>
            <wp:effectExtent l="9525" t="9525" r="16510" b="10160"/>
            <wp:docPr id="8"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5"/>
                    <pic:cNvPicPr>
                      <a:picLocks noChangeAspect="1"/>
                    </pic:cNvPicPr>
                  </pic:nvPicPr>
                  <pic:blipFill>
                    <a:blip r:embed="rId14"/>
                    <a:stretch>
                      <a:fillRect/>
                    </a:stretch>
                  </pic:blipFill>
                  <pic:spPr>
                    <a:xfrm>
                      <a:off x="0" y="0"/>
                      <a:ext cx="1745615" cy="3599815"/>
                    </a:xfrm>
                    <a:prstGeom prst="rect">
                      <a:avLst/>
                    </a:prstGeom>
                    <a:noFill/>
                    <a:ln>
                      <a:solidFill>
                        <a:schemeClr val="bg1">
                          <a:lumMod val="75000"/>
                        </a:schemeClr>
                      </a:solidFill>
                    </a:ln>
                  </pic:spPr>
                </pic:pic>
              </a:graphicData>
            </a:graphic>
          </wp:inline>
        </w:drawing>
      </w:r>
      <w:r>
        <w:rPr>
          <w:rFonts w:hint="eastAsia"/>
          <w:sz w:val="24"/>
          <w:szCs w:val="24"/>
          <w:lang w:val="en-US" w:eastAsia="zh-CN"/>
        </w:rPr>
        <w:t xml:space="preserve"> </w:t>
      </w:r>
      <w:r>
        <w:drawing>
          <wp:inline distT="0" distB="0" distL="114300" distR="114300">
            <wp:extent cx="1790700" cy="3587115"/>
            <wp:effectExtent l="9525" t="9525" r="9525" b="22860"/>
            <wp:docPr id="4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图片 1"/>
                    <pic:cNvPicPr>
                      <a:picLocks noChangeAspect="1"/>
                    </pic:cNvPicPr>
                  </pic:nvPicPr>
                  <pic:blipFill>
                    <a:blip r:embed="rId8"/>
                    <a:stretch>
                      <a:fillRect/>
                    </a:stretch>
                  </pic:blipFill>
                  <pic:spPr>
                    <a:xfrm>
                      <a:off x="0" y="0"/>
                      <a:ext cx="1790700" cy="3587115"/>
                    </a:xfrm>
                    <a:prstGeom prst="rect">
                      <a:avLst/>
                    </a:prstGeom>
                    <a:noFill/>
                    <a:ln w="6350" cmpd="sng">
                      <a:solidFill>
                        <a:schemeClr val="accent3"/>
                      </a:solidFill>
                      <a:prstDash val="solid"/>
                    </a:ln>
                  </pic:spPr>
                </pic:pic>
              </a:graphicData>
            </a:graphic>
          </wp:inline>
        </w:drawing>
      </w:r>
    </w:p>
    <w:p>
      <w:pPr>
        <w:pStyle w:val="6"/>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0"/>
        <w:jc w:val="left"/>
        <w:textAlignment w:val="auto"/>
        <w:rPr>
          <w:rFonts w:hint="eastAsia" w:ascii="宋体" w:hAnsi="宋体" w:cs="宋体"/>
          <w:b w:val="0"/>
          <w:bCs w:val="0"/>
          <w:sz w:val="24"/>
          <w:szCs w:val="24"/>
          <w:lang w:eastAsia="zh-CN"/>
        </w:rPr>
      </w:pPr>
      <w:r>
        <w:rPr>
          <w:rFonts w:hint="eastAsia" w:ascii="宋体" w:hAnsi="宋体" w:eastAsia="宋体" w:cs="宋体"/>
          <w:b w:val="0"/>
          <w:bCs w:val="0"/>
          <w:sz w:val="24"/>
          <w:szCs w:val="24"/>
          <w:lang w:eastAsia="zh-CN"/>
        </w:rPr>
        <w:t>公众号关注成功后，</w:t>
      </w:r>
      <w:r>
        <w:rPr>
          <w:rFonts w:hint="eastAsia" w:ascii="宋体" w:hAnsi="宋体" w:cs="宋体"/>
          <w:b w:val="0"/>
          <w:bCs w:val="0"/>
          <w:sz w:val="24"/>
          <w:szCs w:val="24"/>
          <w:lang w:eastAsia="zh-CN"/>
        </w:rPr>
        <w:t>进入公众号首页，如下图所示：</w:t>
      </w:r>
    </w:p>
    <w:p>
      <w:pPr>
        <w:pStyle w:val="6"/>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宋体" w:hAnsi="宋体" w:cs="宋体"/>
          <w:b w:val="0"/>
          <w:bCs w:val="0"/>
          <w:color w:val="E7E6E6" w:themeColor="background2"/>
          <w:sz w:val="24"/>
          <w:szCs w:val="24"/>
          <w:lang w:val="en-US" w:eastAsia="zh-CN"/>
          <w14:textFill>
            <w14:solidFill>
              <w14:schemeClr w14:val="bg2"/>
            </w14:solidFill>
          </w14:textFill>
        </w:rPr>
      </w:pPr>
      <w:r>
        <w:drawing>
          <wp:inline distT="0" distB="0" distL="114300" distR="114300">
            <wp:extent cx="1764030" cy="3599815"/>
            <wp:effectExtent l="9525" t="9525" r="17145" b="10160"/>
            <wp:docPr id="74" name="图片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图片 52"/>
                    <pic:cNvPicPr>
                      <a:picLocks noChangeAspect="1"/>
                    </pic:cNvPicPr>
                  </pic:nvPicPr>
                  <pic:blipFill>
                    <a:blip r:embed="rId9"/>
                    <a:stretch>
                      <a:fillRect/>
                    </a:stretch>
                  </pic:blipFill>
                  <pic:spPr>
                    <a:xfrm>
                      <a:off x="0" y="0"/>
                      <a:ext cx="1764030" cy="3599815"/>
                    </a:xfrm>
                    <a:prstGeom prst="rect">
                      <a:avLst/>
                    </a:prstGeom>
                    <a:noFill/>
                    <a:ln>
                      <a:solidFill>
                        <a:schemeClr val="bg1">
                          <a:lumMod val="75000"/>
                        </a:schemeClr>
                      </a:solidFill>
                    </a:ln>
                  </pic:spPr>
                </pic:pic>
              </a:graphicData>
            </a:graphic>
          </wp:inline>
        </w:drawing>
      </w:r>
    </w:p>
    <w:p>
      <w:pPr>
        <w:pStyle w:val="2"/>
        <w:numPr>
          <w:ilvl w:val="0"/>
          <w:numId w:val="1"/>
        </w:numPr>
        <w:bidi w:val="0"/>
        <w:rPr>
          <w:rFonts w:hint="default" w:ascii="黑体" w:hAnsi="黑体" w:eastAsia="黑体" w:cs="黑体"/>
          <w:b w:val="0"/>
          <w:bCs/>
          <w:sz w:val="32"/>
          <w:szCs w:val="32"/>
          <w:lang w:val="en-US" w:eastAsia="zh-CN"/>
        </w:rPr>
      </w:pPr>
      <w:bookmarkStart w:id="14" w:name="_Toc29280"/>
      <w:bookmarkStart w:id="15" w:name="_Toc13150"/>
      <w:r>
        <w:rPr>
          <w:rFonts w:hint="eastAsia" w:ascii="黑体" w:hAnsi="黑体" w:eastAsia="黑体" w:cs="黑体"/>
          <w:b w:val="0"/>
          <w:bCs/>
          <w:sz w:val="32"/>
          <w:szCs w:val="32"/>
          <w:lang w:val="en-US" w:eastAsia="zh-CN"/>
        </w:rPr>
        <w:t>身份绑定</w:t>
      </w:r>
      <w:bookmarkEnd w:id="14"/>
      <w:bookmarkEnd w:id="15"/>
    </w:p>
    <w:p>
      <w:pPr>
        <w:numPr>
          <w:ilvl w:val="0"/>
          <w:numId w:val="0"/>
        </w:numPr>
        <w:spacing w:line="360" w:lineRule="auto"/>
        <w:ind w:firstLine="480" w:firstLineChars="200"/>
        <w:rPr>
          <w:rFonts w:hint="eastAsia"/>
          <w:lang w:eastAsia="zh-CN"/>
        </w:rPr>
      </w:pPr>
      <w:r>
        <w:rPr>
          <w:rFonts w:hint="eastAsia" w:ascii="宋体" w:hAnsi="宋体" w:eastAsia="宋体" w:cs="宋体"/>
          <w:b w:val="0"/>
          <w:bCs w:val="0"/>
          <w:sz w:val="24"/>
          <w:szCs w:val="24"/>
          <w:lang w:eastAsia="zh-CN"/>
        </w:rPr>
        <w:t>公众号关注成功后，</w:t>
      </w:r>
      <w:r>
        <w:rPr>
          <w:rFonts w:hint="eastAsia" w:ascii="宋体" w:hAnsi="宋体" w:cs="宋体"/>
          <w:b w:val="0"/>
          <w:bCs w:val="0"/>
          <w:sz w:val="24"/>
          <w:szCs w:val="24"/>
          <w:lang w:val="en-US" w:eastAsia="zh-CN"/>
        </w:rPr>
        <w:t>需要进行“身份绑定”才能进行后面的操作。</w:t>
      </w:r>
      <w:r>
        <w:rPr>
          <w:rFonts w:hint="eastAsia" w:ascii="宋体" w:hAnsi="宋体" w:eastAsia="宋体" w:cs="宋体"/>
          <w:b w:val="0"/>
          <w:bCs w:val="0"/>
          <w:sz w:val="24"/>
          <w:szCs w:val="24"/>
          <w:lang w:eastAsia="zh-CN"/>
        </w:rPr>
        <w:t>在“</w:t>
      </w:r>
      <w:r>
        <w:rPr>
          <w:rFonts w:hint="eastAsia" w:ascii="宋体" w:hAnsi="宋体" w:cs="宋体"/>
          <w:b w:val="0"/>
          <w:bCs w:val="0"/>
          <w:sz w:val="24"/>
          <w:szCs w:val="24"/>
          <w:lang w:eastAsia="zh-CN"/>
        </w:rPr>
        <w:t>珠海不动产</w:t>
      </w:r>
      <w:r>
        <w:rPr>
          <w:rFonts w:hint="eastAsia" w:ascii="宋体" w:hAnsi="宋体" w:eastAsia="宋体" w:cs="宋体"/>
          <w:b w:val="0"/>
          <w:bCs w:val="0"/>
          <w:sz w:val="24"/>
          <w:szCs w:val="24"/>
          <w:lang w:eastAsia="zh-CN"/>
        </w:rPr>
        <w:t>”公众号首页，点击“个人中心”</w:t>
      </w:r>
      <w:r>
        <w:rPr>
          <w:rFonts w:hint="eastAsia" w:ascii="宋体" w:hAnsi="宋体" w:eastAsia="宋体" w:cs="宋体"/>
          <w:b w:val="0"/>
          <w:bCs w:val="0"/>
          <w:sz w:val="24"/>
          <w:szCs w:val="24"/>
          <w:lang w:val="en-US" w:eastAsia="zh-CN"/>
        </w:rPr>
        <w:t>菜单下的</w:t>
      </w:r>
      <w:r>
        <w:rPr>
          <w:rFonts w:hint="eastAsia" w:ascii="宋体" w:hAnsi="宋体" w:eastAsia="宋体" w:cs="宋体"/>
          <w:b w:val="0"/>
          <w:bCs w:val="0"/>
          <w:sz w:val="24"/>
          <w:szCs w:val="24"/>
          <w:lang w:eastAsia="zh-CN"/>
        </w:rPr>
        <w:t>“</w:t>
      </w:r>
      <w:r>
        <w:rPr>
          <w:rFonts w:hint="eastAsia" w:ascii="宋体" w:hAnsi="宋体" w:cs="宋体"/>
          <w:b w:val="0"/>
          <w:bCs w:val="0"/>
          <w:sz w:val="24"/>
          <w:szCs w:val="24"/>
          <w:lang w:val="en-US" w:eastAsia="zh-CN"/>
        </w:rPr>
        <w:t>身份绑定</w:t>
      </w:r>
      <w:r>
        <w:rPr>
          <w:rFonts w:hint="eastAsia" w:ascii="宋体" w:hAnsi="宋体" w:eastAsia="宋体" w:cs="宋体"/>
          <w:b w:val="0"/>
          <w:bCs w:val="0"/>
          <w:sz w:val="24"/>
          <w:szCs w:val="24"/>
          <w:lang w:eastAsia="zh-CN"/>
        </w:rPr>
        <w:t>”</w:t>
      </w:r>
      <w:r>
        <w:rPr>
          <w:rFonts w:hint="eastAsia" w:ascii="宋体" w:hAnsi="宋体" w:cs="宋体"/>
          <w:b w:val="0"/>
          <w:bCs w:val="0"/>
          <w:sz w:val="24"/>
          <w:szCs w:val="24"/>
          <w:lang w:eastAsia="zh-CN"/>
        </w:rPr>
        <w:t>菜单</w:t>
      </w:r>
      <w:r>
        <w:rPr>
          <w:rFonts w:hint="eastAsia" w:ascii="宋体" w:hAnsi="宋体" w:eastAsia="宋体" w:cs="宋体"/>
          <w:b w:val="0"/>
          <w:bCs w:val="0"/>
          <w:sz w:val="24"/>
          <w:szCs w:val="24"/>
          <w:lang w:eastAsia="zh-CN"/>
        </w:rPr>
        <w:t>，</w:t>
      </w:r>
      <w:r>
        <w:rPr>
          <w:rFonts w:hint="eastAsia" w:ascii="宋体" w:hAnsi="宋体" w:cs="宋体"/>
          <w:b w:val="0"/>
          <w:bCs w:val="0"/>
          <w:sz w:val="24"/>
          <w:szCs w:val="24"/>
          <w:lang w:eastAsia="zh-CN"/>
        </w:rPr>
        <w:t>进入“人脸识别身份绑定</w:t>
      </w:r>
      <w:r>
        <w:rPr>
          <w:rFonts w:hint="eastAsia" w:ascii="宋体" w:hAnsi="宋体" w:cs="宋体"/>
          <w:b w:val="0"/>
          <w:bCs w:val="0"/>
          <w:sz w:val="24"/>
          <w:szCs w:val="24"/>
          <w:lang w:val="en-US" w:eastAsia="zh-CN"/>
        </w:rPr>
        <w:t xml:space="preserve"> </w:t>
      </w:r>
      <w:r>
        <w:rPr>
          <w:rFonts w:hint="eastAsia" w:ascii="宋体" w:hAnsi="宋体" w:cs="宋体"/>
          <w:b w:val="0"/>
          <w:bCs w:val="0"/>
          <w:sz w:val="24"/>
          <w:szCs w:val="24"/>
          <w:lang w:eastAsia="zh-CN"/>
        </w:rPr>
        <w:t>”页面，通过人脸识别进行身份绑定，</w:t>
      </w:r>
      <w:r>
        <w:rPr>
          <w:rFonts w:hint="eastAsia" w:ascii="宋体" w:hAnsi="宋体" w:eastAsia="宋体" w:cs="宋体"/>
          <w:b w:val="0"/>
          <w:bCs w:val="0"/>
          <w:sz w:val="24"/>
          <w:szCs w:val="24"/>
          <w:lang w:eastAsia="zh-CN"/>
        </w:rPr>
        <w:t>如下图所示：</w:t>
      </w:r>
    </w:p>
    <w:p>
      <w:pPr>
        <w:pStyle w:val="6"/>
        <w:jc w:val="center"/>
        <w:rPr>
          <w:rFonts w:hint="eastAsia"/>
          <w:lang w:eastAsia="zh-CN"/>
        </w:rPr>
      </w:pPr>
      <w:r>
        <w:drawing>
          <wp:inline distT="0" distB="0" distL="114300" distR="114300">
            <wp:extent cx="1746250" cy="3599815"/>
            <wp:effectExtent l="9525" t="9525" r="15875" b="1016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15"/>
                    <a:stretch>
                      <a:fillRect/>
                    </a:stretch>
                  </pic:blipFill>
                  <pic:spPr>
                    <a:xfrm>
                      <a:off x="0" y="0"/>
                      <a:ext cx="1746250" cy="3599815"/>
                    </a:xfrm>
                    <a:prstGeom prst="rect">
                      <a:avLst/>
                    </a:prstGeom>
                    <a:noFill/>
                    <a:ln>
                      <a:solidFill>
                        <a:schemeClr val="bg1">
                          <a:lumMod val="75000"/>
                        </a:schemeClr>
                      </a:solidFill>
                    </a:ln>
                  </pic:spPr>
                </pic:pic>
              </a:graphicData>
            </a:graphic>
          </wp:inline>
        </w:drawing>
      </w:r>
      <w:r>
        <w:rPr>
          <w:rFonts w:hint="eastAsia"/>
          <w:lang w:val="en-US" w:eastAsia="zh-CN"/>
        </w:rPr>
        <w:t xml:space="preserve"> </w:t>
      </w:r>
      <w:r>
        <w:drawing>
          <wp:inline distT="0" distB="0" distL="114300" distR="114300">
            <wp:extent cx="1745615" cy="3599815"/>
            <wp:effectExtent l="9525" t="9525" r="16510" b="10160"/>
            <wp:docPr id="1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2"/>
                    <pic:cNvPicPr>
                      <a:picLocks noChangeAspect="1"/>
                    </pic:cNvPicPr>
                  </pic:nvPicPr>
                  <pic:blipFill>
                    <a:blip r:embed="rId16"/>
                    <a:stretch>
                      <a:fillRect/>
                    </a:stretch>
                  </pic:blipFill>
                  <pic:spPr>
                    <a:xfrm>
                      <a:off x="0" y="0"/>
                      <a:ext cx="1745615" cy="3599815"/>
                    </a:xfrm>
                    <a:prstGeom prst="rect">
                      <a:avLst/>
                    </a:prstGeom>
                    <a:noFill/>
                    <a:ln>
                      <a:solidFill>
                        <a:schemeClr val="bg1">
                          <a:lumMod val="75000"/>
                        </a:schemeClr>
                      </a:solidFill>
                    </a:ln>
                  </pic:spPr>
                </pic:pic>
              </a:graphicData>
            </a:graphic>
          </wp:inline>
        </w:drawing>
      </w:r>
    </w:p>
    <w:p>
      <w:pPr>
        <w:numPr>
          <w:ilvl w:val="0"/>
          <w:numId w:val="0"/>
        </w:numPr>
        <w:spacing w:line="360" w:lineRule="auto"/>
        <w:ind w:firstLine="420" w:firstLineChars="0"/>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点击“人脸识别身份绑定”按钮，弹出“即将打开‘粤信签’小程序”的提示，点击“允许”按钮，打开“粤信签”小程序，进入到“人脸识别认证”页面</w:t>
      </w:r>
      <w:r>
        <w:rPr>
          <w:rFonts w:hint="eastAsia" w:ascii="宋体" w:hAnsi="宋体" w:cs="宋体"/>
          <w:sz w:val="24"/>
          <w:szCs w:val="24"/>
          <w:lang w:eastAsia="zh-CN"/>
        </w:rPr>
        <w:t>，</w:t>
      </w:r>
      <w:r>
        <w:rPr>
          <w:rFonts w:hint="eastAsia" w:ascii="宋体" w:hAnsi="宋体" w:eastAsia="宋体" w:cs="宋体"/>
          <w:b w:val="0"/>
          <w:bCs w:val="0"/>
          <w:sz w:val="24"/>
          <w:szCs w:val="24"/>
          <w:lang w:val="en-US" w:eastAsia="zh-CN"/>
        </w:rPr>
        <w:t>如下图所示：</w:t>
      </w:r>
    </w:p>
    <w:p>
      <w:pPr>
        <w:pStyle w:val="6"/>
        <w:jc w:val="center"/>
        <w:rPr>
          <w:rFonts w:hint="default"/>
          <w:lang w:val="en-US" w:eastAsia="zh-CN"/>
        </w:rPr>
      </w:pPr>
      <w:r>
        <w:drawing>
          <wp:inline distT="0" distB="0" distL="114300" distR="114300">
            <wp:extent cx="1778635" cy="3599815"/>
            <wp:effectExtent l="0" t="0" r="12065" b="635"/>
            <wp:docPr id="1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3"/>
                    <pic:cNvPicPr>
                      <a:picLocks noChangeAspect="1"/>
                    </pic:cNvPicPr>
                  </pic:nvPicPr>
                  <pic:blipFill>
                    <a:blip r:embed="rId17"/>
                    <a:stretch>
                      <a:fillRect/>
                    </a:stretch>
                  </pic:blipFill>
                  <pic:spPr>
                    <a:xfrm>
                      <a:off x="0" y="0"/>
                      <a:ext cx="1778635" cy="3599815"/>
                    </a:xfrm>
                    <a:prstGeom prst="rect">
                      <a:avLst/>
                    </a:prstGeom>
                    <a:noFill/>
                    <a:ln>
                      <a:noFill/>
                    </a:ln>
                  </pic:spPr>
                </pic:pic>
              </a:graphicData>
            </a:graphic>
          </wp:inline>
        </w:drawing>
      </w:r>
      <w:r>
        <w:rPr>
          <w:rFonts w:hint="eastAsia" w:ascii="宋体" w:hAnsi="宋体" w:eastAsia="宋体" w:cs="宋体"/>
          <w:b w:val="0"/>
          <w:bCs w:val="0"/>
          <w:sz w:val="24"/>
          <w:szCs w:val="24"/>
          <w:lang w:val="en-US" w:eastAsia="zh-CN"/>
        </w:rPr>
        <w:t xml:space="preserve"> </w:t>
      </w:r>
      <w:r>
        <w:rPr>
          <w:rFonts w:hint="default"/>
          <w:lang w:val="en-US" w:eastAsia="zh-CN"/>
        </w:rPr>
        <w:drawing>
          <wp:inline distT="0" distB="0" distL="114300" distR="114300">
            <wp:extent cx="1845945" cy="3599815"/>
            <wp:effectExtent l="9525" t="9525" r="11430" b="10160"/>
            <wp:docPr id="24" name="图片 33" descr="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33" descr="34"/>
                    <pic:cNvPicPr>
                      <a:picLocks noChangeAspect="1"/>
                    </pic:cNvPicPr>
                  </pic:nvPicPr>
                  <pic:blipFill>
                    <a:blip r:embed="rId18"/>
                    <a:srcRect t="5473"/>
                    <a:stretch>
                      <a:fillRect/>
                    </a:stretch>
                  </pic:blipFill>
                  <pic:spPr>
                    <a:xfrm>
                      <a:off x="0" y="0"/>
                      <a:ext cx="1845945" cy="3599815"/>
                    </a:xfrm>
                    <a:prstGeom prst="rect">
                      <a:avLst/>
                    </a:prstGeom>
                    <a:noFill/>
                    <a:ln w="9525" cap="flat" cmpd="sng">
                      <a:solidFill>
                        <a:schemeClr val="bg2">
                          <a:lumMod val="90000"/>
                        </a:schemeClr>
                      </a:solidFill>
                      <a:prstDash val="solid"/>
                      <a:miter/>
                      <a:headEnd type="none" w="med" len="med"/>
                      <a:tailEnd type="none" w="med" len="med"/>
                    </a:ln>
                  </pic:spPr>
                </pic:pic>
              </a:graphicData>
            </a:graphic>
          </wp:inline>
        </w:drawing>
      </w:r>
    </w:p>
    <w:p>
      <w:pPr>
        <w:pStyle w:val="6"/>
        <w:spacing w:line="360" w:lineRule="auto"/>
        <w:ind w:firstLine="420" w:firstLineChars="0"/>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在“人脸识别认证”页面，核对证件类型、姓名和身份证号是否正确，确认无误后，勾选“我已阅读并同意遵循《用户服务协议》和《个人信息保护政策》”后，点击“开始人脸识别验证”按钮，进入“验证身份信息”页面，如下图所示：</w:t>
      </w:r>
    </w:p>
    <w:p>
      <w:pPr>
        <w:pStyle w:val="6"/>
        <w:spacing w:line="360" w:lineRule="auto"/>
        <w:jc w:val="center"/>
        <w:rPr>
          <w:rFonts w:hint="default" w:ascii="宋体" w:hAnsi="宋体" w:eastAsia="宋体" w:cs="宋体"/>
          <w:kern w:val="2"/>
          <w:sz w:val="24"/>
          <w:szCs w:val="24"/>
          <w:lang w:val="en-US" w:eastAsia="zh-CN" w:bidi="ar-SA"/>
        </w:rPr>
      </w:pPr>
      <w:r>
        <w:rPr>
          <w:rFonts w:hint="default" w:ascii="宋体" w:hAnsi="宋体" w:eastAsia="宋体" w:cs="宋体"/>
          <w:kern w:val="2"/>
          <w:sz w:val="24"/>
          <w:szCs w:val="24"/>
          <w:lang w:val="en-US" w:eastAsia="zh-CN" w:bidi="ar-SA"/>
        </w:rPr>
        <w:drawing>
          <wp:inline distT="0" distB="0" distL="114300" distR="114300">
            <wp:extent cx="1816735" cy="3599815"/>
            <wp:effectExtent l="9525" t="9525" r="21590" b="10160"/>
            <wp:docPr id="35" name="图片 34" descr="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34" descr="14"/>
                    <pic:cNvPicPr>
                      <a:picLocks noChangeAspect="1"/>
                    </pic:cNvPicPr>
                  </pic:nvPicPr>
                  <pic:blipFill>
                    <a:blip r:embed="rId19"/>
                    <a:srcRect t="3947"/>
                    <a:stretch>
                      <a:fillRect/>
                    </a:stretch>
                  </pic:blipFill>
                  <pic:spPr>
                    <a:xfrm>
                      <a:off x="0" y="0"/>
                      <a:ext cx="1816735" cy="3599815"/>
                    </a:xfrm>
                    <a:prstGeom prst="rect">
                      <a:avLst/>
                    </a:prstGeom>
                    <a:noFill/>
                    <a:ln w="9525" cap="flat" cmpd="sng">
                      <a:solidFill>
                        <a:srgbClr val="D9D9D9"/>
                      </a:solidFill>
                      <a:prstDash val="solid"/>
                      <a:miter/>
                      <a:headEnd type="none" w="med" len="med"/>
                      <a:tailEnd type="none" w="med" len="med"/>
                    </a:ln>
                  </pic:spPr>
                </pic:pic>
              </a:graphicData>
            </a:graphic>
          </wp:inline>
        </w:drawing>
      </w:r>
      <w:r>
        <w:rPr>
          <w:rFonts w:hint="eastAsia" w:ascii="宋体" w:hAnsi="宋体" w:eastAsia="宋体" w:cs="宋体"/>
          <w:kern w:val="2"/>
          <w:sz w:val="24"/>
          <w:szCs w:val="24"/>
          <w:lang w:val="en-US" w:eastAsia="zh-CN" w:bidi="ar-SA"/>
        </w:rPr>
        <w:t xml:space="preserve"> </w:t>
      </w:r>
      <w:r>
        <w:rPr>
          <w:rFonts w:hint="default" w:ascii="宋体" w:hAnsi="宋体" w:eastAsia="宋体" w:cs="宋体"/>
          <w:kern w:val="2"/>
          <w:sz w:val="24"/>
          <w:szCs w:val="24"/>
          <w:lang w:val="en-US" w:eastAsia="zh-CN" w:bidi="ar-SA"/>
        </w:rPr>
        <w:drawing>
          <wp:inline distT="0" distB="0" distL="114300" distR="114300">
            <wp:extent cx="1816735" cy="3599815"/>
            <wp:effectExtent l="9525" t="9525" r="21590" b="10160"/>
            <wp:docPr id="25" name="图片 35" descr="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35" descr="13"/>
                    <pic:cNvPicPr>
                      <a:picLocks noChangeAspect="1"/>
                    </pic:cNvPicPr>
                  </pic:nvPicPr>
                  <pic:blipFill>
                    <a:blip r:embed="rId20"/>
                    <a:srcRect t="3947"/>
                    <a:stretch>
                      <a:fillRect/>
                    </a:stretch>
                  </pic:blipFill>
                  <pic:spPr>
                    <a:xfrm>
                      <a:off x="0" y="0"/>
                      <a:ext cx="1816735" cy="3599815"/>
                    </a:xfrm>
                    <a:prstGeom prst="rect">
                      <a:avLst/>
                    </a:prstGeom>
                    <a:noFill/>
                    <a:ln w="9525" cap="flat" cmpd="sng">
                      <a:solidFill>
                        <a:srgbClr val="D9D9D9"/>
                      </a:solidFill>
                      <a:prstDash val="solid"/>
                      <a:miter/>
                      <a:headEnd type="none" w="med" len="med"/>
                      <a:tailEnd type="none" w="med" len="med"/>
                    </a:ln>
                  </pic:spPr>
                </pic:pic>
              </a:graphicData>
            </a:graphic>
          </wp:inline>
        </w:drawing>
      </w:r>
    </w:p>
    <w:p>
      <w:pPr>
        <w:pStyle w:val="6"/>
        <w:spacing w:line="360" w:lineRule="auto"/>
        <w:ind w:firstLine="420" w:firstLineChars="0"/>
        <w:jc w:val="left"/>
        <w:rPr>
          <w:rFonts w:hint="eastAsia"/>
          <w:sz w:val="24"/>
          <w:szCs w:val="24"/>
          <w:lang w:val="en-US" w:eastAsia="zh-CN"/>
        </w:rPr>
      </w:pPr>
      <w:r>
        <w:rPr>
          <w:rFonts w:hint="eastAsia" w:ascii="宋体" w:hAnsi="宋体" w:eastAsia="宋体" w:cs="宋体"/>
          <w:kern w:val="2"/>
          <w:sz w:val="24"/>
          <w:szCs w:val="24"/>
          <w:lang w:val="en-US" w:eastAsia="zh-CN" w:bidi="ar-SA"/>
        </w:rPr>
        <w:t>在“验证身份信息”页面验证身份信息，并确保为本人操作后，勾选“</w:t>
      </w:r>
      <w:r>
        <w:rPr>
          <w:rFonts w:hint="eastAsia" w:ascii="宋体" w:hAnsi="宋体" w:cs="宋体"/>
          <w:sz w:val="24"/>
          <w:szCs w:val="24"/>
          <w:lang w:eastAsia="zh-CN"/>
        </w:rPr>
        <w:t>您知悉并同意服务提供者授权腾讯按照《个人信息处理规则》实施个人信息处理并用于身份核验，详见《个人信息处理规则》</w:t>
      </w:r>
      <w:r>
        <w:rPr>
          <w:rFonts w:hint="eastAsia" w:ascii="宋体" w:hAnsi="宋体" w:eastAsia="宋体" w:cs="宋体"/>
          <w:kern w:val="2"/>
          <w:sz w:val="24"/>
          <w:szCs w:val="24"/>
          <w:lang w:val="en-US" w:eastAsia="zh-CN" w:bidi="ar-SA"/>
        </w:rPr>
        <w:t>”，</w:t>
      </w:r>
      <w:r>
        <w:rPr>
          <w:rFonts w:hint="eastAsia" w:ascii="宋体" w:hAnsi="宋体" w:cs="宋体"/>
          <w:sz w:val="24"/>
          <w:szCs w:val="24"/>
          <w:lang w:eastAsia="zh-CN"/>
        </w:rPr>
        <w:t>点击“下一步”按钮，进入“人脸识别验证”页面，</w:t>
      </w:r>
      <w:r>
        <w:rPr>
          <w:rFonts w:hint="eastAsia"/>
          <w:sz w:val="24"/>
          <w:szCs w:val="24"/>
          <w:lang w:val="en-US" w:eastAsia="zh-CN"/>
        </w:rPr>
        <w:t>进行人脸识别，如下图所示：</w:t>
      </w:r>
    </w:p>
    <w:p>
      <w:pPr>
        <w:pStyle w:val="6"/>
        <w:spacing w:line="360" w:lineRule="auto"/>
        <w:jc w:val="center"/>
        <w:rPr>
          <w:rFonts w:hint="default"/>
          <w:sz w:val="24"/>
          <w:szCs w:val="24"/>
          <w:lang w:val="en-US" w:eastAsia="zh-CN"/>
        </w:rPr>
      </w:pPr>
      <w:r>
        <w:rPr>
          <w:rFonts w:hint="eastAsia"/>
          <w:sz w:val="24"/>
          <w:szCs w:val="24"/>
          <w:lang w:val="en-US" w:eastAsia="zh-CN"/>
        </w:rPr>
        <w:drawing>
          <wp:inline distT="0" distB="0" distL="114300" distR="114300">
            <wp:extent cx="1816735" cy="3599815"/>
            <wp:effectExtent l="9525" t="9525" r="21590" b="10160"/>
            <wp:docPr id="38" name="图片 36" descr="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图片 36" descr="15"/>
                    <pic:cNvPicPr>
                      <a:picLocks noChangeAspect="1"/>
                    </pic:cNvPicPr>
                  </pic:nvPicPr>
                  <pic:blipFill>
                    <a:blip r:embed="rId21"/>
                    <a:srcRect t="3947"/>
                    <a:stretch>
                      <a:fillRect/>
                    </a:stretch>
                  </pic:blipFill>
                  <pic:spPr>
                    <a:xfrm>
                      <a:off x="0" y="0"/>
                      <a:ext cx="1816735" cy="3599815"/>
                    </a:xfrm>
                    <a:prstGeom prst="rect">
                      <a:avLst/>
                    </a:prstGeom>
                    <a:noFill/>
                    <a:ln w="9525" cap="flat" cmpd="sng">
                      <a:solidFill>
                        <a:srgbClr val="D9D9D9"/>
                      </a:solidFill>
                      <a:prstDash val="solid"/>
                      <a:miter/>
                      <a:headEnd type="none" w="med" len="med"/>
                      <a:tailEnd type="none" w="med" len="med"/>
                    </a:ln>
                  </pic:spPr>
                </pic:pic>
              </a:graphicData>
            </a:graphic>
          </wp:inline>
        </w:drawing>
      </w:r>
      <w:r>
        <w:rPr>
          <w:rFonts w:hint="eastAsia"/>
          <w:sz w:val="24"/>
          <w:szCs w:val="24"/>
          <w:lang w:val="en-US" w:eastAsia="zh-CN"/>
        </w:rPr>
        <w:t xml:space="preserve"> </w:t>
      </w:r>
      <w:r>
        <w:drawing>
          <wp:inline distT="0" distB="0" distL="114300" distR="114300">
            <wp:extent cx="1745615" cy="3599815"/>
            <wp:effectExtent l="9525" t="9525" r="16510" b="10160"/>
            <wp:docPr id="1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4"/>
                    <pic:cNvPicPr>
                      <a:picLocks noChangeAspect="1"/>
                    </pic:cNvPicPr>
                  </pic:nvPicPr>
                  <pic:blipFill>
                    <a:blip r:embed="rId22"/>
                    <a:stretch>
                      <a:fillRect/>
                    </a:stretch>
                  </pic:blipFill>
                  <pic:spPr>
                    <a:xfrm>
                      <a:off x="0" y="0"/>
                      <a:ext cx="1745615" cy="3599815"/>
                    </a:xfrm>
                    <a:prstGeom prst="rect">
                      <a:avLst/>
                    </a:prstGeom>
                    <a:noFill/>
                    <a:ln>
                      <a:solidFill>
                        <a:schemeClr val="bg1">
                          <a:lumMod val="75000"/>
                        </a:schemeClr>
                      </a:solidFill>
                    </a:ln>
                  </pic:spPr>
                </pic:pic>
              </a:graphicData>
            </a:graphic>
          </wp:inline>
        </w:drawing>
      </w:r>
    </w:p>
    <w:p>
      <w:pPr>
        <w:numPr>
          <w:ilvl w:val="0"/>
          <w:numId w:val="0"/>
        </w:numPr>
        <w:spacing w:line="360" w:lineRule="auto"/>
        <w:ind w:firstLine="420" w:firstLineChars="0"/>
        <w:rPr>
          <w:rFonts w:hint="eastAsia"/>
          <w:lang w:val="en-US" w:eastAsia="zh-CN"/>
        </w:rPr>
      </w:pPr>
      <w:r>
        <w:rPr>
          <w:rFonts w:hint="eastAsia" w:ascii="宋体" w:hAnsi="宋体" w:eastAsia="宋体" w:cs="宋体"/>
          <w:b w:val="0"/>
          <w:bCs w:val="0"/>
          <w:sz w:val="24"/>
          <w:szCs w:val="24"/>
          <w:lang w:val="en-US" w:eastAsia="zh-CN"/>
        </w:rPr>
        <w:t>人脸识别成功后，点击“返回</w:t>
      </w:r>
      <w:r>
        <w:rPr>
          <w:rFonts w:hint="eastAsia" w:ascii="宋体" w:hAnsi="宋体" w:cs="宋体"/>
          <w:b w:val="0"/>
          <w:bCs w:val="0"/>
          <w:sz w:val="24"/>
          <w:szCs w:val="24"/>
          <w:lang w:val="en-US" w:eastAsia="zh-CN"/>
        </w:rPr>
        <w:t>珠海不动产</w:t>
      </w:r>
      <w:r>
        <w:rPr>
          <w:rFonts w:hint="eastAsia" w:ascii="宋体" w:hAnsi="宋体" w:eastAsia="宋体" w:cs="宋体"/>
          <w:b w:val="0"/>
          <w:bCs w:val="0"/>
          <w:sz w:val="24"/>
          <w:szCs w:val="24"/>
          <w:lang w:val="en-US" w:eastAsia="zh-CN"/>
        </w:rPr>
        <w:t>”按钮，跳转到“人脸识别身份绑定成功”页面，即代表“身份绑定”绑定成功。</w:t>
      </w:r>
      <w:r>
        <w:rPr>
          <w:rFonts w:hint="eastAsia" w:ascii="宋体" w:hAnsi="宋体" w:cs="宋体"/>
          <w:b w:val="0"/>
          <w:bCs w:val="0"/>
          <w:sz w:val="24"/>
          <w:szCs w:val="24"/>
          <w:lang w:val="en-US" w:eastAsia="zh-CN"/>
        </w:rPr>
        <w:t>再次</w:t>
      </w:r>
      <w:r>
        <w:rPr>
          <w:rFonts w:hint="eastAsia" w:ascii="宋体" w:hAnsi="宋体" w:eastAsia="宋体" w:cs="宋体"/>
          <w:b w:val="0"/>
          <w:bCs w:val="0"/>
          <w:sz w:val="24"/>
          <w:szCs w:val="24"/>
          <w:lang w:val="en-US" w:eastAsia="zh-CN"/>
        </w:rPr>
        <w:t>点击</w:t>
      </w:r>
      <w:r>
        <w:rPr>
          <w:rFonts w:hint="eastAsia" w:ascii="宋体" w:hAnsi="宋体" w:cs="宋体"/>
          <w:b w:val="0"/>
          <w:bCs w:val="0"/>
          <w:sz w:val="24"/>
          <w:szCs w:val="24"/>
          <w:lang w:val="en-US" w:eastAsia="zh-CN"/>
        </w:rPr>
        <w:t>“返回珠海不动产”</w:t>
      </w:r>
      <w:r>
        <w:rPr>
          <w:rFonts w:hint="eastAsia" w:ascii="宋体" w:hAnsi="宋体" w:eastAsia="宋体" w:cs="宋体"/>
          <w:b w:val="0"/>
          <w:bCs w:val="0"/>
          <w:sz w:val="24"/>
          <w:szCs w:val="24"/>
          <w:lang w:val="en-US" w:eastAsia="zh-CN"/>
        </w:rPr>
        <w:t>按钮，退出“粤信签”小程序，返回“</w:t>
      </w:r>
      <w:r>
        <w:rPr>
          <w:rFonts w:hint="eastAsia" w:ascii="宋体" w:hAnsi="宋体" w:cs="宋体"/>
          <w:b w:val="0"/>
          <w:bCs w:val="0"/>
          <w:sz w:val="24"/>
          <w:szCs w:val="24"/>
          <w:lang w:val="en-US" w:eastAsia="zh-CN"/>
        </w:rPr>
        <w:t>珠海不动产</w:t>
      </w:r>
      <w:r>
        <w:rPr>
          <w:rFonts w:hint="eastAsia" w:ascii="宋体" w:hAnsi="宋体" w:eastAsia="宋体" w:cs="宋体"/>
          <w:b w:val="0"/>
          <w:bCs w:val="0"/>
          <w:sz w:val="24"/>
          <w:szCs w:val="24"/>
          <w:lang w:val="en-US" w:eastAsia="zh-CN"/>
        </w:rPr>
        <w:t>”公众号首页，如下图所示：</w:t>
      </w:r>
    </w:p>
    <w:p>
      <w:pPr>
        <w:pStyle w:val="6"/>
        <w:jc w:val="center"/>
        <w:rPr>
          <w:rFonts w:hint="eastAsia" w:ascii="宋体" w:hAnsi="宋体" w:cs="宋体"/>
          <w:kern w:val="2"/>
          <w:sz w:val="24"/>
          <w:szCs w:val="24"/>
          <w:lang w:val="en-US" w:eastAsia="zh-CN" w:bidi="ar-SA"/>
        </w:rPr>
      </w:pPr>
      <w:r>
        <w:drawing>
          <wp:inline distT="0" distB="0" distL="114300" distR="114300">
            <wp:extent cx="1666875" cy="3416300"/>
            <wp:effectExtent l="0" t="0" r="0" b="0"/>
            <wp:docPr id="1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5"/>
                    <pic:cNvPicPr>
                      <a:picLocks noChangeAspect="1"/>
                    </pic:cNvPicPr>
                  </pic:nvPicPr>
                  <pic:blipFill>
                    <a:blip r:embed="rId23"/>
                    <a:srcRect t="5098"/>
                    <a:stretch>
                      <a:fillRect/>
                    </a:stretch>
                  </pic:blipFill>
                  <pic:spPr>
                    <a:xfrm>
                      <a:off x="0" y="0"/>
                      <a:ext cx="1666875" cy="3416300"/>
                    </a:xfrm>
                    <a:prstGeom prst="rect">
                      <a:avLst/>
                    </a:prstGeom>
                    <a:noFill/>
                    <a:ln>
                      <a:solidFill>
                        <a:schemeClr val="bg1">
                          <a:lumMod val="75000"/>
                        </a:schemeClr>
                      </a:solidFill>
                    </a:ln>
                  </pic:spPr>
                </pic:pic>
              </a:graphicData>
            </a:graphic>
          </wp:inline>
        </w:drawing>
      </w:r>
      <w:r>
        <w:rPr>
          <w:rFonts w:hint="eastAsia"/>
          <w:lang w:val="en-US" w:eastAsia="zh-CN"/>
        </w:rPr>
        <w:t xml:space="preserve"> </w:t>
      </w:r>
      <w:r>
        <w:drawing>
          <wp:inline distT="0" distB="0" distL="114300" distR="114300">
            <wp:extent cx="1670050" cy="3408045"/>
            <wp:effectExtent l="0" t="0" r="0" b="0"/>
            <wp:docPr id="1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6"/>
                    <pic:cNvPicPr>
                      <a:picLocks noChangeAspect="1"/>
                    </pic:cNvPicPr>
                  </pic:nvPicPr>
                  <pic:blipFill>
                    <a:blip r:embed="rId24"/>
                    <a:srcRect t="5327"/>
                    <a:stretch>
                      <a:fillRect/>
                    </a:stretch>
                  </pic:blipFill>
                  <pic:spPr>
                    <a:xfrm>
                      <a:off x="0" y="0"/>
                      <a:ext cx="1670050" cy="3408045"/>
                    </a:xfrm>
                    <a:prstGeom prst="rect">
                      <a:avLst/>
                    </a:prstGeom>
                    <a:noFill/>
                    <a:ln>
                      <a:solidFill>
                        <a:schemeClr val="bg1">
                          <a:lumMod val="75000"/>
                        </a:schemeClr>
                      </a:solidFill>
                    </a:ln>
                  </pic:spPr>
                </pic:pic>
              </a:graphicData>
            </a:graphic>
          </wp:inline>
        </w:drawing>
      </w:r>
    </w:p>
    <w:p>
      <w:pPr>
        <w:pStyle w:val="2"/>
        <w:numPr>
          <w:ilvl w:val="0"/>
          <w:numId w:val="1"/>
        </w:numPr>
        <w:bidi w:val="0"/>
        <w:rPr>
          <w:rFonts w:hint="default" w:ascii="黑体" w:hAnsi="黑体" w:eastAsia="黑体" w:cs="黑体"/>
          <w:b w:val="0"/>
          <w:bCs/>
          <w:sz w:val="32"/>
          <w:szCs w:val="32"/>
          <w:lang w:val="en-US" w:eastAsia="zh-CN"/>
        </w:rPr>
      </w:pPr>
      <w:bookmarkStart w:id="16" w:name="_Toc12406"/>
      <w:r>
        <w:rPr>
          <w:rFonts w:hint="eastAsia" w:ascii="黑体" w:hAnsi="黑体" w:eastAsia="黑体" w:cs="黑体"/>
          <w:b w:val="0"/>
          <w:bCs/>
          <w:sz w:val="32"/>
          <w:szCs w:val="32"/>
          <w:lang w:val="en-US" w:eastAsia="zh-CN"/>
        </w:rPr>
        <w:t>珠小登A I智能办</w:t>
      </w:r>
      <w:bookmarkEnd w:id="16"/>
    </w:p>
    <w:p>
      <w:pPr>
        <w:numPr>
          <w:ilvl w:val="0"/>
          <w:numId w:val="0"/>
        </w:numPr>
        <w:spacing w:line="360" w:lineRule="auto"/>
        <w:ind w:firstLine="420" w:firstLineChars="0"/>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在“</w:t>
      </w:r>
      <w:r>
        <w:rPr>
          <w:rFonts w:hint="eastAsia" w:ascii="宋体" w:hAnsi="宋体" w:cs="宋体"/>
          <w:b w:val="0"/>
          <w:bCs w:val="0"/>
          <w:sz w:val="24"/>
          <w:szCs w:val="24"/>
          <w:lang w:val="en-US" w:eastAsia="zh-CN"/>
        </w:rPr>
        <w:t>珠海不动产</w:t>
      </w:r>
      <w:r>
        <w:rPr>
          <w:rFonts w:hint="eastAsia" w:ascii="宋体" w:hAnsi="宋体" w:eastAsia="宋体" w:cs="宋体"/>
          <w:b w:val="0"/>
          <w:bCs w:val="0"/>
          <w:sz w:val="24"/>
          <w:szCs w:val="24"/>
          <w:lang w:val="en-US" w:eastAsia="zh-CN"/>
        </w:rPr>
        <w:t>”公众号首页点击“</w:t>
      </w:r>
      <w:r>
        <w:rPr>
          <w:rFonts w:hint="eastAsia" w:ascii="宋体" w:hAnsi="宋体" w:cs="宋体"/>
          <w:b w:val="0"/>
          <w:bCs w:val="0"/>
          <w:sz w:val="24"/>
          <w:szCs w:val="24"/>
          <w:lang w:val="en-US" w:eastAsia="zh-CN"/>
        </w:rPr>
        <w:t>个人中心</w:t>
      </w:r>
      <w:r>
        <w:rPr>
          <w:rFonts w:hint="eastAsia" w:ascii="宋体" w:hAnsi="宋体" w:eastAsia="宋体" w:cs="宋体"/>
          <w:b w:val="0"/>
          <w:bCs w:val="0"/>
          <w:sz w:val="24"/>
          <w:szCs w:val="24"/>
          <w:lang w:val="en-US" w:eastAsia="zh-CN"/>
        </w:rPr>
        <w:t>”</w:t>
      </w:r>
      <w:r>
        <w:rPr>
          <w:rFonts w:hint="eastAsia" w:ascii="宋体" w:hAnsi="宋体" w:cs="宋体"/>
          <w:b w:val="0"/>
          <w:bCs w:val="0"/>
          <w:sz w:val="24"/>
          <w:szCs w:val="24"/>
          <w:lang w:val="en-US" w:eastAsia="zh-CN"/>
        </w:rPr>
        <w:t>菜单下的“智能导办”子菜单，打开珠小登智能客服页面，</w:t>
      </w:r>
      <w:r>
        <w:rPr>
          <w:rFonts w:hint="eastAsia" w:ascii="宋体" w:hAnsi="宋体" w:eastAsia="宋体" w:cs="宋体"/>
          <w:b w:val="0"/>
          <w:bCs w:val="0"/>
          <w:sz w:val="24"/>
          <w:szCs w:val="24"/>
          <w:lang w:val="en-US" w:eastAsia="zh-CN"/>
        </w:rPr>
        <w:t>如下图所示：</w:t>
      </w:r>
    </w:p>
    <w:p>
      <w:pPr>
        <w:pStyle w:val="6"/>
        <w:jc w:val="center"/>
      </w:pPr>
      <w:r>
        <w:drawing>
          <wp:inline distT="0" distB="0" distL="114300" distR="114300">
            <wp:extent cx="1740535" cy="3599815"/>
            <wp:effectExtent l="9525" t="9525" r="21590" b="10160"/>
            <wp:docPr id="10"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2"/>
                    <pic:cNvPicPr>
                      <a:picLocks noChangeAspect="1"/>
                    </pic:cNvPicPr>
                  </pic:nvPicPr>
                  <pic:blipFill>
                    <a:blip r:embed="rId25"/>
                    <a:stretch>
                      <a:fillRect/>
                    </a:stretch>
                  </pic:blipFill>
                  <pic:spPr>
                    <a:xfrm>
                      <a:off x="0" y="0"/>
                      <a:ext cx="1740535" cy="3599815"/>
                    </a:xfrm>
                    <a:prstGeom prst="rect">
                      <a:avLst/>
                    </a:prstGeom>
                    <a:noFill/>
                    <a:ln>
                      <a:solidFill>
                        <a:schemeClr val="bg1">
                          <a:lumMod val="75000"/>
                        </a:schemeClr>
                      </a:solidFill>
                    </a:ln>
                  </pic:spPr>
                </pic:pic>
              </a:graphicData>
            </a:graphic>
          </wp:inline>
        </w:drawing>
      </w:r>
      <w:r>
        <w:rPr>
          <w:rFonts w:hint="eastAsia"/>
          <w:lang w:val="en-US" w:eastAsia="zh-CN"/>
        </w:rPr>
        <w:t xml:space="preserve"> </w:t>
      </w:r>
      <w:r>
        <w:drawing>
          <wp:inline distT="0" distB="0" distL="114300" distR="114300">
            <wp:extent cx="1663700" cy="3599815"/>
            <wp:effectExtent l="9525" t="9525" r="22225" b="10160"/>
            <wp:docPr id="11" name="图片 11" descr="aa955cedb3e3027d21cb683aaf21d6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aa955cedb3e3027d21cb683aaf21d613"/>
                    <pic:cNvPicPr>
                      <a:picLocks noChangeAspect="1"/>
                    </pic:cNvPicPr>
                  </pic:nvPicPr>
                  <pic:blipFill>
                    <a:blip r:embed="rId26"/>
                    <a:stretch>
                      <a:fillRect/>
                    </a:stretch>
                  </pic:blipFill>
                  <pic:spPr>
                    <a:xfrm>
                      <a:off x="0" y="0"/>
                      <a:ext cx="1663700" cy="3599815"/>
                    </a:xfrm>
                    <a:prstGeom prst="rect">
                      <a:avLst/>
                    </a:prstGeom>
                    <a:ln>
                      <a:solidFill>
                        <a:schemeClr val="bg1">
                          <a:lumMod val="75000"/>
                        </a:schemeClr>
                      </a:solidFill>
                    </a:ln>
                  </pic:spPr>
                </pic:pic>
              </a:graphicData>
            </a:graphic>
          </wp:inline>
        </w:drawing>
      </w:r>
    </w:p>
    <w:p>
      <w:pPr>
        <w:pStyle w:val="3"/>
        <w:rPr>
          <w:rFonts w:hint="eastAsia" w:ascii="方正楷体简体" w:hAnsi="方正楷体简体" w:eastAsia="方正楷体简体" w:cs="方正楷体简体"/>
          <w:b w:val="0"/>
          <w:bCs/>
          <w:sz w:val="32"/>
          <w:szCs w:val="32"/>
          <w:lang w:val="en-US" w:eastAsia="zh-CN"/>
        </w:rPr>
      </w:pPr>
      <w:bookmarkStart w:id="17" w:name="_Toc2646"/>
      <w:r>
        <w:rPr>
          <w:rFonts w:hint="eastAsia" w:ascii="方正楷体简体" w:hAnsi="方正楷体简体" w:eastAsia="方正楷体简体" w:cs="方正楷体简体"/>
          <w:b w:val="0"/>
          <w:bCs/>
          <w:sz w:val="32"/>
          <w:szCs w:val="32"/>
          <w:lang w:val="en-US" w:eastAsia="zh-CN"/>
        </w:rPr>
        <w:t>4.1智能导办</w:t>
      </w:r>
      <w:bookmarkEnd w:id="17"/>
    </w:p>
    <w:p>
      <w:pPr>
        <w:numPr>
          <w:ilvl w:val="0"/>
          <w:numId w:val="0"/>
        </w:numPr>
        <w:spacing w:line="360" w:lineRule="auto"/>
        <w:ind w:firstLine="420" w:firstLineChars="0"/>
        <w:rPr>
          <w:rFonts w:hint="default" w:ascii="宋体" w:hAnsi="宋体" w:cs="宋体"/>
          <w:b w:val="0"/>
          <w:bCs w:val="0"/>
          <w:sz w:val="24"/>
          <w:szCs w:val="24"/>
          <w:lang w:val="en-US" w:eastAsia="zh-CN"/>
        </w:rPr>
      </w:pPr>
      <w:r>
        <w:rPr>
          <w:rFonts w:hint="eastAsia" w:ascii="宋体" w:hAnsi="宋体" w:cs="宋体"/>
          <w:b w:val="0"/>
          <w:bCs w:val="0"/>
          <w:sz w:val="24"/>
          <w:szCs w:val="24"/>
          <w:lang w:val="en-US" w:eastAsia="zh-CN"/>
        </w:rPr>
        <w:t>在珠小登智能客服页面，显示有“按住讲话”与“掌上办事大厅”按钮，点击“办事大厅”图标，跳转回到掌上办事大厅页面，如下图所示：</w:t>
      </w:r>
    </w:p>
    <w:p>
      <w:pPr>
        <w:numPr>
          <w:ilvl w:val="0"/>
          <w:numId w:val="0"/>
        </w:numPr>
        <w:spacing w:line="360" w:lineRule="auto"/>
        <w:jc w:val="center"/>
        <w:rPr>
          <w:rFonts w:hint="eastAsia" w:ascii="宋体" w:hAnsi="宋体" w:eastAsia="宋体" w:cs="宋体"/>
          <w:b w:val="0"/>
          <w:bCs w:val="0"/>
          <w:sz w:val="24"/>
          <w:szCs w:val="24"/>
          <w:lang w:val="en-US" w:eastAsia="zh-CN"/>
        </w:rPr>
      </w:pPr>
      <w:r>
        <w:drawing>
          <wp:inline distT="0" distB="0" distL="114300" distR="114300">
            <wp:extent cx="1658620" cy="3599815"/>
            <wp:effectExtent l="9525" t="9525" r="27305" b="10160"/>
            <wp:docPr id="3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6"/>
                    <pic:cNvPicPr>
                      <a:picLocks noChangeAspect="1"/>
                    </pic:cNvPicPr>
                  </pic:nvPicPr>
                  <pic:blipFill>
                    <a:blip r:embed="rId27"/>
                    <a:stretch>
                      <a:fillRect/>
                    </a:stretch>
                  </pic:blipFill>
                  <pic:spPr>
                    <a:xfrm>
                      <a:off x="0" y="0"/>
                      <a:ext cx="1658620" cy="3599815"/>
                    </a:xfrm>
                    <a:prstGeom prst="rect">
                      <a:avLst/>
                    </a:prstGeom>
                    <a:noFill/>
                    <a:ln>
                      <a:solidFill>
                        <a:schemeClr val="bg1">
                          <a:lumMod val="75000"/>
                        </a:schemeClr>
                      </a:solidFill>
                    </a:ln>
                  </pic:spPr>
                </pic:pic>
              </a:graphicData>
            </a:graphic>
          </wp:inline>
        </w:drawing>
      </w:r>
      <w:r>
        <w:rPr>
          <w:rFonts w:hint="eastAsia"/>
          <w:lang w:val="en-US" w:eastAsia="zh-CN"/>
        </w:rPr>
        <w:t xml:space="preserve"> </w:t>
      </w:r>
      <w:r>
        <w:rPr>
          <w:rFonts w:hint="eastAsia" w:ascii="宋体" w:hAnsi="宋体" w:eastAsia="宋体" w:cs="宋体"/>
          <w:b w:val="0"/>
          <w:bCs w:val="0"/>
          <w:sz w:val="24"/>
          <w:szCs w:val="24"/>
          <w:lang w:val="en-US" w:eastAsia="zh-CN"/>
        </w:rPr>
        <w:drawing>
          <wp:inline distT="0" distB="0" distL="114300" distR="114300">
            <wp:extent cx="1660525" cy="3599815"/>
            <wp:effectExtent l="9525" t="9525" r="25400" b="10160"/>
            <wp:docPr id="18" name="图片 18" descr="c74f919e937aec02fabb21aa73856bc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c74f919e937aec02fabb21aa73856bcd"/>
                    <pic:cNvPicPr>
                      <a:picLocks noChangeAspect="1"/>
                    </pic:cNvPicPr>
                  </pic:nvPicPr>
                  <pic:blipFill>
                    <a:blip r:embed="rId28"/>
                    <a:stretch>
                      <a:fillRect/>
                    </a:stretch>
                  </pic:blipFill>
                  <pic:spPr>
                    <a:xfrm>
                      <a:off x="0" y="0"/>
                      <a:ext cx="1660525" cy="3599815"/>
                    </a:xfrm>
                    <a:prstGeom prst="rect">
                      <a:avLst/>
                    </a:prstGeom>
                    <a:ln>
                      <a:solidFill>
                        <a:schemeClr val="bg1">
                          <a:lumMod val="75000"/>
                        </a:schemeClr>
                      </a:solidFill>
                    </a:ln>
                  </pic:spPr>
                </pic:pic>
              </a:graphicData>
            </a:graphic>
          </wp:inline>
        </w:drawing>
      </w:r>
    </w:p>
    <w:p>
      <w:pPr>
        <w:numPr>
          <w:ilvl w:val="0"/>
          <w:numId w:val="0"/>
        </w:numPr>
        <w:spacing w:line="360" w:lineRule="auto"/>
        <w:ind w:firstLine="420" w:firstLineChars="0"/>
        <w:rPr>
          <w:rFonts w:hint="eastAsia" w:ascii="宋体" w:hAnsi="宋体" w:eastAsia="宋体" w:cs="宋体"/>
          <w:b w:val="0"/>
          <w:bCs w:val="0"/>
          <w:sz w:val="24"/>
          <w:szCs w:val="24"/>
          <w:lang w:val="en-US" w:eastAsia="zh-CN"/>
        </w:rPr>
      </w:pPr>
      <w:r>
        <w:rPr>
          <w:rFonts w:hint="eastAsia" w:ascii="宋体" w:hAnsi="宋体" w:cs="宋体"/>
          <w:b w:val="0"/>
          <w:bCs w:val="0"/>
          <w:sz w:val="24"/>
          <w:szCs w:val="24"/>
          <w:lang w:val="en-US" w:eastAsia="zh-CN"/>
        </w:rPr>
        <w:t>长按“麦克风”图标，说出诉求，比如按住“麦克风”图标，说“开具房产证明”后松开按钮，自动跳转到询问结果页面，直接开具了房产证明，且显示相关推荐问题，</w:t>
      </w:r>
      <w:r>
        <w:rPr>
          <w:rFonts w:hint="eastAsia" w:ascii="宋体" w:hAnsi="宋体" w:eastAsia="宋体" w:cs="宋体"/>
          <w:b w:val="0"/>
          <w:bCs w:val="0"/>
          <w:sz w:val="24"/>
          <w:szCs w:val="24"/>
          <w:lang w:val="en-US" w:eastAsia="zh-CN"/>
        </w:rPr>
        <w:t>如下图所示：</w:t>
      </w:r>
    </w:p>
    <w:p>
      <w:pPr>
        <w:pStyle w:val="4"/>
        <w:ind w:left="0" w:leftChars="0" w:firstLine="0" w:firstLineChars="0"/>
        <w:jc w:val="center"/>
        <w:rPr>
          <w:rFonts w:hint="eastAsia"/>
          <w:lang w:val="en-US" w:eastAsia="zh-CN"/>
        </w:rPr>
      </w:pPr>
      <w:r>
        <w:drawing>
          <wp:inline distT="0" distB="0" distL="114300" distR="114300">
            <wp:extent cx="1660525" cy="3599815"/>
            <wp:effectExtent l="9525" t="9525" r="25400" b="10160"/>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29"/>
                    <a:stretch>
                      <a:fillRect/>
                    </a:stretch>
                  </pic:blipFill>
                  <pic:spPr>
                    <a:xfrm>
                      <a:off x="0" y="0"/>
                      <a:ext cx="1660525" cy="3599815"/>
                    </a:xfrm>
                    <a:prstGeom prst="rect">
                      <a:avLst/>
                    </a:prstGeom>
                    <a:noFill/>
                    <a:ln>
                      <a:solidFill>
                        <a:schemeClr val="bg1">
                          <a:lumMod val="75000"/>
                        </a:schemeClr>
                      </a:solidFill>
                    </a:ln>
                  </pic:spPr>
                </pic:pic>
              </a:graphicData>
            </a:graphic>
          </wp:inline>
        </w:drawing>
      </w:r>
      <w:r>
        <w:rPr>
          <w:rFonts w:hint="eastAsia"/>
          <w:lang w:val="en-US" w:eastAsia="zh-CN"/>
        </w:rPr>
        <w:t xml:space="preserve"> </w:t>
      </w:r>
      <w:r>
        <w:rPr>
          <w:rFonts w:hint="eastAsia"/>
          <w:lang w:val="en-US" w:eastAsia="zh-CN"/>
        </w:rPr>
        <w:drawing>
          <wp:inline distT="0" distB="0" distL="114300" distR="114300">
            <wp:extent cx="1663700" cy="3599815"/>
            <wp:effectExtent l="9525" t="9525" r="22225" b="10160"/>
            <wp:docPr id="17" name="图片 17" descr="ea053cfb215809e4357edabc293c7c6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ea053cfb215809e4357edabc293c7c6e"/>
                    <pic:cNvPicPr>
                      <a:picLocks noChangeAspect="1"/>
                    </pic:cNvPicPr>
                  </pic:nvPicPr>
                  <pic:blipFill>
                    <a:blip r:embed="rId30"/>
                    <a:stretch>
                      <a:fillRect/>
                    </a:stretch>
                  </pic:blipFill>
                  <pic:spPr>
                    <a:xfrm>
                      <a:off x="0" y="0"/>
                      <a:ext cx="1663700" cy="3599815"/>
                    </a:xfrm>
                    <a:prstGeom prst="rect">
                      <a:avLst/>
                    </a:prstGeom>
                    <a:ln>
                      <a:solidFill>
                        <a:schemeClr val="bg1">
                          <a:lumMod val="75000"/>
                        </a:schemeClr>
                      </a:solidFill>
                    </a:ln>
                  </pic:spPr>
                </pic:pic>
              </a:graphicData>
            </a:graphic>
          </wp:inline>
        </w:drawing>
      </w:r>
    </w:p>
    <w:p>
      <w:pPr>
        <w:numPr>
          <w:ilvl w:val="0"/>
          <w:numId w:val="0"/>
        </w:numPr>
        <w:spacing w:line="360" w:lineRule="auto"/>
        <w:ind w:firstLine="420" w:firstLineChars="0"/>
        <w:rPr>
          <w:rFonts w:hint="eastAsia" w:ascii="宋体" w:hAnsi="宋体" w:eastAsia="宋体" w:cs="宋体"/>
          <w:b w:val="0"/>
          <w:bCs w:val="0"/>
          <w:sz w:val="24"/>
          <w:szCs w:val="24"/>
          <w:lang w:val="en-US" w:eastAsia="zh-CN"/>
        </w:rPr>
      </w:pPr>
      <w:r>
        <w:rPr>
          <w:rFonts w:hint="eastAsia" w:ascii="宋体" w:hAnsi="宋体" w:cs="宋体"/>
          <w:b w:val="0"/>
          <w:bCs w:val="0"/>
          <w:sz w:val="24"/>
          <w:szCs w:val="24"/>
          <w:lang w:val="en-US" w:eastAsia="zh-CN"/>
        </w:rPr>
        <w:t>点击查询结果中的PDF文件，打开房产证明文件预览界面，可通过右上角的“...”进行分享或下载PDF文件，</w:t>
      </w:r>
      <w:r>
        <w:rPr>
          <w:rFonts w:hint="eastAsia" w:ascii="宋体" w:hAnsi="宋体" w:eastAsia="宋体" w:cs="宋体"/>
          <w:b w:val="0"/>
          <w:bCs w:val="0"/>
          <w:sz w:val="24"/>
          <w:szCs w:val="24"/>
          <w:lang w:val="en-US" w:eastAsia="zh-CN"/>
        </w:rPr>
        <w:t>如下图所示：</w:t>
      </w:r>
    </w:p>
    <w:p>
      <w:pPr>
        <w:pStyle w:val="4"/>
        <w:ind w:left="0" w:leftChars="0" w:firstLine="0" w:firstLineChars="0"/>
        <w:jc w:val="center"/>
      </w:pPr>
      <w:r>
        <w:drawing>
          <wp:inline distT="0" distB="0" distL="114300" distR="114300">
            <wp:extent cx="1664970" cy="3599815"/>
            <wp:effectExtent l="9525" t="9525" r="20955" b="10160"/>
            <wp:docPr id="19"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3"/>
                    <pic:cNvPicPr>
                      <a:picLocks noChangeAspect="1"/>
                    </pic:cNvPicPr>
                  </pic:nvPicPr>
                  <pic:blipFill>
                    <a:blip r:embed="rId31"/>
                    <a:stretch>
                      <a:fillRect/>
                    </a:stretch>
                  </pic:blipFill>
                  <pic:spPr>
                    <a:xfrm>
                      <a:off x="0" y="0"/>
                      <a:ext cx="1664970" cy="3599815"/>
                    </a:xfrm>
                    <a:prstGeom prst="rect">
                      <a:avLst/>
                    </a:prstGeom>
                    <a:noFill/>
                    <a:ln>
                      <a:solidFill>
                        <a:schemeClr val="bg1">
                          <a:lumMod val="75000"/>
                        </a:schemeClr>
                      </a:solidFill>
                    </a:ln>
                  </pic:spPr>
                </pic:pic>
              </a:graphicData>
            </a:graphic>
          </wp:inline>
        </w:drawing>
      </w:r>
      <w:r>
        <w:rPr>
          <w:rFonts w:hint="eastAsia"/>
          <w:lang w:val="en-US" w:eastAsia="zh-CN"/>
        </w:rPr>
        <w:t xml:space="preserve"> </w:t>
      </w:r>
      <w:r>
        <w:drawing>
          <wp:inline distT="0" distB="0" distL="114300" distR="114300">
            <wp:extent cx="1703070" cy="3599815"/>
            <wp:effectExtent l="9525" t="9525" r="20955" b="10160"/>
            <wp:docPr id="20"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4"/>
                    <pic:cNvPicPr>
                      <a:picLocks noChangeAspect="1"/>
                    </pic:cNvPicPr>
                  </pic:nvPicPr>
                  <pic:blipFill>
                    <a:blip r:embed="rId32"/>
                    <a:stretch>
                      <a:fillRect/>
                    </a:stretch>
                  </pic:blipFill>
                  <pic:spPr>
                    <a:xfrm>
                      <a:off x="0" y="0"/>
                      <a:ext cx="1703070" cy="3599815"/>
                    </a:xfrm>
                    <a:prstGeom prst="rect">
                      <a:avLst/>
                    </a:prstGeom>
                    <a:noFill/>
                    <a:ln>
                      <a:solidFill>
                        <a:schemeClr val="bg1">
                          <a:lumMod val="75000"/>
                        </a:schemeClr>
                      </a:solidFill>
                    </a:ln>
                  </pic:spPr>
                </pic:pic>
              </a:graphicData>
            </a:graphic>
          </wp:inline>
        </w:drawing>
      </w:r>
    </w:p>
    <w:p>
      <w:pPr>
        <w:numPr>
          <w:ilvl w:val="0"/>
          <w:numId w:val="0"/>
        </w:numPr>
        <w:spacing w:line="360" w:lineRule="auto"/>
        <w:ind w:firstLine="420" w:firstLineChars="0"/>
        <w:rPr>
          <w:rFonts w:hint="eastAsia"/>
          <w:lang w:val="en-US" w:eastAsia="zh-CN"/>
        </w:rPr>
      </w:pPr>
      <w:r>
        <w:rPr>
          <w:rFonts w:hint="eastAsia" w:ascii="宋体" w:hAnsi="宋体" w:cs="宋体"/>
          <w:b w:val="0"/>
          <w:bCs w:val="0"/>
          <w:sz w:val="24"/>
          <w:szCs w:val="24"/>
          <w:lang w:val="en-US" w:eastAsia="zh-CN"/>
        </w:rPr>
        <w:t>也可从查询结果的推荐相关问题/业务中，选择办理的业务，如在“电子证照查询”处，点击“查询”按钮，打开电子证照查询页面，选择相应的证照类型进行查询即可，</w:t>
      </w:r>
      <w:r>
        <w:rPr>
          <w:rFonts w:hint="eastAsia" w:ascii="宋体" w:hAnsi="宋体" w:eastAsia="宋体" w:cs="宋体"/>
          <w:b w:val="0"/>
          <w:bCs w:val="0"/>
          <w:sz w:val="24"/>
          <w:szCs w:val="24"/>
          <w:lang w:val="en-US" w:eastAsia="zh-CN"/>
        </w:rPr>
        <w:t>如下图所示：</w:t>
      </w:r>
    </w:p>
    <w:p>
      <w:pPr>
        <w:jc w:val="center"/>
      </w:pPr>
      <w:r>
        <w:drawing>
          <wp:inline distT="0" distB="0" distL="114300" distR="114300">
            <wp:extent cx="1662430" cy="3599815"/>
            <wp:effectExtent l="9525" t="9525" r="23495" b="10160"/>
            <wp:docPr id="23"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6"/>
                    <pic:cNvPicPr>
                      <a:picLocks noChangeAspect="1"/>
                    </pic:cNvPicPr>
                  </pic:nvPicPr>
                  <pic:blipFill>
                    <a:blip r:embed="rId33"/>
                    <a:stretch>
                      <a:fillRect/>
                    </a:stretch>
                  </pic:blipFill>
                  <pic:spPr>
                    <a:xfrm>
                      <a:off x="0" y="0"/>
                      <a:ext cx="1662430" cy="3599815"/>
                    </a:xfrm>
                    <a:prstGeom prst="rect">
                      <a:avLst/>
                    </a:prstGeom>
                    <a:noFill/>
                    <a:ln>
                      <a:solidFill>
                        <a:schemeClr val="bg1">
                          <a:lumMod val="75000"/>
                        </a:schemeClr>
                      </a:solidFill>
                    </a:ln>
                  </pic:spPr>
                </pic:pic>
              </a:graphicData>
            </a:graphic>
          </wp:inline>
        </w:drawing>
      </w:r>
      <w:r>
        <w:rPr>
          <w:rFonts w:hint="eastAsia"/>
          <w:lang w:val="en-US" w:eastAsia="zh-CN"/>
        </w:rPr>
        <w:t xml:space="preserve"> </w:t>
      </w:r>
      <w:r>
        <w:drawing>
          <wp:inline distT="0" distB="0" distL="114300" distR="114300">
            <wp:extent cx="1665605" cy="3599815"/>
            <wp:effectExtent l="9525" t="9525" r="20320" b="10160"/>
            <wp:docPr id="26"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7"/>
                    <pic:cNvPicPr>
                      <a:picLocks noChangeAspect="1"/>
                    </pic:cNvPicPr>
                  </pic:nvPicPr>
                  <pic:blipFill>
                    <a:blip r:embed="rId34"/>
                    <a:stretch>
                      <a:fillRect/>
                    </a:stretch>
                  </pic:blipFill>
                  <pic:spPr>
                    <a:xfrm>
                      <a:off x="0" y="0"/>
                      <a:ext cx="1665605" cy="3599815"/>
                    </a:xfrm>
                    <a:prstGeom prst="rect">
                      <a:avLst/>
                    </a:prstGeom>
                    <a:noFill/>
                    <a:ln>
                      <a:solidFill>
                        <a:schemeClr val="bg1">
                          <a:lumMod val="75000"/>
                        </a:schemeClr>
                      </a:solidFill>
                    </a:ln>
                  </pic:spPr>
                </pic:pic>
              </a:graphicData>
            </a:graphic>
          </wp:inline>
        </w:drawing>
      </w:r>
    </w:p>
    <w:p>
      <w:pPr>
        <w:numPr>
          <w:ilvl w:val="0"/>
          <w:numId w:val="0"/>
        </w:numPr>
        <w:spacing w:line="360" w:lineRule="auto"/>
        <w:ind w:firstLine="420" w:firstLineChars="0"/>
        <w:rPr>
          <w:rFonts w:hint="eastAsia" w:ascii="宋体" w:hAnsi="宋体" w:eastAsia="宋体" w:cs="宋体"/>
          <w:b w:val="0"/>
          <w:bCs w:val="0"/>
          <w:sz w:val="24"/>
          <w:szCs w:val="24"/>
          <w:lang w:val="en-US" w:eastAsia="zh-CN"/>
        </w:rPr>
      </w:pPr>
      <w:r>
        <w:rPr>
          <w:rFonts w:hint="eastAsia" w:ascii="宋体" w:hAnsi="宋体" w:cs="宋体"/>
          <w:b w:val="0"/>
          <w:bCs w:val="0"/>
          <w:sz w:val="24"/>
          <w:szCs w:val="24"/>
          <w:lang w:val="en-US" w:eastAsia="zh-CN"/>
        </w:rPr>
        <w:t>打开珠小登智能客服界面时默认为“混合模式”，用户可手动选择切换模式，点击“混合模式”按钮，展开可选择的模式。客服模式主要是为群众进行解答与引导操作，办事模式主要是针对提出的问题判断且展示相关需要办理的业务与操作。</w:t>
      </w:r>
      <w:r>
        <w:rPr>
          <w:rFonts w:hint="eastAsia" w:ascii="宋体" w:hAnsi="宋体" w:eastAsia="宋体" w:cs="宋体"/>
          <w:b w:val="0"/>
          <w:bCs w:val="0"/>
          <w:sz w:val="24"/>
          <w:szCs w:val="24"/>
          <w:lang w:val="en-US" w:eastAsia="zh-CN"/>
        </w:rPr>
        <w:t>如下图所示：</w:t>
      </w:r>
    </w:p>
    <w:p>
      <w:pPr>
        <w:jc w:val="center"/>
      </w:pPr>
      <w:r>
        <w:drawing>
          <wp:inline distT="0" distB="0" distL="114300" distR="114300">
            <wp:extent cx="1662430" cy="3599815"/>
            <wp:effectExtent l="9525" t="9525" r="23495" b="10160"/>
            <wp:docPr id="27"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8"/>
                    <pic:cNvPicPr>
                      <a:picLocks noChangeAspect="1"/>
                    </pic:cNvPicPr>
                  </pic:nvPicPr>
                  <pic:blipFill>
                    <a:blip r:embed="rId35"/>
                    <a:stretch>
                      <a:fillRect/>
                    </a:stretch>
                  </pic:blipFill>
                  <pic:spPr>
                    <a:xfrm>
                      <a:off x="0" y="0"/>
                      <a:ext cx="1662430" cy="3599815"/>
                    </a:xfrm>
                    <a:prstGeom prst="rect">
                      <a:avLst/>
                    </a:prstGeom>
                    <a:noFill/>
                    <a:ln>
                      <a:solidFill>
                        <a:schemeClr val="bg1">
                          <a:lumMod val="75000"/>
                        </a:schemeClr>
                      </a:solidFill>
                    </a:ln>
                  </pic:spPr>
                </pic:pic>
              </a:graphicData>
            </a:graphic>
          </wp:inline>
        </w:drawing>
      </w:r>
      <w:r>
        <w:rPr>
          <w:rFonts w:hint="eastAsia"/>
          <w:lang w:val="en-US" w:eastAsia="zh-CN"/>
        </w:rPr>
        <w:t xml:space="preserve"> </w:t>
      </w:r>
      <w:r>
        <w:drawing>
          <wp:inline distT="0" distB="0" distL="114300" distR="114300">
            <wp:extent cx="1661795" cy="3599815"/>
            <wp:effectExtent l="9525" t="9525" r="24130" b="10160"/>
            <wp:docPr id="28"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9"/>
                    <pic:cNvPicPr>
                      <a:picLocks noChangeAspect="1"/>
                    </pic:cNvPicPr>
                  </pic:nvPicPr>
                  <pic:blipFill>
                    <a:blip r:embed="rId36"/>
                    <a:stretch>
                      <a:fillRect/>
                    </a:stretch>
                  </pic:blipFill>
                  <pic:spPr>
                    <a:xfrm>
                      <a:off x="0" y="0"/>
                      <a:ext cx="1661795" cy="3599815"/>
                    </a:xfrm>
                    <a:prstGeom prst="rect">
                      <a:avLst/>
                    </a:prstGeom>
                    <a:noFill/>
                    <a:ln>
                      <a:solidFill>
                        <a:schemeClr val="bg1">
                          <a:lumMod val="75000"/>
                        </a:schemeClr>
                      </a:solidFill>
                    </a:ln>
                  </pic:spPr>
                </pic:pic>
              </a:graphicData>
            </a:graphic>
          </wp:inline>
        </w:drawing>
      </w:r>
    </w:p>
    <w:p>
      <w:pPr>
        <w:numPr>
          <w:ilvl w:val="0"/>
          <w:numId w:val="0"/>
        </w:numPr>
        <w:spacing w:line="360" w:lineRule="auto"/>
        <w:ind w:firstLine="420" w:firstLineChars="0"/>
        <w:rPr>
          <w:rFonts w:hint="eastAsia" w:ascii="宋体" w:hAnsi="宋体" w:eastAsia="宋体" w:cs="宋体"/>
          <w:b w:val="0"/>
          <w:bCs w:val="0"/>
          <w:sz w:val="24"/>
          <w:szCs w:val="24"/>
          <w:lang w:val="en-US" w:eastAsia="zh-CN"/>
        </w:rPr>
      </w:pPr>
      <w:r>
        <w:rPr>
          <w:rFonts w:hint="eastAsia" w:ascii="宋体" w:hAnsi="宋体" w:cs="宋体"/>
          <w:b w:val="0"/>
          <w:bCs w:val="0"/>
          <w:sz w:val="24"/>
          <w:szCs w:val="24"/>
          <w:lang w:val="en-US" w:eastAsia="zh-CN"/>
        </w:rPr>
        <w:t>选择“办事模式”办理模式后点击“确定”按钮，切换为办事模式，比如按住“语音”图标，说“抵押房屋要怎么办理”后松开按钮，界面自动查询出相关的业务提供办理，与相关办事指南按钮，点击办理按钮即可跳转到办理业务页面，如下图所示</w:t>
      </w:r>
      <w:r>
        <w:rPr>
          <w:rFonts w:hint="eastAsia" w:ascii="宋体" w:hAnsi="宋体" w:eastAsia="宋体" w:cs="宋体"/>
          <w:b w:val="0"/>
          <w:bCs w:val="0"/>
          <w:sz w:val="24"/>
          <w:szCs w:val="24"/>
          <w:lang w:val="en-US" w:eastAsia="zh-CN"/>
        </w:rPr>
        <w:t>：</w:t>
      </w:r>
    </w:p>
    <w:p>
      <w:pPr>
        <w:numPr>
          <w:ilvl w:val="0"/>
          <w:numId w:val="0"/>
        </w:numPr>
        <w:spacing w:line="360" w:lineRule="auto"/>
        <w:jc w:val="center"/>
        <w:rPr>
          <w:rFonts w:hint="eastAsia" w:ascii="宋体" w:hAnsi="宋体" w:eastAsia="宋体" w:cs="宋体"/>
          <w:b w:val="0"/>
          <w:bCs w:val="0"/>
          <w:sz w:val="24"/>
          <w:szCs w:val="24"/>
          <w:lang w:val="en-US" w:eastAsia="zh-CN"/>
        </w:rPr>
      </w:pPr>
      <w:r>
        <w:drawing>
          <wp:inline distT="0" distB="0" distL="114300" distR="114300">
            <wp:extent cx="1693545" cy="3599815"/>
            <wp:effectExtent l="9525" t="9525" r="11430" b="10160"/>
            <wp:docPr id="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1"/>
                    <pic:cNvPicPr>
                      <a:picLocks noChangeAspect="1"/>
                    </pic:cNvPicPr>
                  </pic:nvPicPr>
                  <pic:blipFill>
                    <a:blip r:embed="rId37"/>
                    <a:stretch>
                      <a:fillRect/>
                    </a:stretch>
                  </pic:blipFill>
                  <pic:spPr>
                    <a:xfrm>
                      <a:off x="0" y="0"/>
                      <a:ext cx="1693545" cy="3599815"/>
                    </a:xfrm>
                    <a:prstGeom prst="rect">
                      <a:avLst/>
                    </a:prstGeom>
                    <a:noFill/>
                    <a:ln>
                      <a:solidFill>
                        <a:schemeClr val="bg1">
                          <a:lumMod val="75000"/>
                        </a:schemeClr>
                      </a:solidFill>
                    </a:ln>
                  </pic:spPr>
                </pic:pic>
              </a:graphicData>
            </a:graphic>
          </wp:inline>
        </w:drawing>
      </w:r>
      <w:r>
        <w:rPr>
          <w:rFonts w:hint="eastAsia"/>
          <w:lang w:val="en-US" w:eastAsia="zh-CN"/>
        </w:rPr>
        <w:t xml:space="preserve"> </w:t>
      </w:r>
      <w:r>
        <w:drawing>
          <wp:inline distT="0" distB="0" distL="114300" distR="114300">
            <wp:extent cx="1686560" cy="3599815"/>
            <wp:effectExtent l="9525" t="9525" r="18415" b="10160"/>
            <wp:docPr id="21"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
                    <pic:cNvPicPr>
                      <a:picLocks noChangeAspect="1"/>
                    </pic:cNvPicPr>
                  </pic:nvPicPr>
                  <pic:blipFill>
                    <a:blip r:embed="rId38"/>
                    <a:stretch>
                      <a:fillRect/>
                    </a:stretch>
                  </pic:blipFill>
                  <pic:spPr>
                    <a:xfrm>
                      <a:off x="0" y="0"/>
                      <a:ext cx="1686560" cy="3599815"/>
                    </a:xfrm>
                    <a:prstGeom prst="rect">
                      <a:avLst/>
                    </a:prstGeom>
                    <a:noFill/>
                    <a:ln>
                      <a:solidFill>
                        <a:schemeClr val="bg1">
                          <a:lumMod val="75000"/>
                        </a:schemeClr>
                      </a:solidFill>
                    </a:ln>
                  </pic:spPr>
                </pic:pic>
              </a:graphicData>
            </a:graphic>
          </wp:inline>
        </w:drawing>
      </w:r>
    </w:p>
    <w:p>
      <w:pPr>
        <w:numPr>
          <w:ilvl w:val="0"/>
          <w:numId w:val="0"/>
        </w:numPr>
        <w:spacing w:line="360" w:lineRule="auto"/>
        <w:ind w:firstLine="420" w:firstLineChars="0"/>
        <w:rPr>
          <w:rFonts w:hint="eastAsia" w:ascii="宋体" w:hAnsi="宋体" w:eastAsia="宋体" w:cs="宋体"/>
          <w:b w:val="0"/>
          <w:bCs w:val="0"/>
          <w:sz w:val="24"/>
          <w:szCs w:val="24"/>
          <w:lang w:val="en-US" w:eastAsia="zh-CN"/>
        </w:rPr>
      </w:pPr>
      <w:r>
        <w:rPr>
          <w:rFonts w:hint="eastAsia" w:ascii="宋体" w:hAnsi="宋体" w:cs="宋体"/>
          <w:b w:val="0"/>
          <w:bCs w:val="0"/>
          <w:sz w:val="24"/>
          <w:szCs w:val="24"/>
          <w:lang w:val="en-US" w:eastAsia="zh-CN"/>
        </w:rPr>
        <w:t>点击“办事指南”按钮即可跳转到办事指南详情页面，如下图所示</w:t>
      </w:r>
      <w:r>
        <w:rPr>
          <w:rFonts w:hint="eastAsia" w:ascii="宋体" w:hAnsi="宋体" w:eastAsia="宋体" w:cs="宋体"/>
          <w:b w:val="0"/>
          <w:bCs w:val="0"/>
          <w:sz w:val="24"/>
          <w:szCs w:val="24"/>
          <w:lang w:val="en-US" w:eastAsia="zh-CN"/>
        </w:rPr>
        <w:t>：</w:t>
      </w:r>
    </w:p>
    <w:p>
      <w:pPr>
        <w:jc w:val="center"/>
      </w:pPr>
      <w:r>
        <w:drawing>
          <wp:inline distT="0" distB="0" distL="114300" distR="114300">
            <wp:extent cx="1667510" cy="3599815"/>
            <wp:effectExtent l="9525" t="9525" r="18415" b="10160"/>
            <wp:docPr id="31"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
                    <pic:cNvPicPr>
                      <a:picLocks noChangeAspect="1"/>
                    </pic:cNvPicPr>
                  </pic:nvPicPr>
                  <pic:blipFill>
                    <a:blip r:embed="rId39"/>
                    <a:stretch>
                      <a:fillRect/>
                    </a:stretch>
                  </pic:blipFill>
                  <pic:spPr>
                    <a:xfrm>
                      <a:off x="0" y="0"/>
                      <a:ext cx="1667510" cy="3599815"/>
                    </a:xfrm>
                    <a:prstGeom prst="rect">
                      <a:avLst/>
                    </a:prstGeom>
                    <a:noFill/>
                    <a:ln>
                      <a:solidFill>
                        <a:schemeClr val="bg1">
                          <a:lumMod val="75000"/>
                        </a:schemeClr>
                      </a:solidFill>
                    </a:ln>
                  </pic:spPr>
                </pic:pic>
              </a:graphicData>
            </a:graphic>
          </wp:inline>
        </w:drawing>
      </w:r>
      <w:r>
        <w:rPr>
          <w:rFonts w:hint="eastAsia"/>
          <w:lang w:val="en-US" w:eastAsia="zh-CN"/>
        </w:rPr>
        <w:t xml:space="preserve"> </w:t>
      </w:r>
      <w:r>
        <w:drawing>
          <wp:inline distT="0" distB="0" distL="114300" distR="114300">
            <wp:extent cx="1669415" cy="3599815"/>
            <wp:effectExtent l="9525" t="9525" r="16510" b="10160"/>
            <wp:docPr id="32"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4"/>
                    <pic:cNvPicPr>
                      <a:picLocks noChangeAspect="1"/>
                    </pic:cNvPicPr>
                  </pic:nvPicPr>
                  <pic:blipFill>
                    <a:blip r:embed="rId40"/>
                    <a:stretch>
                      <a:fillRect/>
                    </a:stretch>
                  </pic:blipFill>
                  <pic:spPr>
                    <a:xfrm>
                      <a:off x="0" y="0"/>
                      <a:ext cx="1669415" cy="3599815"/>
                    </a:xfrm>
                    <a:prstGeom prst="rect">
                      <a:avLst/>
                    </a:prstGeom>
                    <a:noFill/>
                    <a:ln>
                      <a:solidFill>
                        <a:schemeClr val="bg1">
                          <a:lumMod val="75000"/>
                        </a:schemeClr>
                      </a:solidFill>
                    </a:ln>
                  </pic:spPr>
                </pic:pic>
              </a:graphicData>
            </a:graphic>
          </wp:inline>
        </w:drawing>
      </w:r>
    </w:p>
    <w:p>
      <w:pPr>
        <w:jc w:val="center"/>
      </w:pPr>
    </w:p>
    <w:p>
      <w:pPr>
        <w:pStyle w:val="3"/>
        <w:rPr>
          <w:rFonts w:hint="eastAsia" w:ascii="方正楷体简体" w:hAnsi="方正楷体简体" w:eastAsia="方正楷体简体" w:cs="方正楷体简体"/>
          <w:b w:val="0"/>
          <w:bCs/>
          <w:sz w:val="32"/>
          <w:szCs w:val="32"/>
          <w:lang w:val="en-US" w:eastAsia="zh-CN"/>
        </w:rPr>
      </w:pPr>
      <w:bookmarkStart w:id="18" w:name="_Toc498"/>
      <w:r>
        <w:rPr>
          <w:rFonts w:hint="eastAsia" w:ascii="方正楷体简体" w:hAnsi="方正楷体简体" w:eastAsia="方正楷体简体" w:cs="方正楷体简体"/>
          <w:b w:val="0"/>
          <w:bCs/>
          <w:sz w:val="32"/>
          <w:szCs w:val="32"/>
          <w:lang w:val="en-US" w:eastAsia="zh-CN"/>
        </w:rPr>
        <w:t>4.2智能客服</w:t>
      </w:r>
      <w:bookmarkEnd w:id="18"/>
    </w:p>
    <w:p>
      <w:pPr>
        <w:numPr>
          <w:ilvl w:val="0"/>
          <w:numId w:val="0"/>
        </w:numPr>
        <w:spacing w:line="360" w:lineRule="auto"/>
        <w:ind w:firstLine="420" w:firstLineChars="0"/>
        <w:rPr>
          <w:rFonts w:hint="eastAsia" w:ascii="宋体" w:hAnsi="宋体" w:eastAsia="宋体" w:cs="宋体"/>
          <w:b w:val="0"/>
          <w:bCs w:val="0"/>
          <w:sz w:val="24"/>
          <w:szCs w:val="24"/>
          <w:lang w:val="en-US" w:eastAsia="zh-CN"/>
        </w:rPr>
      </w:pPr>
      <w:r>
        <w:rPr>
          <w:rFonts w:hint="eastAsia" w:ascii="宋体" w:hAnsi="宋体" w:cs="宋体"/>
          <w:b w:val="0"/>
          <w:bCs w:val="0"/>
          <w:sz w:val="24"/>
          <w:szCs w:val="24"/>
          <w:lang w:val="en-US" w:eastAsia="zh-CN"/>
        </w:rPr>
        <w:t>选择“客服模式”办理模式后点击“确定”按钮，切换为客服模式，比如按住“语音”图标，说“转移登记”后松开按钮，界面自动查询出相关的问题提供选择。点击相关问题后，自动查询出相关问题的办理步骤与详情，</w:t>
      </w:r>
      <w:r>
        <w:rPr>
          <w:rFonts w:hint="eastAsia" w:ascii="宋体" w:hAnsi="宋体" w:eastAsia="宋体" w:cs="宋体"/>
          <w:b w:val="0"/>
          <w:bCs w:val="0"/>
          <w:sz w:val="24"/>
          <w:szCs w:val="24"/>
          <w:lang w:val="en-US" w:eastAsia="zh-CN"/>
        </w:rPr>
        <w:t>如下图所示：</w:t>
      </w:r>
    </w:p>
    <w:p>
      <w:pPr>
        <w:jc w:val="center"/>
      </w:pPr>
      <w:r>
        <w:drawing>
          <wp:inline distT="0" distB="0" distL="114300" distR="114300">
            <wp:extent cx="1664970" cy="3599815"/>
            <wp:effectExtent l="9525" t="9525" r="20955" b="10160"/>
            <wp:docPr id="29"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10"/>
                    <pic:cNvPicPr>
                      <a:picLocks noChangeAspect="1"/>
                    </pic:cNvPicPr>
                  </pic:nvPicPr>
                  <pic:blipFill>
                    <a:blip r:embed="rId41"/>
                    <a:stretch>
                      <a:fillRect/>
                    </a:stretch>
                  </pic:blipFill>
                  <pic:spPr>
                    <a:xfrm>
                      <a:off x="0" y="0"/>
                      <a:ext cx="1664970" cy="3599815"/>
                    </a:xfrm>
                    <a:prstGeom prst="rect">
                      <a:avLst/>
                    </a:prstGeom>
                    <a:noFill/>
                    <a:ln>
                      <a:solidFill>
                        <a:schemeClr val="bg1">
                          <a:lumMod val="75000"/>
                        </a:schemeClr>
                      </a:solidFill>
                    </a:ln>
                  </pic:spPr>
                </pic:pic>
              </a:graphicData>
            </a:graphic>
          </wp:inline>
        </w:drawing>
      </w:r>
      <w:r>
        <w:rPr>
          <w:rFonts w:hint="eastAsia"/>
          <w:lang w:val="en-US" w:eastAsia="zh-CN"/>
        </w:rPr>
        <w:t xml:space="preserve"> </w:t>
      </w:r>
      <w:r>
        <w:drawing>
          <wp:inline distT="0" distB="0" distL="114300" distR="114300">
            <wp:extent cx="1673225" cy="3599815"/>
            <wp:effectExtent l="9525" t="9525" r="12700" b="10160"/>
            <wp:docPr id="30"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11"/>
                    <pic:cNvPicPr>
                      <a:picLocks noChangeAspect="1"/>
                    </pic:cNvPicPr>
                  </pic:nvPicPr>
                  <pic:blipFill>
                    <a:blip r:embed="rId42"/>
                    <a:stretch>
                      <a:fillRect/>
                    </a:stretch>
                  </pic:blipFill>
                  <pic:spPr>
                    <a:xfrm>
                      <a:off x="0" y="0"/>
                      <a:ext cx="1673225" cy="3599815"/>
                    </a:xfrm>
                    <a:prstGeom prst="rect">
                      <a:avLst/>
                    </a:prstGeom>
                    <a:noFill/>
                    <a:ln>
                      <a:solidFill>
                        <a:schemeClr val="bg1">
                          <a:lumMod val="75000"/>
                        </a:schemeClr>
                      </a:solidFill>
                    </a:ln>
                  </pic:spPr>
                </pic:pic>
              </a:graphicData>
            </a:graphic>
          </wp:inline>
        </w:drawing>
      </w:r>
    </w:p>
    <w:p>
      <w:pPr>
        <w:pStyle w:val="2"/>
        <w:numPr>
          <w:ilvl w:val="0"/>
          <w:numId w:val="1"/>
        </w:numPr>
        <w:bidi w:val="0"/>
        <w:rPr>
          <w:rFonts w:hint="eastAsia" w:ascii="黑体" w:hAnsi="黑体" w:eastAsia="黑体" w:cs="黑体"/>
          <w:b w:val="0"/>
          <w:bCs/>
          <w:sz w:val="32"/>
          <w:szCs w:val="32"/>
          <w:lang w:val="en-US" w:eastAsia="zh-CN"/>
        </w:rPr>
      </w:pPr>
      <w:bookmarkStart w:id="19" w:name="_Toc24920"/>
      <w:r>
        <w:rPr>
          <w:rFonts w:hint="eastAsia" w:ascii="黑体" w:hAnsi="黑体" w:eastAsia="黑体" w:cs="黑体"/>
          <w:b w:val="0"/>
          <w:bCs/>
          <w:sz w:val="32"/>
          <w:szCs w:val="32"/>
          <w:lang w:val="en-US" w:eastAsia="zh-CN"/>
        </w:rPr>
        <w:t>掌上办事大厅</w:t>
      </w:r>
      <w:bookmarkEnd w:id="19"/>
    </w:p>
    <w:p>
      <w:pPr>
        <w:numPr>
          <w:ilvl w:val="0"/>
          <w:numId w:val="0"/>
        </w:numPr>
        <w:spacing w:line="360" w:lineRule="auto"/>
        <w:ind w:firstLine="420" w:firstLineChars="0"/>
        <w:rPr>
          <w:rFonts w:hint="eastAsia" w:ascii="宋体" w:hAnsi="宋体" w:eastAsia="宋体" w:cs="宋体"/>
          <w:b w:val="0"/>
          <w:bCs w:val="0"/>
          <w:sz w:val="24"/>
          <w:szCs w:val="24"/>
          <w:lang w:val="en-US" w:eastAsia="zh-CN"/>
        </w:rPr>
      </w:pPr>
      <w:r>
        <w:rPr>
          <w:rFonts w:hint="eastAsia" w:ascii="宋体" w:hAnsi="宋体" w:cs="宋体"/>
          <w:b w:val="0"/>
          <w:bCs w:val="0"/>
          <w:sz w:val="24"/>
          <w:szCs w:val="24"/>
          <w:lang w:val="en-US" w:eastAsia="zh-CN"/>
        </w:rPr>
        <w:t>点击“掌上办事大厅”按钮，即可放回到掌上办事大厅页面，</w:t>
      </w:r>
      <w:r>
        <w:rPr>
          <w:rFonts w:hint="eastAsia" w:ascii="宋体" w:hAnsi="宋体" w:eastAsia="宋体" w:cs="宋体"/>
          <w:b w:val="0"/>
          <w:bCs w:val="0"/>
          <w:sz w:val="24"/>
          <w:szCs w:val="24"/>
          <w:lang w:val="en-US" w:eastAsia="zh-CN"/>
        </w:rPr>
        <w:t>如下图所示：</w:t>
      </w:r>
    </w:p>
    <w:p>
      <w:pPr>
        <w:jc w:val="center"/>
        <w:rPr>
          <w:rFonts w:hint="default"/>
          <w:lang w:val="en-US" w:eastAsia="zh-CN"/>
        </w:rPr>
      </w:pPr>
      <w:r>
        <w:rPr>
          <w:rFonts w:hint="default"/>
          <w:lang w:val="en-US" w:eastAsia="zh-CN"/>
        </w:rPr>
        <w:drawing>
          <wp:inline distT="0" distB="0" distL="114300" distR="114300">
            <wp:extent cx="1660525" cy="3599815"/>
            <wp:effectExtent l="9525" t="9525" r="25400" b="10160"/>
            <wp:docPr id="33" name="图片 33" descr="c74f919e937aec02fabb21aa73856bc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 33" descr="c74f919e937aec02fabb21aa73856bcd"/>
                    <pic:cNvPicPr>
                      <a:picLocks noChangeAspect="1"/>
                    </pic:cNvPicPr>
                  </pic:nvPicPr>
                  <pic:blipFill>
                    <a:blip r:embed="rId28"/>
                    <a:stretch>
                      <a:fillRect/>
                    </a:stretch>
                  </pic:blipFill>
                  <pic:spPr>
                    <a:xfrm>
                      <a:off x="0" y="0"/>
                      <a:ext cx="1660525" cy="3599815"/>
                    </a:xfrm>
                    <a:prstGeom prst="rect">
                      <a:avLst/>
                    </a:prstGeom>
                    <a:ln>
                      <a:solidFill>
                        <a:schemeClr val="bg1">
                          <a:lumMod val="75000"/>
                        </a:schemeClr>
                      </a:solidFill>
                    </a:ln>
                  </pic:spPr>
                </pic:pic>
              </a:graphicData>
            </a:graphic>
          </wp:inline>
        </w:drawing>
      </w:r>
    </w:p>
    <w:sectPr>
      <w:footerReference r:id="rId5" w:type="default"/>
      <w:pgSz w:w="11906" w:h="16838"/>
      <w:pgMar w:top="1440" w:right="1800" w:bottom="1440" w:left="1800" w:header="851" w:footer="992" w:gutter="0"/>
      <w:pgNumType w:fmt="decimal"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86"/>
    <w:family w:val="modern"/>
    <w:pitch w:val="default"/>
    <w:sig w:usb0="00000000" w:usb1="00000000"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altName w:val="GWZT-EN"/>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GWZT-EN"/>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微软雅黑"/>
    <w:panose1 w:val="020F0502020204030204"/>
    <w:charset w:val="00"/>
    <w:family w:val="swiss"/>
    <w:pitch w:val="default"/>
    <w:sig w:usb0="00000000" w:usb1="00000000" w:usb2="00000001" w:usb3="00000000" w:csb0="0000019F" w:csb1="00000000"/>
  </w:font>
  <w:font w:name="微软雅黑">
    <w:panose1 w:val="020B0503020204020204"/>
    <w:charset w:val="86"/>
    <w:family w:val="auto"/>
    <w:pitch w:val="default"/>
    <w:sig w:usb0="80000287" w:usb1="280F3C52" w:usb2="00000016" w:usb3="00000000" w:csb0="0004001F" w:csb1="00000000"/>
  </w:font>
  <w:font w:name="方正小标宋_GBK">
    <w:panose1 w:val="02000000000000000000"/>
    <w:charset w:val="86"/>
    <w:family w:val="auto"/>
    <w:pitch w:val="default"/>
    <w:sig w:usb0="00000001" w:usb1="0800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方正楷体简体">
    <w:altName w:val="方正楷体_GBK"/>
    <w:panose1 w:val="02000000000000000000"/>
    <w:charset w:val="86"/>
    <w:family w:val="auto"/>
    <w:pitch w:val="default"/>
    <w:sig w:usb0="00000000" w:usb1="00000000" w:usb2="00000012" w:usb3="00000000" w:csb0="00040001" w:csb1="00000000"/>
  </w:font>
  <w:font w:name="方正楷体_GBK">
    <w:panose1 w:val="02000000000000000000"/>
    <w:charset w:val="86"/>
    <w:family w:val="auto"/>
    <w:pitch w:val="default"/>
    <w:sig w:usb0="00000001" w:usb1="08000000" w:usb2="00000000" w:usb3="00000000" w:csb0="00040000" w:csb1="00000000"/>
  </w:font>
  <w:font w:name="GWZT-EN">
    <w:panose1 w:val="02020400000000000000"/>
    <w:charset w:val="86"/>
    <w:family w:val="auto"/>
    <w:pitch w:val="default"/>
    <w:sig w:usb0="A00002BF" w:usb1="38CF7CFA" w:usb2="00082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tabs>
        <w:tab w:val="clear" w:pos="8306"/>
      </w:tabs>
      <w:jc w:val="center"/>
      <w:rPr>
        <w:rFonts w:ascii="宋体" w:hAnsi="宋体"/>
      </w:rPr>
    </w:pPr>
  </w:p>
  <w:p>
    <w:pPr>
      <w:pStyle w:val="8"/>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tabs>
        <w:tab w:val="clear" w:pos="8306"/>
      </w:tabs>
      <w:jc w:val="center"/>
      <w:rPr>
        <w:rFonts w:ascii="宋体" w:hAnsi="宋体"/>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54" name="文本框 5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8"/>
                          </w:pPr>
                          <w:r>
                            <w:fldChar w:fldCharType="begin"/>
                          </w:r>
                          <w:r>
                            <w:instrText xml:space="preserve"> PAGE  \* MERGEFORMAT </w:instrText>
                          </w:r>
                          <w:r>
                            <w:fldChar w:fldCharType="separate"/>
                          </w:r>
                          <w:r>
                            <w:t>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">
              <v:fill on="f" focussize="0,0"/>
              <v:stroke on="f" weight="0.5pt"/>
              <v:imagedata o:title=""/>
              <o:lock v:ext="edit" aspectratio="f"/>
              <v:textbox inset="0mm,0mm,0mm,0mm" style="mso-fit-shape-to-text:t;">
                <w:txbxContent>
                  <w:p>
                    <w:pPr>
                      <w:pStyle w:val="8"/>
                    </w:pPr>
                    <w:r>
                      <w:fldChar w:fldCharType="begin"/>
                    </w:r>
                    <w:r>
                      <w:instrText xml:space="preserve"> PAGE  \* MERGEFORMAT </w:instrText>
                    </w:r>
                    <w:r>
                      <w:fldChar w:fldCharType="separate"/>
                    </w:r>
                    <w:r>
                      <w:t>3</w:t>
                    </w:r>
                    <w:r>
                      <w:fldChar w:fldCharType="end"/>
                    </w:r>
                  </w:p>
                </w:txbxContent>
              </v:textbox>
            </v:shape>
          </w:pict>
        </mc:Fallback>
      </mc:AlternateContent>
    </w:r>
  </w:p>
  <w:p>
    <w:pPr>
      <w:pStyle w:val="8"/>
      <w:jc w:val="cen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Bdr>
        <w:bottom w:val="single" w:color="auto" w:sz="4" w:space="0"/>
      </w:pBdr>
      <w:jc w:val="left"/>
      <w:rPr>
        <w:rFonts w:hint="default"/>
        <w:lang w:val="en-US" w:eastAsia="zh-CN"/>
      </w:rPr>
    </w:pPr>
    <w:r>
      <w:rPr>
        <w:rFonts w:hint="eastAsia"/>
        <w:lang w:val="en-US" w:eastAsia="zh-CN"/>
      </w:rPr>
      <w:t xml:space="preserve">珠海不动产微信公众号平台-智能导办 </w:t>
    </w:r>
    <w:r>
      <w:rPr>
        <w:rFonts w:hint="eastAsia"/>
        <w:sz w:val="18"/>
        <w:szCs w:val="18"/>
        <w:lang w:val="en-US" w:eastAsia="zh-CN"/>
      </w:rPr>
      <w:t xml:space="preserve">                                             </w:t>
    </w:r>
    <w:r>
      <w:rPr>
        <w:rFonts w:hint="eastAsia"/>
        <w:sz w:val="18"/>
        <w:szCs w:val="18"/>
        <w:lang w:eastAsia="zh-CN"/>
      </w:rPr>
      <w:t>操作</w:t>
    </w:r>
    <w:r>
      <w:rPr>
        <w:rFonts w:hint="eastAsia"/>
        <w:sz w:val="18"/>
        <w:szCs w:val="18"/>
        <w:lang w:val="en-US" w:eastAsia="zh-CN"/>
      </w:rPr>
      <w:t>指引</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30F8D80"/>
    <w:multiLevelType w:val="singleLevel"/>
    <w:tmpl w:val="330F8D80"/>
    <w:lvl w:ilvl="0" w:tentative="0">
      <w:start w:val="1"/>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trackRevisions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g4MDBjZDFmNTgyNTNjOTgzYjA2YTBmN2JjZDFhMWQifQ=="/>
  </w:docVars>
  <w:rsids>
    <w:rsidRoot w:val="55622842"/>
    <w:rsid w:val="000103A0"/>
    <w:rsid w:val="01877B75"/>
    <w:rsid w:val="01D54D98"/>
    <w:rsid w:val="020C59F3"/>
    <w:rsid w:val="02CC1B81"/>
    <w:rsid w:val="02E4100B"/>
    <w:rsid w:val="02EB774C"/>
    <w:rsid w:val="03280EF8"/>
    <w:rsid w:val="03404493"/>
    <w:rsid w:val="03802AE2"/>
    <w:rsid w:val="048B7990"/>
    <w:rsid w:val="04AB5538"/>
    <w:rsid w:val="04CE60C9"/>
    <w:rsid w:val="050B6D23"/>
    <w:rsid w:val="05C07B0D"/>
    <w:rsid w:val="061B7A4E"/>
    <w:rsid w:val="068B503A"/>
    <w:rsid w:val="07C54C87"/>
    <w:rsid w:val="09152CCD"/>
    <w:rsid w:val="09622C8A"/>
    <w:rsid w:val="09CB032D"/>
    <w:rsid w:val="0ADA51CD"/>
    <w:rsid w:val="0AE46DCD"/>
    <w:rsid w:val="0B7A668E"/>
    <w:rsid w:val="0B7E2D7E"/>
    <w:rsid w:val="0DBC505E"/>
    <w:rsid w:val="0E7E0566"/>
    <w:rsid w:val="0ED10695"/>
    <w:rsid w:val="0ED67763"/>
    <w:rsid w:val="0EF42E85"/>
    <w:rsid w:val="0F517A28"/>
    <w:rsid w:val="0F543075"/>
    <w:rsid w:val="0FA66E02"/>
    <w:rsid w:val="100B600B"/>
    <w:rsid w:val="10437371"/>
    <w:rsid w:val="105E23FD"/>
    <w:rsid w:val="10985249"/>
    <w:rsid w:val="10BD3DB5"/>
    <w:rsid w:val="10E6357E"/>
    <w:rsid w:val="12B5207C"/>
    <w:rsid w:val="12F47048"/>
    <w:rsid w:val="130F7FA5"/>
    <w:rsid w:val="13272AA5"/>
    <w:rsid w:val="13845B98"/>
    <w:rsid w:val="13D936D2"/>
    <w:rsid w:val="14521453"/>
    <w:rsid w:val="14884D72"/>
    <w:rsid w:val="14B545B5"/>
    <w:rsid w:val="15413748"/>
    <w:rsid w:val="15891CCA"/>
    <w:rsid w:val="15D078F9"/>
    <w:rsid w:val="163113EA"/>
    <w:rsid w:val="16315EBE"/>
    <w:rsid w:val="16B41737"/>
    <w:rsid w:val="177C4C87"/>
    <w:rsid w:val="18497EC5"/>
    <w:rsid w:val="18F67DFE"/>
    <w:rsid w:val="19212219"/>
    <w:rsid w:val="1A7D2861"/>
    <w:rsid w:val="1B414DF5"/>
    <w:rsid w:val="1B4A3C21"/>
    <w:rsid w:val="1B9273FE"/>
    <w:rsid w:val="1C227D9F"/>
    <w:rsid w:val="1C67088B"/>
    <w:rsid w:val="1C760ACE"/>
    <w:rsid w:val="1CE43C8A"/>
    <w:rsid w:val="1E706158"/>
    <w:rsid w:val="1E9A4F48"/>
    <w:rsid w:val="1EDD6BE3"/>
    <w:rsid w:val="1EFE6273"/>
    <w:rsid w:val="1F35363F"/>
    <w:rsid w:val="1F4E188E"/>
    <w:rsid w:val="1F7312F5"/>
    <w:rsid w:val="1F901EA7"/>
    <w:rsid w:val="1F9B6D5D"/>
    <w:rsid w:val="1FF4799A"/>
    <w:rsid w:val="20120B0E"/>
    <w:rsid w:val="20C600D1"/>
    <w:rsid w:val="20D862BB"/>
    <w:rsid w:val="211448FB"/>
    <w:rsid w:val="21C66054"/>
    <w:rsid w:val="22590C76"/>
    <w:rsid w:val="227C28CE"/>
    <w:rsid w:val="22EF3388"/>
    <w:rsid w:val="23503E27"/>
    <w:rsid w:val="23C80F5C"/>
    <w:rsid w:val="23DC2394"/>
    <w:rsid w:val="23FF584D"/>
    <w:rsid w:val="240B5FA0"/>
    <w:rsid w:val="24284DA4"/>
    <w:rsid w:val="244F2331"/>
    <w:rsid w:val="24661428"/>
    <w:rsid w:val="24857B00"/>
    <w:rsid w:val="24A106B2"/>
    <w:rsid w:val="24CA5F5A"/>
    <w:rsid w:val="24D46CDA"/>
    <w:rsid w:val="250E05A3"/>
    <w:rsid w:val="254774AC"/>
    <w:rsid w:val="25F4285C"/>
    <w:rsid w:val="260137A5"/>
    <w:rsid w:val="26DB02BF"/>
    <w:rsid w:val="276915A8"/>
    <w:rsid w:val="27C037E9"/>
    <w:rsid w:val="29780591"/>
    <w:rsid w:val="298365D8"/>
    <w:rsid w:val="2A77438F"/>
    <w:rsid w:val="2B473575"/>
    <w:rsid w:val="2B8F0BAE"/>
    <w:rsid w:val="2BE94321"/>
    <w:rsid w:val="2C9378AD"/>
    <w:rsid w:val="2C9A4365"/>
    <w:rsid w:val="2D2A393B"/>
    <w:rsid w:val="2D3E2F42"/>
    <w:rsid w:val="2D502C75"/>
    <w:rsid w:val="2D6F75A0"/>
    <w:rsid w:val="2DA37249"/>
    <w:rsid w:val="2E9C0621"/>
    <w:rsid w:val="2EA9088F"/>
    <w:rsid w:val="2EB02F5A"/>
    <w:rsid w:val="2EB25412"/>
    <w:rsid w:val="2EC07FA5"/>
    <w:rsid w:val="2F650C5A"/>
    <w:rsid w:val="30204B81"/>
    <w:rsid w:val="30A71077"/>
    <w:rsid w:val="30FF6E8C"/>
    <w:rsid w:val="32455A1B"/>
    <w:rsid w:val="325F5E35"/>
    <w:rsid w:val="32CE6B16"/>
    <w:rsid w:val="330C763F"/>
    <w:rsid w:val="33811DDB"/>
    <w:rsid w:val="33C037C6"/>
    <w:rsid w:val="33D95773"/>
    <w:rsid w:val="347D612A"/>
    <w:rsid w:val="347E456C"/>
    <w:rsid w:val="35253828"/>
    <w:rsid w:val="357C52B9"/>
    <w:rsid w:val="36513CE6"/>
    <w:rsid w:val="36553ECD"/>
    <w:rsid w:val="36637EBD"/>
    <w:rsid w:val="36731C04"/>
    <w:rsid w:val="368F480F"/>
    <w:rsid w:val="36C2598C"/>
    <w:rsid w:val="36C26992"/>
    <w:rsid w:val="370E607B"/>
    <w:rsid w:val="375A395E"/>
    <w:rsid w:val="39A01BC3"/>
    <w:rsid w:val="39F41558"/>
    <w:rsid w:val="3AAC3BE1"/>
    <w:rsid w:val="3B635BD4"/>
    <w:rsid w:val="3B7A3CDF"/>
    <w:rsid w:val="3B9D177C"/>
    <w:rsid w:val="3BA57C6A"/>
    <w:rsid w:val="3C0417FB"/>
    <w:rsid w:val="3C9568F7"/>
    <w:rsid w:val="3CAC611A"/>
    <w:rsid w:val="3CFD6976"/>
    <w:rsid w:val="3D4F6AA6"/>
    <w:rsid w:val="3DE8081F"/>
    <w:rsid w:val="3DEA67CE"/>
    <w:rsid w:val="3E1E0000"/>
    <w:rsid w:val="3E7F33BB"/>
    <w:rsid w:val="3F6C7DE3"/>
    <w:rsid w:val="3FBF6165"/>
    <w:rsid w:val="3FEA0448"/>
    <w:rsid w:val="3FFF2A05"/>
    <w:rsid w:val="406B1E48"/>
    <w:rsid w:val="40A3713E"/>
    <w:rsid w:val="40C12FA4"/>
    <w:rsid w:val="40CC76B6"/>
    <w:rsid w:val="40D07EFD"/>
    <w:rsid w:val="40F63E08"/>
    <w:rsid w:val="413466DE"/>
    <w:rsid w:val="419B050B"/>
    <w:rsid w:val="42976F25"/>
    <w:rsid w:val="42A11B51"/>
    <w:rsid w:val="42F425C9"/>
    <w:rsid w:val="43295249"/>
    <w:rsid w:val="4356237B"/>
    <w:rsid w:val="44057175"/>
    <w:rsid w:val="446F7A2D"/>
    <w:rsid w:val="44C935E1"/>
    <w:rsid w:val="45617CBE"/>
    <w:rsid w:val="45AA0BE2"/>
    <w:rsid w:val="45DE130F"/>
    <w:rsid w:val="45E5269D"/>
    <w:rsid w:val="462D2A9E"/>
    <w:rsid w:val="463256B8"/>
    <w:rsid w:val="4654337F"/>
    <w:rsid w:val="46D34DCD"/>
    <w:rsid w:val="46D7323F"/>
    <w:rsid w:val="47605A10"/>
    <w:rsid w:val="47C3256A"/>
    <w:rsid w:val="48477F62"/>
    <w:rsid w:val="489A151D"/>
    <w:rsid w:val="48D112CA"/>
    <w:rsid w:val="492177F3"/>
    <w:rsid w:val="49627C14"/>
    <w:rsid w:val="49705EE6"/>
    <w:rsid w:val="49EE06CE"/>
    <w:rsid w:val="4A013315"/>
    <w:rsid w:val="4A174DEF"/>
    <w:rsid w:val="4A291596"/>
    <w:rsid w:val="4A633B90"/>
    <w:rsid w:val="4A7B2700"/>
    <w:rsid w:val="4AE47FB2"/>
    <w:rsid w:val="4C1605E8"/>
    <w:rsid w:val="4C3A5F12"/>
    <w:rsid w:val="4C510D1C"/>
    <w:rsid w:val="4C8F6EBF"/>
    <w:rsid w:val="4D2C0BB1"/>
    <w:rsid w:val="4D461C73"/>
    <w:rsid w:val="4E0D2384"/>
    <w:rsid w:val="4E487035"/>
    <w:rsid w:val="4E8D77C0"/>
    <w:rsid w:val="4E946A0E"/>
    <w:rsid w:val="4EB24473"/>
    <w:rsid w:val="4EC72940"/>
    <w:rsid w:val="4ED908C5"/>
    <w:rsid w:val="4F330CFA"/>
    <w:rsid w:val="4F894099"/>
    <w:rsid w:val="50011E81"/>
    <w:rsid w:val="50E113C1"/>
    <w:rsid w:val="51755AFF"/>
    <w:rsid w:val="51904848"/>
    <w:rsid w:val="51D75E5C"/>
    <w:rsid w:val="526E1ECE"/>
    <w:rsid w:val="5281374D"/>
    <w:rsid w:val="52941517"/>
    <w:rsid w:val="52DA36E2"/>
    <w:rsid w:val="5304647D"/>
    <w:rsid w:val="53BB479E"/>
    <w:rsid w:val="540F1D2A"/>
    <w:rsid w:val="541F321E"/>
    <w:rsid w:val="544674CF"/>
    <w:rsid w:val="54CB700C"/>
    <w:rsid w:val="554F368F"/>
    <w:rsid w:val="55622842"/>
    <w:rsid w:val="55674BF2"/>
    <w:rsid w:val="557767FC"/>
    <w:rsid w:val="55A439DB"/>
    <w:rsid w:val="55C45E2B"/>
    <w:rsid w:val="56487BA0"/>
    <w:rsid w:val="56713485"/>
    <w:rsid w:val="567E247E"/>
    <w:rsid w:val="57827538"/>
    <w:rsid w:val="57AD28EF"/>
    <w:rsid w:val="58726012"/>
    <w:rsid w:val="588F3509"/>
    <w:rsid w:val="58CD0D47"/>
    <w:rsid w:val="59DA2510"/>
    <w:rsid w:val="5A23799B"/>
    <w:rsid w:val="5A3943A0"/>
    <w:rsid w:val="5A6A5AF8"/>
    <w:rsid w:val="5A957D96"/>
    <w:rsid w:val="5AC51D3F"/>
    <w:rsid w:val="5B841BB9"/>
    <w:rsid w:val="5BB50C3A"/>
    <w:rsid w:val="5BB8161D"/>
    <w:rsid w:val="5DC7688B"/>
    <w:rsid w:val="5DE27796"/>
    <w:rsid w:val="5DEA664B"/>
    <w:rsid w:val="5E7F65D8"/>
    <w:rsid w:val="5EBA426F"/>
    <w:rsid w:val="5EF15BEA"/>
    <w:rsid w:val="5F182D44"/>
    <w:rsid w:val="5F1D47FE"/>
    <w:rsid w:val="5F3F29C6"/>
    <w:rsid w:val="5FCB6008"/>
    <w:rsid w:val="5FD70E51"/>
    <w:rsid w:val="5FDA624B"/>
    <w:rsid w:val="60471B32"/>
    <w:rsid w:val="604D2EC1"/>
    <w:rsid w:val="6085270A"/>
    <w:rsid w:val="60C32532"/>
    <w:rsid w:val="612F006E"/>
    <w:rsid w:val="61B2747F"/>
    <w:rsid w:val="61FE0917"/>
    <w:rsid w:val="62173786"/>
    <w:rsid w:val="62683FE2"/>
    <w:rsid w:val="637D2331"/>
    <w:rsid w:val="63B23767"/>
    <w:rsid w:val="63C63568"/>
    <w:rsid w:val="63C723C0"/>
    <w:rsid w:val="63CA5825"/>
    <w:rsid w:val="65185B60"/>
    <w:rsid w:val="6623075D"/>
    <w:rsid w:val="66A55E02"/>
    <w:rsid w:val="66E8698C"/>
    <w:rsid w:val="680E1188"/>
    <w:rsid w:val="68A5389A"/>
    <w:rsid w:val="69571558"/>
    <w:rsid w:val="6958090C"/>
    <w:rsid w:val="69A17861"/>
    <w:rsid w:val="69D87C9F"/>
    <w:rsid w:val="69EB79D2"/>
    <w:rsid w:val="6A162576"/>
    <w:rsid w:val="6A6F1F6B"/>
    <w:rsid w:val="6AD52463"/>
    <w:rsid w:val="6B0E066F"/>
    <w:rsid w:val="6B6813E2"/>
    <w:rsid w:val="6B812964"/>
    <w:rsid w:val="6C250CEA"/>
    <w:rsid w:val="6C354F35"/>
    <w:rsid w:val="6C3867D3"/>
    <w:rsid w:val="6C3E2441"/>
    <w:rsid w:val="6C991968"/>
    <w:rsid w:val="6D2B1638"/>
    <w:rsid w:val="6D372F2F"/>
    <w:rsid w:val="6E3C1411"/>
    <w:rsid w:val="6EFE2023"/>
    <w:rsid w:val="6F327E52"/>
    <w:rsid w:val="6F5238CB"/>
    <w:rsid w:val="6F96218E"/>
    <w:rsid w:val="6FA21C45"/>
    <w:rsid w:val="6FA523D2"/>
    <w:rsid w:val="701557A9"/>
    <w:rsid w:val="70335C2F"/>
    <w:rsid w:val="703E57B3"/>
    <w:rsid w:val="70613E06"/>
    <w:rsid w:val="70D31F48"/>
    <w:rsid w:val="71A010A2"/>
    <w:rsid w:val="71C8684B"/>
    <w:rsid w:val="71D92806"/>
    <w:rsid w:val="73B42678"/>
    <w:rsid w:val="73CB617F"/>
    <w:rsid w:val="74DC4AE7"/>
    <w:rsid w:val="75140C48"/>
    <w:rsid w:val="753C5586"/>
    <w:rsid w:val="75B275F6"/>
    <w:rsid w:val="75B50E95"/>
    <w:rsid w:val="75F37CB7"/>
    <w:rsid w:val="76263B40"/>
    <w:rsid w:val="76A41635"/>
    <w:rsid w:val="76AC04E9"/>
    <w:rsid w:val="774C75D7"/>
    <w:rsid w:val="77CA50CB"/>
    <w:rsid w:val="78F32FFD"/>
    <w:rsid w:val="794B223C"/>
    <w:rsid w:val="7A7E7D69"/>
    <w:rsid w:val="7AF661D7"/>
    <w:rsid w:val="7B2F5245"/>
    <w:rsid w:val="7B4F58E7"/>
    <w:rsid w:val="7B6F59C6"/>
    <w:rsid w:val="7B842D7B"/>
    <w:rsid w:val="7C1903CF"/>
    <w:rsid w:val="7CAD4BC2"/>
    <w:rsid w:val="7CBC1936"/>
    <w:rsid w:val="7CE86B7B"/>
    <w:rsid w:val="7D0E5A5A"/>
    <w:rsid w:val="7DF32EA2"/>
    <w:rsid w:val="7E260E1C"/>
    <w:rsid w:val="7EEF71C5"/>
    <w:rsid w:val="7FDF723A"/>
    <w:rsid w:val="7FF53F54"/>
    <w:rsid w:val="BFFFE700"/>
    <w:rsid w:val="FBFF084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4"/>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paragraph" w:styleId="5">
    <w:name w:val="heading 3"/>
    <w:basedOn w:val="1"/>
    <w:next w:val="1"/>
    <w:unhideWhenUsed/>
    <w:qFormat/>
    <w:uiPriority w:val="0"/>
    <w:pPr>
      <w:keepNext/>
      <w:keepLines/>
      <w:spacing w:before="260" w:beforeLines="0" w:beforeAutospacing="0" w:after="260" w:afterLines="0" w:afterAutospacing="0" w:line="413" w:lineRule="auto"/>
      <w:outlineLvl w:val="2"/>
    </w:pPr>
    <w:rPr>
      <w:b/>
      <w:sz w:val="32"/>
    </w:rPr>
  </w:style>
  <w:style w:type="character" w:default="1" w:styleId="13">
    <w:name w:val="Default Paragraph Font"/>
    <w:semiHidden/>
    <w:qFormat/>
    <w:uiPriority w:val="0"/>
  </w:style>
  <w:style w:type="table" w:default="1" w:styleId="12">
    <w:name w:val="Normal Table"/>
    <w:semiHidden/>
    <w:qFormat/>
    <w:uiPriority w:val="0"/>
    <w:tblPr>
      <w:tblCellMar>
        <w:top w:w="0" w:type="dxa"/>
        <w:left w:w="108" w:type="dxa"/>
        <w:bottom w:w="0" w:type="dxa"/>
        <w:right w:w="108" w:type="dxa"/>
      </w:tblCellMar>
    </w:tblPr>
  </w:style>
  <w:style w:type="paragraph" w:styleId="4">
    <w:name w:val="Normal Indent"/>
    <w:basedOn w:val="1"/>
    <w:qFormat/>
    <w:uiPriority w:val="0"/>
    <w:pPr>
      <w:keepNext w:val="0"/>
      <w:keepLines w:val="0"/>
      <w:widowControl w:val="0"/>
      <w:suppressLineNumbers w:val="0"/>
      <w:spacing w:before="0" w:beforeAutospacing="0" w:after="0" w:afterAutospacing="0" w:line="360" w:lineRule="auto"/>
      <w:ind w:left="0" w:right="0" w:firstLine="420" w:firstLineChars="200"/>
      <w:jc w:val="both"/>
    </w:pPr>
    <w:rPr>
      <w:rFonts w:hint="default" w:ascii="Times New Roman" w:hAnsi="Times New Roman" w:eastAsia="宋体" w:cs="Times New Roman"/>
      <w:kern w:val="2"/>
      <w:sz w:val="24"/>
      <w:szCs w:val="22"/>
      <w:lang w:val="en-US" w:eastAsia="zh-CN" w:bidi="ar"/>
    </w:rPr>
  </w:style>
  <w:style w:type="paragraph" w:styleId="6">
    <w:name w:val="Body Text"/>
    <w:basedOn w:val="1"/>
    <w:next w:val="1"/>
    <w:qFormat/>
    <w:uiPriority w:val="0"/>
    <w:pPr>
      <w:spacing w:after="120"/>
    </w:pPr>
  </w:style>
  <w:style w:type="paragraph" w:styleId="7">
    <w:name w:val="toc 3"/>
    <w:basedOn w:val="1"/>
    <w:next w:val="1"/>
    <w:qFormat/>
    <w:uiPriority w:val="0"/>
    <w:pPr>
      <w:ind w:left="840" w:leftChars="400"/>
    </w:pPr>
  </w:style>
  <w:style w:type="paragraph" w:styleId="8">
    <w:name w:val="footer"/>
    <w:basedOn w:val="1"/>
    <w:qFormat/>
    <w:uiPriority w:val="0"/>
    <w:pPr>
      <w:tabs>
        <w:tab w:val="center" w:pos="4153"/>
        <w:tab w:val="right" w:pos="8306"/>
      </w:tabs>
      <w:snapToGrid w:val="0"/>
      <w:jc w:val="left"/>
    </w:pPr>
    <w:rPr>
      <w:sz w:val="18"/>
    </w:rPr>
  </w:style>
  <w:style w:type="paragraph" w:styleId="9">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0">
    <w:name w:val="toc 1"/>
    <w:basedOn w:val="1"/>
    <w:next w:val="1"/>
    <w:qFormat/>
    <w:uiPriority w:val="0"/>
  </w:style>
  <w:style w:type="paragraph" w:styleId="11">
    <w:name w:val="toc 2"/>
    <w:basedOn w:val="1"/>
    <w:next w:val="1"/>
    <w:qFormat/>
    <w:uiPriority w:val="0"/>
    <w:pPr>
      <w:ind w:left="420" w:leftChars="200"/>
    </w:pPr>
  </w:style>
  <w:style w:type="paragraph" w:customStyle="1" w:styleId="14">
    <w:name w:val="名称"/>
    <w:basedOn w:val="1"/>
    <w:next w:val="1"/>
    <w:qFormat/>
    <w:uiPriority w:val="0"/>
    <w:pPr>
      <w:spacing w:before="240" w:after="240"/>
      <w:ind w:firstLine="113"/>
      <w:jc w:val="center"/>
    </w:pPr>
    <w:rPr>
      <w:rFonts w:ascii="宋体" w:hAnsi="宋体"/>
      <w:b/>
      <w:bCs/>
      <w:sz w:val="44"/>
      <w:szCs w:val="44"/>
    </w:rPr>
  </w:style>
  <w:style w:type="paragraph" w:customStyle="1" w:styleId="15">
    <w:name w:val="名称2"/>
    <w:basedOn w:val="1"/>
    <w:qFormat/>
    <w:uiPriority w:val="0"/>
    <w:pPr>
      <w:jc w:val="center"/>
    </w:pPr>
    <w:rPr>
      <w:rFonts w:ascii="宋体" w:hAnsi="宋体"/>
      <w:b/>
      <w:spacing w:val="12"/>
      <w:sz w:val="28"/>
      <w:szCs w:val="28"/>
    </w:rPr>
  </w:style>
  <w:style w:type="paragraph" w:customStyle="1" w:styleId="16">
    <w:name w:val="说明书正文"/>
    <w:basedOn w:val="4"/>
    <w:qFormat/>
    <w:uiPriority w:val="0"/>
    <w:pPr>
      <w:spacing w:line="240" w:lineRule="atLeast"/>
      <w:ind w:firstLine="200"/>
    </w:pPr>
    <w:rPr>
      <w:kern w:val="0"/>
      <w:sz w:val="20"/>
      <w:szCs w:val="21"/>
    </w:rPr>
  </w:style>
  <w:style w:type="paragraph" w:customStyle="1" w:styleId="17">
    <w:name w:val="WPSOffice手动目录 1"/>
    <w:qFormat/>
    <w:uiPriority w:val="0"/>
    <w:pPr>
      <w:ind w:leftChars="0"/>
    </w:pPr>
    <w:rPr>
      <w:rFonts w:asciiTheme="minorHAnsi" w:hAnsiTheme="minorHAnsi" w:eastAsiaTheme="minorEastAsia" w:cstheme="minorBidi"/>
      <w:sz w:val="20"/>
      <w:szCs w:val="20"/>
    </w:rPr>
  </w:style>
  <w:style w:type="paragraph" w:customStyle="1" w:styleId="18">
    <w:name w:val="WPSOffice手动目录 2"/>
    <w:qFormat/>
    <w:uiPriority w:val="0"/>
    <w:pPr>
      <w:ind w:leftChars="200"/>
    </w:pPr>
    <w:rPr>
      <w:rFonts w:asciiTheme="minorHAnsi" w:hAnsiTheme="minorHAnsi" w:eastAsiaTheme="minorEastAsia" w:cstheme="minorBidi"/>
      <w:sz w:val="20"/>
      <w:szCs w:val="20"/>
    </w:rPr>
  </w:style>
  <w:style w:type="paragraph" w:customStyle="1" w:styleId="19">
    <w:name w:val="WPSOffice手动目录 3"/>
    <w:qFormat/>
    <w:uiPriority w:val="0"/>
    <w:pPr>
      <w:ind w:leftChars="400"/>
    </w:pPr>
    <w:rPr>
      <w:rFonts w:asciiTheme="minorHAnsi" w:hAnsiTheme="minorHAnsi" w:eastAsiaTheme="minorEastAsia" w:cstheme="minorBidi"/>
      <w:sz w:val="20"/>
      <w:szCs w:val="20"/>
    </w:rPr>
  </w:style>
</w:styles>
</file>

<file path=word/_rels/document.xml.rels><?xml version="1.0" encoding="UTF-8" standalone="yes"?>
<Relationships xmlns="http://schemas.openxmlformats.org/package/2006/relationships"><Relationship Id="rId9" Type="http://schemas.openxmlformats.org/officeDocument/2006/relationships/image" Target="media/image3.png"/><Relationship Id="rId8" Type="http://schemas.openxmlformats.org/officeDocument/2006/relationships/image" Target="media/image2.png"/><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2.xml"/><Relationship Id="rId45" Type="http://schemas.openxmlformats.org/officeDocument/2006/relationships/fontTable" Target="fontTable.xml"/><Relationship Id="rId44" Type="http://schemas.openxmlformats.org/officeDocument/2006/relationships/numbering" Target="numbering.xml"/><Relationship Id="rId43" Type="http://schemas.openxmlformats.org/officeDocument/2006/relationships/customXml" Target="../customXml/item1.xml"/><Relationship Id="rId42" Type="http://schemas.openxmlformats.org/officeDocument/2006/relationships/image" Target="media/image36.png"/><Relationship Id="rId41" Type="http://schemas.openxmlformats.org/officeDocument/2006/relationships/image" Target="media/image35.png"/><Relationship Id="rId40" Type="http://schemas.openxmlformats.org/officeDocument/2006/relationships/image" Target="media/image34.png"/><Relationship Id="rId4" Type="http://schemas.openxmlformats.org/officeDocument/2006/relationships/footer" Target="footer1.xml"/><Relationship Id="rId39" Type="http://schemas.openxmlformats.org/officeDocument/2006/relationships/image" Target="media/image33.png"/><Relationship Id="rId38" Type="http://schemas.openxmlformats.org/officeDocument/2006/relationships/image" Target="media/image32.png"/><Relationship Id="rId37" Type="http://schemas.openxmlformats.org/officeDocument/2006/relationships/image" Target="media/image31.png"/><Relationship Id="rId36" Type="http://schemas.openxmlformats.org/officeDocument/2006/relationships/image" Target="media/image30.png"/><Relationship Id="rId35" Type="http://schemas.openxmlformats.org/officeDocument/2006/relationships/image" Target="media/image29.png"/><Relationship Id="rId34" Type="http://schemas.openxmlformats.org/officeDocument/2006/relationships/image" Target="media/image28.png"/><Relationship Id="rId33" Type="http://schemas.openxmlformats.org/officeDocument/2006/relationships/image" Target="media/image27.png"/><Relationship Id="rId32" Type="http://schemas.openxmlformats.org/officeDocument/2006/relationships/image" Target="media/image26.png"/><Relationship Id="rId31" Type="http://schemas.openxmlformats.org/officeDocument/2006/relationships/image" Target="media/image25.png"/><Relationship Id="rId30" Type="http://schemas.openxmlformats.org/officeDocument/2006/relationships/image" Target="media/image24.png"/><Relationship Id="rId3" Type="http://schemas.openxmlformats.org/officeDocument/2006/relationships/header" Target="header1.xml"/><Relationship Id="rId29" Type="http://schemas.openxmlformats.org/officeDocument/2006/relationships/image" Target="media/image23.png"/><Relationship Id="rId28" Type="http://schemas.openxmlformats.org/officeDocument/2006/relationships/image" Target="media/image22.png"/><Relationship Id="rId27" Type="http://schemas.openxmlformats.org/officeDocument/2006/relationships/image" Target="media/image21.png"/><Relationship Id="rId26" Type="http://schemas.openxmlformats.org/officeDocument/2006/relationships/image" Target="media/image20.jpeg"/><Relationship Id="rId25" Type="http://schemas.openxmlformats.org/officeDocument/2006/relationships/image" Target="media/image19.png"/><Relationship Id="rId24" Type="http://schemas.openxmlformats.org/officeDocument/2006/relationships/image" Target="media/image18.png"/><Relationship Id="rId23" Type="http://schemas.openxmlformats.org/officeDocument/2006/relationships/image" Target="media/image17.png"/><Relationship Id="rId22" Type="http://schemas.openxmlformats.org/officeDocument/2006/relationships/image" Target="media/image16.png"/><Relationship Id="rId21" Type="http://schemas.openxmlformats.org/officeDocument/2006/relationships/image" Target="media/image15.jpeg"/><Relationship Id="rId20" Type="http://schemas.openxmlformats.org/officeDocument/2006/relationships/image" Target="media/image14.jpeg"/><Relationship Id="rId2" Type="http://schemas.openxmlformats.org/officeDocument/2006/relationships/settings" Target="settings.xml"/><Relationship Id="rId19" Type="http://schemas.openxmlformats.org/officeDocument/2006/relationships/image" Target="media/image13.jpeg"/><Relationship Id="rId18" Type="http://schemas.openxmlformats.org/officeDocument/2006/relationships/image" Target="media/image12.jpeg"/><Relationship Id="rId17" Type="http://schemas.openxmlformats.org/officeDocument/2006/relationships/image" Target="media/image11.png"/><Relationship Id="rId16" Type="http://schemas.openxmlformats.org/officeDocument/2006/relationships/image" Target="media/image10.png"/><Relationship Id="rId15" Type="http://schemas.openxmlformats.org/officeDocument/2006/relationships/image" Target="media/image9.png"/><Relationship Id="rId14" Type="http://schemas.openxmlformats.org/officeDocument/2006/relationships/image" Target="media/image8.png"/><Relationship Id="rId13" Type="http://schemas.openxmlformats.org/officeDocument/2006/relationships/image" Target="media/image7.png"/><Relationship Id="rId12" Type="http://schemas.openxmlformats.org/officeDocument/2006/relationships/image" Target="media/image6.jpeg"/><Relationship Id="rId11" Type="http://schemas.openxmlformats.org/officeDocument/2006/relationships/image" Target="media/image5.jpeg"/><Relationship Id="rId10" Type="http://schemas.openxmlformats.org/officeDocument/2006/relationships/image" Target="media/image4.jpe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市直单位</Company>
  <Pages>16</Pages>
  <Words>30</Words>
  <Characters>30</Characters>
  <Lines>0</Lines>
  <Paragraphs>0</Paragraphs>
  <TotalTime>0</TotalTime>
  <ScaleCrop>false</ScaleCrop>
  <LinksUpToDate>false</LinksUpToDate>
  <CharactersWithSpaces>30</CharactersWithSpaces>
  <Application>WPS Office_11.8.2.12128_F1E327BC-269C-435d-A152-05C5408002CA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2024-06-06T17:42:00Z</dcterms:created>
  <dc:creator>ADMIN</dc:creator>
  <cp:lastModifiedBy>test</cp:lastModifiedBy>
  <dcterms:modified xsi:type="dcterms:W3CDTF">2025-04-27T13:37:53Z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2052-11.8.2.12128</vt:lpwstr>
  </property>
  <property fmtid="{D5CDD505-2E9C-101B-9397-08002B2CF9AE}" pid="3" name="ICV">
    <vt:lpwstr>A5D8FF6559503CCDB1C20D687846FE5D</vt:lpwstr>
  </property>
  <property fmtid="{D5CDD505-2E9C-101B-9397-08002B2CF9AE}" pid="4" name="KSOTemplateDocerSaveRecord">
    <vt:lpwstr>eyJoZGlkIjoiZTMxYmNjOGNkZjdkOWI4NjdmMzg1MzZjMzRjN2VkOTciLCJ1c2VySWQiOiI0MzAwODQ5MjgifQ==</vt:lpwstr>
  </property>
</Properties>
</file>