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olor w:val="000000"/>
          <w:szCs w:val="32"/>
        </w:rPr>
      </w:pPr>
      <w:bookmarkStart w:id="0" w:name="_GoBack"/>
      <w:bookmarkEnd w:id="0"/>
      <w:r>
        <w:rPr>
          <w:rFonts w:hint="eastAsia" w:eastAsia="方正小标宋简体"/>
          <w:color w:val="000000"/>
          <w:szCs w:val="32"/>
        </w:rPr>
        <w:t>液化石油气产品质量监督抽查实施细则</w:t>
      </w:r>
    </w:p>
    <w:p>
      <w:pPr>
        <w:spacing w:line="578" w:lineRule="exact"/>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1 抽样方法</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随机数一般可使用随机数表等方法产生。</w:t>
      </w:r>
    </w:p>
    <w:p>
      <w:pPr>
        <w:snapToGrid w:val="0"/>
        <w:spacing w:line="440" w:lineRule="exact"/>
        <w:ind w:firstLine="420" w:firstLineChars="200"/>
        <w:rPr>
          <w:rFonts w:eastAsia="宋体"/>
          <w:color w:val="000000"/>
          <w:sz w:val="21"/>
          <w:szCs w:val="21"/>
        </w:rPr>
      </w:pPr>
      <w:r>
        <w:rPr>
          <w:rFonts w:eastAsia="宋体"/>
          <w:color w:val="000000"/>
          <w:sz w:val="21"/>
          <w:szCs w:val="21"/>
        </w:rPr>
        <w:t>每批次抽取样品</w:t>
      </w:r>
      <w:r>
        <w:rPr>
          <w:rFonts w:hint="eastAsia" w:eastAsia="宋体"/>
          <w:color w:val="000000"/>
          <w:sz w:val="21"/>
          <w:szCs w:val="21"/>
        </w:rPr>
        <w:t>2瓶</w:t>
      </w:r>
      <w:r>
        <w:rPr>
          <w:rFonts w:eastAsia="宋体"/>
          <w:color w:val="000000"/>
          <w:sz w:val="21"/>
          <w:szCs w:val="21"/>
        </w:rPr>
        <w:t>，其中</w:t>
      </w:r>
      <w:r>
        <w:rPr>
          <w:rFonts w:hint="eastAsia" w:eastAsia="宋体"/>
          <w:color w:val="000000"/>
          <w:sz w:val="21"/>
          <w:szCs w:val="21"/>
        </w:rPr>
        <w:t>1瓶</w:t>
      </w:r>
      <w:r>
        <w:rPr>
          <w:rFonts w:eastAsia="宋体"/>
          <w:color w:val="000000"/>
          <w:sz w:val="21"/>
          <w:szCs w:val="21"/>
        </w:rPr>
        <w:t>作为检验样品，</w:t>
      </w:r>
      <w:r>
        <w:rPr>
          <w:rFonts w:hint="eastAsia" w:eastAsia="宋体"/>
          <w:color w:val="000000"/>
          <w:sz w:val="21"/>
          <w:szCs w:val="21"/>
        </w:rPr>
        <w:t>1瓶</w:t>
      </w:r>
      <w:r>
        <w:rPr>
          <w:rFonts w:eastAsia="宋体"/>
          <w:color w:val="000000"/>
          <w:sz w:val="21"/>
          <w:szCs w:val="21"/>
        </w:rPr>
        <w:t>作为备用样品。</w:t>
      </w:r>
    </w:p>
    <w:p>
      <w:pPr>
        <w:spacing w:line="590" w:lineRule="exact"/>
        <w:ind w:firstLine="640" w:firstLineChars="200"/>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2 检验依据</w:t>
      </w:r>
    </w:p>
    <w:p>
      <w:pPr>
        <w:snapToGrid w:val="0"/>
        <w:spacing w:line="440" w:lineRule="exact"/>
        <w:jc w:val="center"/>
        <w:rPr>
          <w:rFonts w:eastAsia="宋体"/>
          <w:color w:val="000000"/>
          <w:sz w:val="21"/>
          <w:szCs w:val="21"/>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密度</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GB/T 12576-1997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蒸气压</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GB/T 12576-1997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组分</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NB/SH/T 0230-2019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蒸发残留物</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SY/T 7509-2014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残留物油渍观察</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SY/T 7509-2014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铜片腐蚀</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SH/T 0232-1992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总硫含量</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SH/T 0222-1992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硫化氢</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SH/T 0231-1992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游离水</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GB 11174-2011</w:t>
            </w:r>
          </w:p>
        </w:tc>
      </w:tr>
    </w:tbl>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执行企业标准、团体标准、地方标准的产品，检验项目参照上述内容执行。</w:t>
      </w:r>
    </w:p>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凡是注日期的文件，其随后所有的修改单（不包括勘误的内容）或修订版不适用于本细则。凡是不注日期的文件，其最新版本适用于本细则。</w:t>
      </w:r>
    </w:p>
    <w:p>
      <w:pPr>
        <w:spacing w:line="440" w:lineRule="exact"/>
        <w:rPr>
          <w:rFonts w:eastAsia="黑体"/>
          <w:color w:val="000000"/>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napToGrid w:val="0"/>
        <w:spacing w:line="440" w:lineRule="exact"/>
        <w:rPr>
          <w:rFonts w:eastAsia="宋体"/>
          <w:color w:val="000000"/>
          <w:sz w:val="21"/>
          <w:szCs w:val="21"/>
        </w:rPr>
      </w:pPr>
      <w:r>
        <w:rPr>
          <w:rFonts w:hint="eastAsia" w:eastAsia="宋体"/>
          <w:color w:val="000000"/>
          <w:sz w:val="21"/>
          <w:szCs w:val="21"/>
        </w:rPr>
        <w:t>3.1 依据标准</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 11174-2011《液化石油气》</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现行有效的企业标准和产品明示指标或其他相适应的产品标准。</w:t>
      </w:r>
    </w:p>
    <w:p>
      <w:pPr>
        <w:snapToGrid w:val="0"/>
        <w:spacing w:line="440" w:lineRule="exact"/>
        <w:rPr>
          <w:rFonts w:eastAsia="宋体"/>
          <w:color w:val="000000"/>
          <w:sz w:val="21"/>
          <w:szCs w:val="21"/>
        </w:rPr>
      </w:pPr>
      <w:r>
        <w:rPr>
          <w:rFonts w:hint="eastAsia" w:eastAsia="宋体"/>
          <w:color w:val="000000"/>
          <w:sz w:val="21"/>
          <w:szCs w:val="21"/>
        </w:rPr>
        <w:t>3.2 判定原则</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若被检产品明示的质量要求高于本细则中检验项目依据的标准要求时，应按被检产品明示的质量要求判定；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若被检产品明示的质量要求低于或包含本细则中检验项目依据的推荐性标准要求时，应以被检产品明示的质量要求判定；如相应检验结果不符合相关推荐性标准要求时，应在检验报告中予以说明；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若被检产品明示的质量要求缺少本细则中检验项目依据的推荐性标准要求时，该项目不参与判定，但应在检验报告中作出说明；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sectPr>
      <w:pgSz w:w="11906" w:h="16838"/>
      <w:pgMar w:top="2041" w:right="1531"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76888"/>
    <w:rsid w:val="00080074"/>
    <w:rsid w:val="00080B45"/>
    <w:rsid w:val="000A5AE2"/>
    <w:rsid w:val="000F579D"/>
    <w:rsid w:val="00106A76"/>
    <w:rsid w:val="00124879"/>
    <w:rsid w:val="00132DBF"/>
    <w:rsid w:val="00143F33"/>
    <w:rsid w:val="00152AF1"/>
    <w:rsid w:val="00152C63"/>
    <w:rsid w:val="0018045B"/>
    <w:rsid w:val="00192409"/>
    <w:rsid w:val="001C37A1"/>
    <w:rsid w:val="001D16D8"/>
    <w:rsid w:val="001D5FC1"/>
    <w:rsid w:val="001E25CD"/>
    <w:rsid w:val="001E5D4E"/>
    <w:rsid w:val="001F3F23"/>
    <w:rsid w:val="001F4CD2"/>
    <w:rsid w:val="00201AA7"/>
    <w:rsid w:val="00212B84"/>
    <w:rsid w:val="0022612B"/>
    <w:rsid w:val="0023033B"/>
    <w:rsid w:val="00231B4C"/>
    <w:rsid w:val="00246256"/>
    <w:rsid w:val="002724DE"/>
    <w:rsid w:val="002A64B6"/>
    <w:rsid w:val="00301072"/>
    <w:rsid w:val="00332057"/>
    <w:rsid w:val="00335206"/>
    <w:rsid w:val="00342176"/>
    <w:rsid w:val="00350804"/>
    <w:rsid w:val="00361947"/>
    <w:rsid w:val="00373DCF"/>
    <w:rsid w:val="003B11C0"/>
    <w:rsid w:val="003B2A4D"/>
    <w:rsid w:val="003B5B67"/>
    <w:rsid w:val="003B6CED"/>
    <w:rsid w:val="003C45BD"/>
    <w:rsid w:val="003C6E53"/>
    <w:rsid w:val="00454E06"/>
    <w:rsid w:val="004805EF"/>
    <w:rsid w:val="004D3EDB"/>
    <w:rsid w:val="00502214"/>
    <w:rsid w:val="00544273"/>
    <w:rsid w:val="005462F5"/>
    <w:rsid w:val="00567951"/>
    <w:rsid w:val="00580ADD"/>
    <w:rsid w:val="0059343D"/>
    <w:rsid w:val="00594D01"/>
    <w:rsid w:val="005A280B"/>
    <w:rsid w:val="005C4D6C"/>
    <w:rsid w:val="005F1F85"/>
    <w:rsid w:val="005F3C99"/>
    <w:rsid w:val="00605167"/>
    <w:rsid w:val="00607628"/>
    <w:rsid w:val="00621D06"/>
    <w:rsid w:val="006328F4"/>
    <w:rsid w:val="006351DC"/>
    <w:rsid w:val="00676C9F"/>
    <w:rsid w:val="006A6233"/>
    <w:rsid w:val="006C1A91"/>
    <w:rsid w:val="007201A8"/>
    <w:rsid w:val="00721D53"/>
    <w:rsid w:val="00730C35"/>
    <w:rsid w:val="007650F5"/>
    <w:rsid w:val="00766BE5"/>
    <w:rsid w:val="00771A12"/>
    <w:rsid w:val="007A417F"/>
    <w:rsid w:val="007B07E0"/>
    <w:rsid w:val="007D08B7"/>
    <w:rsid w:val="007D4367"/>
    <w:rsid w:val="0081385A"/>
    <w:rsid w:val="00827163"/>
    <w:rsid w:val="00890D4A"/>
    <w:rsid w:val="008936CB"/>
    <w:rsid w:val="00896D4C"/>
    <w:rsid w:val="008A1EE8"/>
    <w:rsid w:val="008E41E4"/>
    <w:rsid w:val="008F073E"/>
    <w:rsid w:val="008F2077"/>
    <w:rsid w:val="00903E73"/>
    <w:rsid w:val="00905B12"/>
    <w:rsid w:val="00914BA9"/>
    <w:rsid w:val="0091626D"/>
    <w:rsid w:val="00916737"/>
    <w:rsid w:val="00995524"/>
    <w:rsid w:val="00A13D1F"/>
    <w:rsid w:val="00A2577D"/>
    <w:rsid w:val="00A32074"/>
    <w:rsid w:val="00A53ABD"/>
    <w:rsid w:val="00A83DB2"/>
    <w:rsid w:val="00A85699"/>
    <w:rsid w:val="00AA0EA2"/>
    <w:rsid w:val="00AD40E0"/>
    <w:rsid w:val="00B47C68"/>
    <w:rsid w:val="00B53BE9"/>
    <w:rsid w:val="00B7170E"/>
    <w:rsid w:val="00BA7662"/>
    <w:rsid w:val="00BF4C48"/>
    <w:rsid w:val="00C43B6B"/>
    <w:rsid w:val="00C852C1"/>
    <w:rsid w:val="00CA727A"/>
    <w:rsid w:val="00CC61AB"/>
    <w:rsid w:val="00CC7344"/>
    <w:rsid w:val="00CD1ED6"/>
    <w:rsid w:val="00CE3AFC"/>
    <w:rsid w:val="00D23A78"/>
    <w:rsid w:val="00D40A1D"/>
    <w:rsid w:val="00D54FBA"/>
    <w:rsid w:val="00D9029B"/>
    <w:rsid w:val="00D92A3B"/>
    <w:rsid w:val="00D959C7"/>
    <w:rsid w:val="00DE47AB"/>
    <w:rsid w:val="00E03361"/>
    <w:rsid w:val="00E33DCF"/>
    <w:rsid w:val="00E66C92"/>
    <w:rsid w:val="00E86333"/>
    <w:rsid w:val="00E95E1D"/>
    <w:rsid w:val="00EA30C7"/>
    <w:rsid w:val="00EC1E00"/>
    <w:rsid w:val="00EF7643"/>
    <w:rsid w:val="00F0762F"/>
    <w:rsid w:val="00F12B69"/>
    <w:rsid w:val="00F6328D"/>
    <w:rsid w:val="00F70B5E"/>
    <w:rsid w:val="00F71920"/>
    <w:rsid w:val="00F7475F"/>
    <w:rsid w:val="00FA4278"/>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7DB2C5"/>
    <w:rsid w:val="5FFF8A06"/>
    <w:rsid w:val="60957AA9"/>
    <w:rsid w:val="60CC0484"/>
    <w:rsid w:val="624E1047"/>
    <w:rsid w:val="62671E79"/>
    <w:rsid w:val="669037FA"/>
    <w:rsid w:val="6A3E7729"/>
    <w:rsid w:val="6F736536"/>
    <w:rsid w:val="6FD76FBB"/>
    <w:rsid w:val="71FE3C3E"/>
    <w:rsid w:val="7881476A"/>
    <w:rsid w:val="7A9B3937"/>
    <w:rsid w:val="7AAC0AF2"/>
    <w:rsid w:val="7BB5A437"/>
    <w:rsid w:val="7C546201"/>
    <w:rsid w:val="7CEC7AF9"/>
    <w:rsid w:val="7EBB42C0"/>
    <w:rsid w:val="7EC20718"/>
    <w:rsid w:val="7FEF5186"/>
    <w:rsid w:val="A7E70D21"/>
    <w:rsid w:val="B9CB67E5"/>
    <w:rsid w:val="BFAFAB5F"/>
    <w:rsid w:val="CBE20EA3"/>
    <w:rsid w:val="CF6F6715"/>
    <w:rsid w:val="D7BB258B"/>
    <w:rsid w:val="DFFBBB33"/>
    <w:rsid w:val="E7D7033B"/>
    <w:rsid w:val="F91D87E0"/>
    <w:rsid w:val="FA6E1E4E"/>
    <w:rsid w:val="FADE3DD2"/>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 w:type="paragraph" w:styleId="11">
    <w:name w:val="List Paragraph"/>
    <w:basedOn w:val="1"/>
    <w:unhideWhenUsed/>
    <w:qFormat/>
    <w:uiPriority w:val="99"/>
    <w:pPr>
      <w:ind w:firstLine="420" w:firstLineChars="200"/>
    </w:p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135</Words>
  <Characters>770</Characters>
  <Lines>6</Lines>
  <Paragraphs>1</Paragraphs>
  <TotalTime>29</TotalTime>
  <ScaleCrop>false</ScaleCrop>
  <LinksUpToDate>false</LinksUpToDate>
  <CharactersWithSpaces>904</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2024-06-18T17:58:00Z</dcterms:created>
  <dc:creator>HO(∩_∩)O</dc:creator>
  <cp:lastModifiedBy>admin1</cp:lastModifiedBy>
  <dcterms:modified xsi:type="dcterms:W3CDTF">2024-06-21T16:19:30Z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55D4D67DD2C946C79E1F7BA1ECF4A3B9</vt:lpwstr>
  </property>
</Properties>
</file>