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塑料购物袋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产品质量监督抽查结果的通告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根据《中华人民共和国产品质量法》《产品质量监督抽查管理暂行办法》等相关规定，2023年，珠海市市场监督管理局开展了珠海市塑料购物袋产品质量监督抽查，现将有关情况通告如下：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本次抽查涉及我市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生产企业、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企业，抽查了4家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企业销售的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塑料购物袋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未发现不合格；抽查了1家生产企业2批次塑料购物袋产品，发现1批次产品质量不合格。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0"/>
        <w:jc w:val="left"/>
        <w:textAlignment w:val="auto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塑料购物袋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产品质量监督抽查实施细则》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和相关产品执行标准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，对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塑料购物袋、生物降解塑料购物袋产品的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尺寸偏差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跌落试验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提吊试验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漏水性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封合强度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落镖冲击等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个项目进行了检测。经检验，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批次产品未发现不合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格，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批次产品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660"/>
        <w:gridCol w:w="1488"/>
        <w:gridCol w:w="918"/>
        <w:gridCol w:w="1371"/>
        <w:gridCol w:w="1332"/>
        <w:gridCol w:w="721"/>
        <w:gridCol w:w="1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91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受检单位名称</w:t>
            </w:r>
          </w:p>
        </w:tc>
        <w:tc>
          <w:tcPr>
            <w:tcW w:w="82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产品名称</w:t>
            </w:r>
          </w:p>
        </w:tc>
        <w:tc>
          <w:tcPr>
            <w:tcW w:w="51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商标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规格型号</w:t>
            </w:r>
          </w:p>
        </w:tc>
        <w:tc>
          <w:tcPr>
            <w:tcW w:w="7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生产日期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检验结论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不合格项目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珠海市盛世新鹏泰百货有限公司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规格：510×（300+150）mm×0.030mm 型号：红色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珠海市盛世新鹏泰百货有限公司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规格：510×（300+150）mm×0.030mm 型号：白色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珠海鹏泰丰百货有限公司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非食品直接接触塑料购物袋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规格：510×（300+150）mm×0.03mm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珠海鹏泰丰百货有限公司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非食品直接接触塑料购物袋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规格：610×（350+180）mm×0.03mm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珠海市万业得一商贸有限公司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规格：545×（305+150）×0.028mm 3kg（承重）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珠海市万业得一商贸有限公司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规格：400mm×（255+125）mm×0.026mm 承重2kg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珠海三樱日用品有限公司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三樱可降解环保袋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三樱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2023年2月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封合强度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珠海三樱日用品有限公司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透明背心袋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三樱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规格：（220+110）×345mm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2023年01月06日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珠海市香洲区拱北趣欣宜母婴用品店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生物降解购物袋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760mm×（380+175）mm×0.055mm 承重8kg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2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珠海市香洲区拱北趣欣宜母婴用品店</w:t>
            </w:r>
          </w:p>
        </w:tc>
        <w:tc>
          <w:tcPr>
            <w:tcW w:w="164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生物降解购物袋</w:t>
            </w:r>
          </w:p>
        </w:tc>
        <w:tc>
          <w:tcPr>
            <w:tcW w:w="1028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1162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500mm×（300+150）mm×0.04mm 承重3kg</w:t>
            </w:r>
          </w:p>
        </w:tc>
        <w:tc>
          <w:tcPr>
            <w:tcW w:w="147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　</w:t>
            </w:r>
          </w:p>
        </w:tc>
      </w:tr>
    </w:tbl>
    <w:p/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/>
        <w:spacing w:line="578" w:lineRule="exact"/>
        <w:ind w:left="3990" w:leftChars="19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="3990" w:leftChars="19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Yjg2ZWFjYWE0OGY3MWIyMWQzODE4MGRhZmRjNDgifQ=="/>
  </w:docVars>
  <w:rsids>
    <w:rsidRoot w:val="007C7A11"/>
    <w:rsid w:val="00006B69"/>
    <w:rsid w:val="00016428"/>
    <w:rsid w:val="001A4601"/>
    <w:rsid w:val="002B49CA"/>
    <w:rsid w:val="003426E9"/>
    <w:rsid w:val="003506AA"/>
    <w:rsid w:val="003868AC"/>
    <w:rsid w:val="004149FE"/>
    <w:rsid w:val="004670ED"/>
    <w:rsid w:val="004B138F"/>
    <w:rsid w:val="004C0657"/>
    <w:rsid w:val="005B614B"/>
    <w:rsid w:val="006C62ED"/>
    <w:rsid w:val="0078103E"/>
    <w:rsid w:val="007B7AAC"/>
    <w:rsid w:val="007C7A11"/>
    <w:rsid w:val="009D1339"/>
    <w:rsid w:val="00A71163"/>
    <w:rsid w:val="00AA7BBF"/>
    <w:rsid w:val="00C37A2F"/>
    <w:rsid w:val="00CB6725"/>
    <w:rsid w:val="00CC1595"/>
    <w:rsid w:val="00D478D8"/>
    <w:rsid w:val="00D5384C"/>
    <w:rsid w:val="00D70081"/>
    <w:rsid w:val="00E95C4E"/>
    <w:rsid w:val="00F7425E"/>
    <w:rsid w:val="00F80EF3"/>
    <w:rsid w:val="0705655C"/>
    <w:rsid w:val="0ABC094C"/>
    <w:rsid w:val="0AF51548"/>
    <w:rsid w:val="135F4757"/>
    <w:rsid w:val="14D87107"/>
    <w:rsid w:val="23062F12"/>
    <w:rsid w:val="3FDDCC1C"/>
    <w:rsid w:val="53F3266B"/>
    <w:rsid w:val="58BB405C"/>
    <w:rsid w:val="73CB529B"/>
    <w:rsid w:val="73CB789A"/>
    <w:rsid w:val="7FCFBF27"/>
    <w:rsid w:val="A37D17D5"/>
    <w:rsid w:val="EEDFCC92"/>
    <w:rsid w:val="FE67F814"/>
    <w:rsid w:val="FE7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</Words>
  <Characters>967</Characters>
  <Lines>8</Lines>
  <Paragraphs>2</Paragraphs>
  <TotalTime>0</TotalTime>
  <ScaleCrop>false</ScaleCrop>
  <LinksUpToDate>false</LinksUpToDate>
  <CharactersWithSpaces>1134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2023-09-13T07:08:00Z</dcterms:created>
  <dc:creator>pyq</dc:creator>
  <cp:lastModifiedBy>刘赞</cp:lastModifiedBy>
  <dcterms:modified xsi:type="dcterms:W3CDTF">2024-03-19T06:32:39Z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FADFAB66325948E1B8FA382EBF4C7798_13</vt:lpwstr>
  </property>
</Properties>
</file>