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2023年“质量月”珠海市全面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质量管理知识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竞赛晋级名单、单位（个人）获奖名单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晋级决赛名单（9个）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香洲区：珠海格力智能装备有限公司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纳思达股份有限公司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珠海分公司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金湾区：博世（珠海）安保系统有限公司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格力钛新能源股份有限公司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斗门区：珠海凌达压缩机有限公司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伟创力制造（珠海）有限公司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高新区：珠海通桥医疗科技有限公司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鹤洲新区（筹）：星汉智能科技股份有限公司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横琴粤澳深度合作区：珠海格力电器股份有限公司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荣获“优秀组织单位”名单（8个）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珠海凌达压缩机有限公司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珠海水务环境控股集团有限公司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伟创力制造（珠海）有限公司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纳思达股份有限公司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珠海分公司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博世（珠海）安保系统有限公司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珠海通桥医疗科技有限公司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珠海格力电器股份有限公司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珠海凯邦电机制造有限公司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（注：单位答题总分前八名）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荣获“质量达人”名单（10个）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赖武威  珠海格力电工有限公司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尚晓娜  纳思达股份有限公司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珠海分公司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崔万辉  纳思达股份有限公司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珠海分公司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宋国民  珠海格力电工有限公司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付业坤  珠海凌达压缩机有限公司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王泰兴  珠海格力电器股份有限公司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熊丽君  伟创力制造（珠海）有限公司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陈  鑫  珠海通桥医疗科技有限公司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梁思华  珠海格力智能装备有限公司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王晓晨  珠海格力智能装备有限公司 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 xml:space="preserve"> （注：同一单位不超过2人）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DC3D59"/>
    <w:multiLevelType w:val="singleLevel"/>
    <w:tmpl w:val="F5DC3D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362B0"/>
    <w:rsid w:val="3EE3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2023-09-22T02:07:00Z</dcterms:created>
  <dc:creator>吴韵</dc:creator>
  <cp:lastModifiedBy>吴韵</cp:lastModifiedBy>
  <dcterms:modified xsi:type="dcterms:W3CDTF">2023-09-22T02:08:22Z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5A7238951CF74509AD2CE0B61D975B39</vt:lpwstr>
  </property>
</Properties>
</file>