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49051D">
      <w:pPr>
        <w:spacing w:line="578" w:lineRule="exact"/>
        <w:jc w:val="center"/>
        <w:rPr>
          <w:rFonts w:eastAsia="方正小标宋简体"/>
          <w:color w:val="000000"/>
          <w:sz w:val="36"/>
          <w:szCs w:val="36"/>
        </w:rPr>
      </w:pPr>
      <w:r>
        <w:rPr>
          <w:rFonts w:hint="eastAsia" w:eastAsia="方正小标宋简体"/>
          <w:color w:val="000000"/>
          <w:sz w:val="36"/>
          <w:szCs w:val="36"/>
        </w:rPr>
        <w:t>油墨产品质量监督抽查实施细则</w:t>
      </w:r>
    </w:p>
    <w:p w14:paraId="187B18A1">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eastAsia="黑体" w:cs="黑体"/>
          <w:color w:val="000000"/>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年版）</w:t>
      </w:r>
    </w:p>
    <w:p w14:paraId="1B2DB23A">
      <w:pPr>
        <w:spacing w:line="578" w:lineRule="exact"/>
        <w:rPr>
          <w:rFonts w:eastAsia="黑体" w:cs="黑体"/>
          <w:color w:val="000000"/>
          <w:szCs w:val="32"/>
        </w:rPr>
      </w:pPr>
    </w:p>
    <w:p w14:paraId="3E729E82">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黑体" w:hAnsi="黑体" w:eastAsia="黑体" w:cs="黑体"/>
          <w:color w:val="000000"/>
          <w:sz w:val="28"/>
          <w:szCs w:val="28"/>
        </w:rPr>
      </w:pPr>
      <w:r>
        <w:rPr>
          <w:rFonts w:hint="eastAsia" w:ascii="黑体" w:hAnsi="黑体" w:eastAsia="黑体" w:cs="黑体"/>
          <w:color w:val="000000"/>
          <w:sz w:val="28"/>
          <w:szCs w:val="28"/>
          <w:lang w:eastAsia="zh-CN"/>
        </w:rPr>
        <w:t>一、</w:t>
      </w:r>
      <w:r>
        <w:rPr>
          <w:rFonts w:hint="eastAsia" w:ascii="黑体" w:hAnsi="黑体" w:eastAsia="黑体" w:cs="黑体"/>
          <w:color w:val="000000"/>
          <w:sz w:val="28"/>
          <w:szCs w:val="28"/>
        </w:rPr>
        <w:t>抽样方法</w:t>
      </w:r>
    </w:p>
    <w:p w14:paraId="3BEC0F91">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以随机抽样的方式在被抽</w:t>
      </w:r>
      <w:bookmarkStart w:id="0" w:name="_GoBack"/>
      <w:bookmarkEnd w:id="0"/>
      <w:r>
        <w:rPr>
          <w:rFonts w:hint="eastAsia" w:ascii="仿宋" w:hAnsi="仿宋" w:eastAsia="仿宋" w:cs="仿宋"/>
          <w:color w:val="000000"/>
          <w:sz w:val="28"/>
          <w:szCs w:val="28"/>
        </w:rPr>
        <w:t>样生产者、销售者的待销产品中抽取。</w:t>
      </w:r>
    </w:p>
    <w:p w14:paraId="2366098E">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随机数一般可使用随机数表等方法产生。</w:t>
      </w:r>
    </w:p>
    <w:p w14:paraId="549A3543">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每批次抽取样品4瓶（100g/瓶），其中2瓶（100g/瓶）作为检验样品，2瓶（100g/瓶）作为备用样品。</w:t>
      </w:r>
    </w:p>
    <w:p w14:paraId="4A6CE4D4">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注：每批次油墨需额外抽取50g的标准墨。</w:t>
      </w:r>
    </w:p>
    <w:p w14:paraId="0E1C8BB1">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黑体" w:hAnsi="黑体" w:eastAsia="黑体" w:cs="黑体"/>
          <w:color w:val="000000"/>
          <w:sz w:val="28"/>
          <w:szCs w:val="28"/>
          <w:lang w:eastAsia="zh-CN"/>
        </w:rPr>
      </w:pPr>
      <w:r>
        <w:rPr>
          <w:rFonts w:hint="eastAsia" w:ascii="黑体" w:hAnsi="黑体" w:eastAsia="黑体" w:cs="黑体"/>
          <w:color w:val="000000"/>
          <w:sz w:val="28"/>
          <w:szCs w:val="28"/>
          <w:lang w:eastAsia="zh-CN"/>
        </w:rPr>
        <w:t>二、检验依据</w:t>
      </w:r>
    </w:p>
    <w:p w14:paraId="67636BE7">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表1凹版塑料薄膜表印油墨（QB/T 1046-2012）</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14:paraId="0741C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0F49B1F9">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14:paraId="5AF6FE8C">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14:paraId="02B19BA0">
            <w:pPr>
              <w:snapToGrid w:val="0"/>
              <w:spacing w:line="440" w:lineRule="exact"/>
              <w:jc w:val="center"/>
              <w:rPr>
                <w:rFonts w:eastAsia="宋体"/>
                <w:color w:val="000000"/>
                <w:sz w:val="21"/>
                <w:szCs w:val="21"/>
              </w:rPr>
            </w:pPr>
            <w:r>
              <w:rPr>
                <w:rFonts w:eastAsia="宋体"/>
                <w:color w:val="000000"/>
                <w:sz w:val="21"/>
                <w:szCs w:val="21"/>
              </w:rPr>
              <w:t>检验方法</w:t>
            </w:r>
          </w:p>
        </w:tc>
      </w:tr>
      <w:tr w14:paraId="7D3F8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24596867">
            <w:pPr>
              <w:snapToGrid w:val="0"/>
              <w:spacing w:line="440" w:lineRule="exact"/>
              <w:jc w:val="center"/>
              <w:rPr>
                <w:rFonts w:eastAsia="宋体"/>
                <w:color w:val="000000"/>
                <w:sz w:val="21"/>
                <w:szCs w:val="21"/>
              </w:rPr>
            </w:pPr>
            <w:r>
              <w:rPr>
                <w:rFonts w:eastAsia="宋体"/>
                <w:color w:val="000000"/>
                <w:sz w:val="21"/>
                <w:szCs w:val="21"/>
              </w:rPr>
              <w:t>1</w:t>
            </w:r>
          </w:p>
        </w:tc>
        <w:tc>
          <w:tcPr>
            <w:tcW w:w="3969" w:type="dxa"/>
            <w:vAlign w:val="center"/>
          </w:tcPr>
          <w:p w14:paraId="1E02EDF7">
            <w:pPr>
              <w:snapToGrid w:val="0"/>
              <w:spacing w:line="440" w:lineRule="exact"/>
              <w:jc w:val="center"/>
              <w:rPr>
                <w:rFonts w:eastAsia="宋体"/>
                <w:color w:val="000000"/>
                <w:sz w:val="21"/>
                <w:szCs w:val="21"/>
              </w:rPr>
            </w:pPr>
            <w:r>
              <w:rPr>
                <w:rFonts w:hint="eastAsia" w:eastAsia="宋体"/>
                <w:color w:val="000000"/>
                <w:sz w:val="21"/>
                <w:szCs w:val="21"/>
              </w:rPr>
              <w:t>颜色</w:t>
            </w:r>
          </w:p>
        </w:tc>
        <w:tc>
          <w:tcPr>
            <w:tcW w:w="3828" w:type="dxa"/>
            <w:vAlign w:val="center"/>
          </w:tcPr>
          <w:p w14:paraId="49B3AECC">
            <w:pPr>
              <w:snapToGrid w:val="0"/>
              <w:spacing w:line="440" w:lineRule="exact"/>
              <w:jc w:val="center"/>
              <w:rPr>
                <w:rFonts w:eastAsia="宋体"/>
                <w:color w:val="000000"/>
                <w:sz w:val="21"/>
                <w:szCs w:val="21"/>
              </w:rPr>
            </w:pPr>
            <w:r>
              <w:rPr>
                <w:rFonts w:hint="eastAsia" w:eastAsia="宋体"/>
                <w:color w:val="000000"/>
                <w:sz w:val="21"/>
                <w:szCs w:val="21"/>
              </w:rPr>
              <w:t>GB/T 13217.1</w:t>
            </w:r>
          </w:p>
        </w:tc>
      </w:tr>
      <w:tr w14:paraId="4FDDD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1E2EF022">
            <w:pPr>
              <w:snapToGrid w:val="0"/>
              <w:spacing w:line="440" w:lineRule="exact"/>
              <w:jc w:val="center"/>
              <w:rPr>
                <w:rFonts w:eastAsia="宋体"/>
                <w:color w:val="000000"/>
                <w:sz w:val="21"/>
                <w:szCs w:val="21"/>
              </w:rPr>
            </w:pPr>
            <w:r>
              <w:rPr>
                <w:rFonts w:eastAsia="宋体"/>
                <w:color w:val="000000"/>
                <w:sz w:val="21"/>
                <w:szCs w:val="21"/>
              </w:rPr>
              <w:t>2</w:t>
            </w:r>
          </w:p>
        </w:tc>
        <w:tc>
          <w:tcPr>
            <w:tcW w:w="3969" w:type="dxa"/>
            <w:vAlign w:val="center"/>
          </w:tcPr>
          <w:p w14:paraId="4C84CE54">
            <w:pPr>
              <w:snapToGrid w:val="0"/>
              <w:spacing w:line="440" w:lineRule="exact"/>
              <w:jc w:val="center"/>
              <w:rPr>
                <w:rFonts w:eastAsia="宋体"/>
                <w:color w:val="000000"/>
                <w:sz w:val="21"/>
                <w:szCs w:val="21"/>
              </w:rPr>
            </w:pPr>
            <w:r>
              <w:rPr>
                <w:rFonts w:hint="eastAsia" w:eastAsia="宋体"/>
                <w:color w:val="000000"/>
                <w:sz w:val="21"/>
                <w:szCs w:val="21"/>
              </w:rPr>
              <w:t>着色力</w:t>
            </w:r>
          </w:p>
        </w:tc>
        <w:tc>
          <w:tcPr>
            <w:tcW w:w="3828" w:type="dxa"/>
            <w:vAlign w:val="center"/>
          </w:tcPr>
          <w:p w14:paraId="31908957">
            <w:pPr>
              <w:snapToGrid w:val="0"/>
              <w:spacing w:line="440" w:lineRule="exact"/>
              <w:jc w:val="center"/>
              <w:rPr>
                <w:rFonts w:eastAsia="宋体"/>
                <w:color w:val="000000"/>
                <w:sz w:val="21"/>
                <w:szCs w:val="21"/>
              </w:rPr>
            </w:pPr>
            <w:r>
              <w:rPr>
                <w:rFonts w:hint="eastAsia" w:eastAsia="宋体"/>
                <w:color w:val="000000"/>
                <w:sz w:val="21"/>
                <w:szCs w:val="21"/>
              </w:rPr>
              <w:t>GB/T 13217.6</w:t>
            </w:r>
          </w:p>
        </w:tc>
      </w:tr>
      <w:tr w14:paraId="6E5A4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42FFE0B9">
            <w:pPr>
              <w:snapToGrid w:val="0"/>
              <w:spacing w:line="440" w:lineRule="exact"/>
              <w:jc w:val="center"/>
              <w:rPr>
                <w:rFonts w:eastAsia="宋体"/>
                <w:color w:val="000000"/>
                <w:sz w:val="21"/>
                <w:szCs w:val="21"/>
              </w:rPr>
            </w:pPr>
            <w:r>
              <w:rPr>
                <w:rFonts w:eastAsia="宋体"/>
                <w:color w:val="000000"/>
                <w:sz w:val="21"/>
                <w:szCs w:val="21"/>
              </w:rPr>
              <w:t>3</w:t>
            </w:r>
          </w:p>
        </w:tc>
        <w:tc>
          <w:tcPr>
            <w:tcW w:w="3969" w:type="dxa"/>
            <w:vAlign w:val="center"/>
          </w:tcPr>
          <w:p w14:paraId="7FE1F4CC">
            <w:pPr>
              <w:snapToGrid w:val="0"/>
              <w:spacing w:line="440" w:lineRule="exact"/>
              <w:jc w:val="center"/>
              <w:rPr>
                <w:rFonts w:eastAsia="宋体"/>
                <w:color w:val="000000"/>
                <w:sz w:val="21"/>
                <w:szCs w:val="21"/>
              </w:rPr>
            </w:pPr>
            <w:r>
              <w:rPr>
                <w:rFonts w:hint="eastAsia" w:eastAsia="宋体"/>
                <w:color w:val="000000"/>
                <w:sz w:val="21"/>
                <w:szCs w:val="21"/>
              </w:rPr>
              <w:t>细度</w:t>
            </w:r>
          </w:p>
        </w:tc>
        <w:tc>
          <w:tcPr>
            <w:tcW w:w="3828" w:type="dxa"/>
            <w:vAlign w:val="center"/>
          </w:tcPr>
          <w:p w14:paraId="3D946D95">
            <w:pPr>
              <w:snapToGrid w:val="0"/>
              <w:spacing w:line="440" w:lineRule="exact"/>
              <w:jc w:val="center"/>
              <w:rPr>
                <w:rFonts w:eastAsia="宋体"/>
                <w:color w:val="000000"/>
                <w:sz w:val="21"/>
                <w:szCs w:val="21"/>
              </w:rPr>
            </w:pPr>
            <w:r>
              <w:rPr>
                <w:rFonts w:hint="eastAsia" w:eastAsia="宋体"/>
                <w:color w:val="000000"/>
                <w:sz w:val="21"/>
                <w:szCs w:val="21"/>
              </w:rPr>
              <w:t>GB/T 13217.3</w:t>
            </w:r>
          </w:p>
        </w:tc>
      </w:tr>
      <w:tr w14:paraId="20C17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53CEF10D">
            <w:pPr>
              <w:snapToGrid w:val="0"/>
              <w:spacing w:line="440" w:lineRule="exact"/>
              <w:jc w:val="center"/>
              <w:rPr>
                <w:rFonts w:eastAsia="宋体"/>
                <w:color w:val="000000"/>
                <w:sz w:val="21"/>
                <w:szCs w:val="21"/>
              </w:rPr>
            </w:pPr>
            <w:r>
              <w:rPr>
                <w:rFonts w:eastAsia="宋体"/>
                <w:color w:val="000000"/>
                <w:sz w:val="21"/>
                <w:szCs w:val="21"/>
              </w:rPr>
              <w:t>4</w:t>
            </w:r>
          </w:p>
        </w:tc>
        <w:tc>
          <w:tcPr>
            <w:tcW w:w="3969" w:type="dxa"/>
            <w:vAlign w:val="center"/>
          </w:tcPr>
          <w:p w14:paraId="3179CDE4">
            <w:pPr>
              <w:snapToGrid w:val="0"/>
              <w:spacing w:line="440" w:lineRule="exact"/>
              <w:jc w:val="center"/>
              <w:rPr>
                <w:rFonts w:eastAsia="宋体"/>
                <w:color w:val="000000"/>
                <w:sz w:val="21"/>
                <w:szCs w:val="21"/>
              </w:rPr>
            </w:pPr>
            <w:r>
              <w:rPr>
                <w:rFonts w:hint="eastAsia" w:eastAsia="宋体"/>
                <w:color w:val="000000"/>
                <w:sz w:val="21"/>
                <w:szCs w:val="21"/>
              </w:rPr>
              <w:t>粘度</w:t>
            </w:r>
          </w:p>
        </w:tc>
        <w:tc>
          <w:tcPr>
            <w:tcW w:w="3828" w:type="dxa"/>
            <w:vAlign w:val="center"/>
          </w:tcPr>
          <w:p w14:paraId="711B5428">
            <w:pPr>
              <w:snapToGrid w:val="0"/>
              <w:spacing w:line="440" w:lineRule="exact"/>
              <w:jc w:val="center"/>
              <w:rPr>
                <w:rFonts w:eastAsia="宋体"/>
                <w:color w:val="000000"/>
                <w:sz w:val="21"/>
                <w:szCs w:val="21"/>
              </w:rPr>
            </w:pPr>
            <w:r>
              <w:rPr>
                <w:rFonts w:hint="eastAsia" w:eastAsia="宋体"/>
                <w:color w:val="000000"/>
                <w:sz w:val="21"/>
                <w:szCs w:val="21"/>
              </w:rPr>
              <w:t>GB/T 13217.4</w:t>
            </w:r>
          </w:p>
        </w:tc>
      </w:tr>
      <w:tr w14:paraId="4D598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70127E5E">
            <w:pPr>
              <w:snapToGrid w:val="0"/>
              <w:spacing w:line="440" w:lineRule="exact"/>
              <w:jc w:val="center"/>
              <w:rPr>
                <w:rFonts w:eastAsia="宋体"/>
                <w:color w:val="000000"/>
                <w:sz w:val="21"/>
                <w:szCs w:val="21"/>
              </w:rPr>
            </w:pPr>
            <w:r>
              <w:rPr>
                <w:rFonts w:hint="eastAsia" w:eastAsia="宋体"/>
                <w:color w:val="000000"/>
                <w:sz w:val="21"/>
                <w:szCs w:val="21"/>
              </w:rPr>
              <w:t>5</w:t>
            </w:r>
          </w:p>
        </w:tc>
        <w:tc>
          <w:tcPr>
            <w:tcW w:w="3969" w:type="dxa"/>
            <w:vAlign w:val="center"/>
          </w:tcPr>
          <w:p w14:paraId="3F9434C8">
            <w:pPr>
              <w:snapToGrid w:val="0"/>
              <w:spacing w:line="440" w:lineRule="exact"/>
              <w:jc w:val="center"/>
              <w:rPr>
                <w:rFonts w:eastAsia="宋体"/>
                <w:color w:val="000000"/>
                <w:sz w:val="21"/>
                <w:szCs w:val="21"/>
              </w:rPr>
            </w:pPr>
            <w:r>
              <w:rPr>
                <w:rFonts w:hint="eastAsia" w:eastAsia="宋体"/>
                <w:color w:val="000000"/>
                <w:sz w:val="21"/>
                <w:szCs w:val="21"/>
              </w:rPr>
              <w:t>初干性</w:t>
            </w:r>
          </w:p>
        </w:tc>
        <w:tc>
          <w:tcPr>
            <w:tcW w:w="3828" w:type="dxa"/>
            <w:vAlign w:val="center"/>
          </w:tcPr>
          <w:p w14:paraId="6B8E91AF">
            <w:pPr>
              <w:snapToGrid w:val="0"/>
              <w:spacing w:line="440" w:lineRule="exact"/>
              <w:jc w:val="center"/>
              <w:rPr>
                <w:rFonts w:eastAsia="宋体"/>
                <w:color w:val="000000"/>
                <w:sz w:val="21"/>
                <w:szCs w:val="21"/>
              </w:rPr>
            </w:pPr>
            <w:r>
              <w:rPr>
                <w:rFonts w:hint="eastAsia" w:eastAsia="宋体"/>
                <w:color w:val="000000"/>
                <w:sz w:val="21"/>
                <w:szCs w:val="21"/>
              </w:rPr>
              <w:t>GB/T 13217.5</w:t>
            </w:r>
          </w:p>
        </w:tc>
      </w:tr>
      <w:tr w14:paraId="4DDBF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4CBF09BF">
            <w:pPr>
              <w:snapToGrid w:val="0"/>
              <w:spacing w:line="440" w:lineRule="exact"/>
              <w:jc w:val="center"/>
              <w:rPr>
                <w:rFonts w:eastAsia="宋体"/>
                <w:color w:val="000000"/>
                <w:sz w:val="21"/>
                <w:szCs w:val="21"/>
              </w:rPr>
            </w:pPr>
            <w:r>
              <w:rPr>
                <w:rFonts w:hint="eastAsia" w:eastAsia="宋体"/>
                <w:color w:val="000000"/>
                <w:sz w:val="21"/>
                <w:szCs w:val="21"/>
              </w:rPr>
              <w:t>6</w:t>
            </w:r>
          </w:p>
        </w:tc>
        <w:tc>
          <w:tcPr>
            <w:tcW w:w="3969" w:type="dxa"/>
            <w:vAlign w:val="center"/>
          </w:tcPr>
          <w:p w14:paraId="1E94B5CD">
            <w:pPr>
              <w:snapToGrid w:val="0"/>
              <w:spacing w:line="440" w:lineRule="exact"/>
              <w:jc w:val="center"/>
              <w:rPr>
                <w:rFonts w:eastAsia="宋体"/>
                <w:color w:val="000000"/>
                <w:sz w:val="21"/>
                <w:szCs w:val="21"/>
              </w:rPr>
            </w:pPr>
            <w:r>
              <w:rPr>
                <w:rFonts w:hint="eastAsia" w:eastAsia="宋体"/>
                <w:color w:val="000000"/>
                <w:sz w:val="21"/>
                <w:szCs w:val="21"/>
              </w:rPr>
              <w:t>附着牢度</w:t>
            </w:r>
          </w:p>
        </w:tc>
        <w:tc>
          <w:tcPr>
            <w:tcW w:w="3828" w:type="dxa"/>
            <w:vAlign w:val="center"/>
          </w:tcPr>
          <w:p w14:paraId="155A585A">
            <w:pPr>
              <w:snapToGrid w:val="0"/>
              <w:spacing w:line="440" w:lineRule="exact"/>
              <w:jc w:val="center"/>
              <w:rPr>
                <w:rFonts w:eastAsia="宋体"/>
                <w:color w:val="000000"/>
                <w:sz w:val="21"/>
                <w:szCs w:val="21"/>
              </w:rPr>
            </w:pPr>
            <w:r>
              <w:rPr>
                <w:rFonts w:hint="eastAsia" w:eastAsia="宋体"/>
                <w:color w:val="000000"/>
                <w:sz w:val="21"/>
                <w:szCs w:val="21"/>
              </w:rPr>
              <w:t>GB/T 13217.7</w:t>
            </w:r>
          </w:p>
        </w:tc>
      </w:tr>
      <w:tr w14:paraId="197EA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11466D9C">
            <w:pPr>
              <w:snapToGrid w:val="0"/>
              <w:spacing w:line="440" w:lineRule="exact"/>
              <w:jc w:val="center"/>
              <w:rPr>
                <w:rFonts w:hint="eastAsia" w:eastAsia="宋体"/>
                <w:color w:val="000000"/>
                <w:sz w:val="21"/>
                <w:szCs w:val="21"/>
              </w:rPr>
            </w:pPr>
            <w:r>
              <w:rPr>
                <w:rFonts w:hint="eastAsia" w:eastAsia="宋体"/>
                <w:color w:val="000000"/>
                <w:sz w:val="21"/>
                <w:szCs w:val="21"/>
              </w:rPr>
              <w:t>7</w:t>
            </w:r>
          </w:p>
        </w:tc>
        <w:tc>
          <w:tcPr>
            <w:tcW w:w="3969" w:type="dxa"/>
            <w:vAlign w:val="center"/>
          </w:tcPr>
          <w:p w14:paraId="36FA8517">
            <w:pPr>
              <w:snapToGrid w:val="0"/>
              <w:spacing w:line="440" w:lineRule="exact"/>
              <w:jc w:val="center"/>
              <w:rPr>
                <w:rFonts w:eastAsia="宋体"/>
                <w:color w:val="000000"/>
                <w:sz w:val="21"/>
                <w:szCs w:val="21"/>
              </w:rPr>
            </w:pPr>
            <w:r>
              <w:rPr>
                <w:rFonts w:hint="eastAsia" w:eastAsia="宋体"/>
                <w:color w:val="000000"/>
                <w:sz w:val="21"/>
                <w:szCs w:val="21"/>
              </w:rPr>
              <w:t>溶剂残留总量</w:t>
            </w:r>
          </w:p>
        </w:tc>
        <w:tc>
          <w:tcPr>
            <w:tcW w:w="3828" w:type="dxa"/>
            <w:vAlign w:val="center"/>
          </w:tcPr>
          <w:p w14:paraId="044CDBDF">
            <w:pPr>
              <w:snapToGrid w:val="0"/>
              <w:spacing w:line="440" w:lineRule="exact"/>
              <w:jc w:val="center"/>
              <w:rPr>
                <w:rFonts w:eastAsia="宋体"/>
                <w:color w:val="000000"/>
                <w:sz w:val="21"/>
                <w:szCs w:val="21"/>
              </w:rPr>
            </w:pPr>
            <w:r>
              <w:rPr>
                <w:rFonts w:hint="eastAsia" w:eastAsia="宋体"/>
                <w:color w:val="000000"/>
                <w:sz w:val="21"/>
                <w:szCs w:val="21"/>
              </w:rPr>
              <w:t>QB/T 2929</w:t>
            </w:r>
          </w:p>
        </w:tc>
      </w:tr>
      <w:tr w14:paraId="32C3A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2459590B">
            <w:pPr>
              <w:snapToGrid w:val="0"/>
              <w:spacing w:line="440" w:lineRule="exact"/>
              <w:jc w:val="center"/>
              <w:rPr>
                <w:rFonts w:hint="eastAsia" w:eastAsia="宋体"/>
                <w:color w:val="000000"/>
                <w:sz w:val="21"/>
                <w:szCs w:val="21"/>
              </w:rPr>
            </w:pPr>
            <w:r>
              <w:rPr>
                <w:rFonts w:hint="eastAsia" w:eastAsia="宋体"/>
                <w:color w:val="000000"/>
                <w:sz w:val="21"/>
                <w:szCs w:val="21"/>
              </w:rPr>
              <w:t>8</w:t>
            </w:r>
          </w:p>
        </w:tc>
        <w:tc>
          <w:tcPr>
            <w:tcW w:w="3969" w:type="dxa"/>
            <w:vAlign w:val="center"/>
          </w:tcPr>
          <w:p w14:paraId="154A989C">
            <w:pPr>
              <w:snapToGrid w:val="0"/>
              <w:spacing w:line="440" w:lineRule="exact"/>
              <w:jc w:val="center"/>
              <w:rPr>
                <w:rFonts w:eastAsia="宋体"/>
                <w:color w:val="000000"/>
                <w:sz w:val="21"/>
                <w:szCs w:val="21"/>
              </w:rPr>
            </w:pPr>
            <w:r>
              <w:rPr>
                <w:rFonts w:hint="eastAsia" w:eastAsia="宋体"/>
                <w:color w:val="000000"/>
                <w:sz w:val="21"/>
                <w:szCs w:val="21"/>
              </w:rPr>
              <w:t>苯类溶剂残留总量</w:t>
            </w:r>
          </w:p>
        </w:tc>
        <w:tc>
          <w:tcPr>
            <w:tcW w:w="3828" w:type="dxa"/>
            <w:vAlign w:val="center"/>
          </w:tcPr>
          <w:p w14:paraId="2A0F78EF">
            <w:pPr>
              <w:snapToGrid w:val="0"/>
              <w:spacing w:line="440" w:lineRule="exact"/>
              <w:jc w:val="center"/>
              <w:rPr>
                <w:rFonts w:eastAsia="宋体"/>
                <w:color w:val="000000"/>
                <w:sz w:val="21"/>
                <w:szCs w:val="21"/>
              </w:rPr>
            </w:pPr>
            <w:r>
              <w:rPr>
                <w:rFonts w:hint="eastAsia" w:eastAsia="宋体"/>
                <w:color w:val="000000"/>
                <w:sz w:val="21"/>
                <w:szCs w:val="21"/>
              </w:rPr>
              <w:t>QB/T 2929</w:t>
            </w:r>
          </w:p>
        </w:tc>
      </w:tr>
      <w:tr w14:paraId="3CFE8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4E62713A">
            <w:pPr>
              <w:snapToGrid w:val="0"/>
              <w:spacing w:line="440" w:lineRule="exact"/>
              <w:jc w:val="center"/>
              <w:rPr>
                <w:rFonts w:hint="eastAsia" w:eastAsia="宋体"/>
                <w:color w:val="000000"/>
                <w:sz w:val="21"/>
                <w:szCs w:val="21"/>
              </w:rPr>
            </w:pPr>
            <w:r>
              <w:rPr>
                <w:rFonts w:hint="eastAsia" w:eastAsia="宋体"/>
                <w:color w:val="000000"/>
                <w:sz w:val="21"/>
                <w:szCs w:val="21"/>
              </w:rPr>
              <w:t>9</w:t>
            </w:r>
          </w:p>
        </w:tc>
        <w:tc>
          <w:tcPr>
            <w:tcW w:w="3969" w:type="dxa"/>
            <w:vAlign w:val="center"/>
          </w:tcPr>
          <w:p w14:paraId="48A2BA79">
            <w:pPr>
              <w:snapToGrid w:val="0"/>
              <w:spacing w:line="440" w:lineRule="exact"/>
              <w:jc w:val="center"/>
              <w:rPr>
                <w:rFonts w:eastAsia="宋体"/>
                <w:color w:val="000000"/>
                <w:sz w:val="21"/>
                <w:szCs w:val="21"/>
              </w:rPr>
            </w:pPr>
            <w:r>
              <w:rPr>
                <w:rFonts w:hint="eastAsia" w:eastAsia="宋体"/>
                <w:color w:val="000000"/>
                <w:sz w:val="21"/>
                <w:szCs w:val="21"/>
              </w:rPr>
              <w:t>可溶性锑</w:t>
            </w:r>
          </w:p>
        </w:tc>
        <w:tc>
          <w:tcPr>
            <w:tcW w:w="3828" w:type="dxa"/>
            <w:vAlign w:val="center"/>
          </w:tcPr>
          <w:p w14:paraId="0A83E5C7">
            <w:pPr>
              <w:snapToGrid w:val="0"/>
              <w:spacing w:line="440" w:lineRule="exact"/>
              <w:jc w:val="center"/>
              <w:rPr>
                <w:rFonts w:eastAsia="宋体"/>
                <w:color w:val="000000"/>
                <w:sz w:val="21"/>
                <w:szCs w:val="21"/>
              </w:rPr>
            </w:pPr>
            <w:r>
              <w:rPr>
                <w:rFonts w:hint="eastAsia" w:eastAsia="宋体"/>
                <w:color w:val="000000"/>
                <w:sz w:val="21"/>
                <w:szCs w:val="21"/>
              </w:rPr>
              <w:t>QB 2930.1</w:t>
            </w:r>
          </w:p>
        </w:tc>
      </w:tr>
      <w:tr w14:paraId="1E7EB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4E3C616E">
            <w:pPr>
              <w:snapToGrid w:val="0"/>
              <w:spacing w:line="440" w:lineRule="exact"/>
              <w:jc w:val="center"/>
              <w:rPr>
                <w:rFonts w:hint="eastAsia" w:eastAsia="宋体"/>
                <w:color w:val="000000"/>
                <w:sz w:val="21"/>
                <w:szCs w:val="21"/>
              </w:rPr>
            </w:pPr>
            <w:r>
              <w:rPr>
                <w:rFonts w:hint="eastAsia" w:eastAsia="宋体"/>
                <w:color w:val="000000"/>
                <w:sz w:val="21"/>
                <w:szCs w:val="21"/>
              </w:rPr>
              <w:t>10</w:t>
            </w:r>
          </w:p>
        </w:tc>
        <w:tc>
          <w:tcPr>
            <w:tcW w:w="3969" w:type="dxa"/>
            <w:vAlign w:val="center"/>
          </w:tcPr>
          <w:p w14:paraId="46E9F253">
            <w:pPr>
              <w:snapToGrid w:val="0"/>
              <w:spacing w:line="440" w:lineRule="exact"/>
              <w:jc w:val="center"/>
              <w:rPr>
                <w:rFonts w:eastAsia="宋体"/>
                <w:color w:val="000000"/>
                <w:sz w:val="21"/>
                <w:szCs w:val="21"/>
              </w:rPr>
            </w:pPr>
            <w:r>
              <w:rPr>
                <w:rFonts w:hint="eastAsia" w:eastAsia="宋体"/>
                <w:color w:val="000000"/>
                <w:sz w:val="21"/>
                <w:szCs w:val="21"/>
              </w:rPr>
              <w:t>可溶性钡</w:t>
            </w:r>
          </w:p>
        </w:tc>
        <w:tc>
          <w:tcPr>
            <w:tcW w:w="3828" w:type="dxa"/>
            <w:vAlign w:val="center"/>
          </w:tcPr>
          <w:p w14:paraId="536682FA">
            <w:pPr>
              <w:snapToGrid w:val="0"/>
              <w:spacing w:line="440" w:lineRule="exact"/>
              <w:jc w:val="center"/>
              <w:rPr>
                <w:rFonts w:eastAsia="宋体"/>
                <w:color w:val="000000"/>
                <w:sz w:val="21"/>
                <w:szCs w:val="21"/>
              </w:rPr>
            </w:pPr>
            <w:r>
              <w:rPr>
                <w:rFonts w:hint="eastAsia" w:eastAsia="宋体"/>
                <w:color w:val="000000"/>
                <w:sz w:val="21"/>
                <w:szCs w:val="21"/>
              </w:rPr>
              <w:t>QB 2930.1</w:t>
            </w:r>
          </w:p>
        </w:tc>
      </w:tr>
      <w:tr w14:paraId="61BCE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4FEB8A7F">
            <w:pPr>
              <w:snapToGrid w:val="0"/>
              <w:spacing w:line="440" w:lineRule="exact"/>
              <w:jc w:val="center"/>
              <w:rPr>
                <w:rFonts w:hint="eastAsia" w:eastAsia="宋体"/>
                <w:color w:val="000000"/>
                <w:sz w:val="21"/>
                <w:szCs w:val="21"/>
              </w:rPr>
            </w:pPr>
            <w:r>
              <w:rPr>
                <w:rFonts w:hint="eastAsia" w:eastAsia="宋体"/>
                <w:color w:val="000000"/>
                <w:sz w:val="21"/>
                <w:szCs w:val="21"/>
              </w:rPr>
              <w:t>11</w:t>
            </w:r>
          </w:p>
        </w:tc>
        <w:tc>
          <w:tcPr>
            <w:tcW w:w="3969" w:type="dxa"/>
            <w:vAlign w:val="center"/>
          </w:tcPr>
          <w:p w14:paraId="0112BB04">
            <w:pPr>
              <w:snapToGrid w:val="0"/>
              <w:spacing w:line="440" w:lineRule="exact"/>
              <w:jc w:val="center"/>
              <w:rPr>
                <w:rFonts w:eastAsia="宋体"/>
                <w:color w:val="000000"/>
                <w:sz w:val="21"/>
                <w:szCs w:val="21"/>
              </w:rPr>
            </w:pPr>
            <w:r>
              <w:rPr>
                <w:rFonts w:hint="eastAsia" w:eastAsia="宋体"/>
                <w:color w:val="000000"/>
                <w:sz w:val="21"/>
                <w:szCs w:val="21"/>
              </w:rPr>
              <w:t>可溶性砷</w:t>
            </w:r>
          </w:p>
        </w:tc>
        <w:tc>
          <w:tcPr>
            <w:tcW w:w="3828" w:type="dxa"/>
            <w:vAlign w:val="center"/>
          </w:tcPr>
          <w:p w14:paraId="02DDB29F">
            <w:pPr>
              <w:snapToGrid w:val="0"/>
              <w:spacing w:line="440" w:lineRule="exact"/>
              <w:jc w:val="center"/>
              <w:rPr>
                <w:rFonts w:eastAsia="宋体"/>
                <w:color w:val="000000"/>
                <w:sz w:val="21"/>
                <w:szCs w:val="21"/>
              </w:rPr>
            </w:pPr>
            <w:r>
              <w:rPr>
                <w:rFonts w:hint="eastAsia" w:eastAsia="宋体"/>
                <w:color w:val="000000"/>
                <w:sz w:val="21"/>
                <w:szCs w:val="21"/>
              </w:rPr>
              <w:t>QB 2930.1</w:t>
            </w:r>
          </w:p>
        </w:tc>
      </w:tr>
      <w:tr w14:paraId="56FC6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3A4AFE71">
            <w:pPr>
              <w:snapToGrid w:val="0"/>
              <w:spacing w:line="440" w:lineRule="exact"/>
              <w:jc w:val="center"/>
              <w:rPr>
                <w:rFonts w:hint="eastAsia" w:eastAsia="宋体"/>
                <w:color w:val="000000"/>
                <w:sz w:val="21"/>
                <w:szCs w:val="21"/>
              </w:rPr>
            </w:pPr>
            <w:r>
              <w:rPr>
                <w:rFonts w:hint="eastAsia" w:eastAsia="宋体"/>
                <w:color w:val="000000"/>
                <w:sz w:val="21"/>
                <w:szCs w:val="21"/>
              </w:rPr>
              <w:t>12</w:t>
            </w:r>
          </w:p>
        </w:tc>
        <w:tc>
          <w:tcPr>
            <w:tcW w:w="3969" w:type="dxa"/>
            <w:vAlign w:val="center"/>
          </w:tcPr>
          <w:p w14:paraId="453980A6">
            <w:pPr>
              <w:snapToGrid w:val="0"/>
              <w:spacing w:line="440" w:lineRule="exact"/>
              <w:jc w:val="center"/>
              <w:rPr>
                <w:rFonts w:eastAsia="宋体"/>
                <w:color w:val="000000"/>
                <w:sz w:val="21"/>
                <w:szCs w:val="21"/>
              </w:rPr>
            </w:pPr>
            <w:r>
              <w:rPr>
                <w:rFonts w:hint="eastAsia" w:eastAsia="宋体"/>
                <w:color w:val="000000"/>
                <w:sz w:val="21"/>
                <w:szCs w:val="21"/>
              </w:rPr>
              <w:t>可溶性镉</w:t>
            </w:r>
          </w:p>
        </w:tc>
        <w:tc>
          <w:tcPr>
            <w:tcW w:w="3828" w:type="dxa"/>
            <w:vAlign w:val="center"/>
          </w:tcPr>
          <w:p w14:paraId="60900180">
            <w:pPr>
              <w:snapToGrid w:val="0"/>
              <w:spacing w:line="440" w:lineRule="exact"/>
              <w:jc w:val="center"/>
              <w:rPr>
                <w:rFonts w:eastAsia="宋体"/>
                <w:color w:val="000000"/>
                <w:sz w:val="21"/>
                <w:szCs w:val="21"/>
              </w:rPr>
            </w:pPr>
            <w:r>
              <w:rPr>
                <w:rFonts w:hint="eastAsia" w:eastAsia="宋体"/>
                <w:color w:val="000000"/>
                <w:sz w:val="21"/>
                <w:szCs w:val="21"/>
              </w:rPr>
              <w:t>QB 2930.1</w:t>
            </w:r>
          </w:p>
        </w:tc>
      </w:tr>
      <w:tr w14:paraId="3F91D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3F117841">
            <w:pPr>
              <w:snapToGrid w:val="0"/>
              <w:spacing w:line="440" w:lineRule="exact"/>
              <w:jc w:val="center"/>
              <w:rPr>
                <w:rFonts w:hint="eastAsia" w:eastAsia="宋体"/>
                <w:color w:val="000000"/>
                <w:sz w:val="21"/>
                <w:szCs w:val="21"/>
              </w:rPr>
            </w:pPr>
            <w:r>
              <w:rPr>
                <w:rFonts w:hint="eastAsia" w:eastAsia="宋体"/>
                <w:color w:val="000000"/>
                <w:sz w:val="21"/>
                <w:szCs w:val="21"/>
              </w:rPr>
              <w:t>13</w:t>
            </w:r>
          </w:p>
        </w:tc>
        <w:tc>
          <w:tcPr>
            <w:tcW w:w="3969" w:type="dxa"/>
            <w:vAlign w:val="center"/>
          </w:tcPr>
          <w:p w14:paraId="5B28D68A">
            <w:pPr>
              <w:snapToGrid w:val="0"/>
              <w:spacing w:line="440" w:lineRule="exact"/>
              <w:jc w:val="center"/>
              <w:rPr>
                <w:rFonts w:eastAsia="宋体"/>
                <w:color w:val="000000"/>
                <w:sz w:val="21"/>
                <w:szCs w:val="21"/>
              </w:rPr>
            </w:pPr>
            <w:r>
              <w:rPr>
                <w:rFonts w:hint="eastAsia" w:eastAsia="宋体"/>
                <w:color w:val="000000"/>
                <w:sz w:val="21"/>
                <w:szCs w:val="21"/>
              </w:rPr>
              <w:t>可溶性铬</w:t>
            </w:r>
          </w:p>
        </w:tc>
        <w:tc>
          <w:tcPr>
            <w:tcW w:w="3828" w:type="dxa"/>
            <w:vAlign w:val="center"/>
          </w:tcPr>
          <w:p w14:paraId="4C49A5F5">
            <w:pPr>
              <w:snapToGrid w:val="0"/>
              <w:spacing w:line="440" w:lineRule="exact"/>
              <w:jc w:val="center"/>
              <w:rPr>
                <w:rFonts w:eastAsia="宋体"/>
                <w:color w:val="000000"/>
                <w:sz w:val="21"/>
                <w:szCs w:val="21"/>
              </w:rPr>
            </w:pPr>
            <w:r>
              <w:rPr>
                <w:rFonts w:hint="eastAsia" w:eastAsia="宋体"/>
                <w:color w:val="000000"/>
                <w:sz w:val="21"/>
                <w:szCs w:val="21"/>
              </w:rPr>
              <w:t>QB 2930.1</w:t>
            </w:r>
          </w:p>
        </w:tc>
      </w:tr>
      <w:tr w14:paraId="4733C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28D87C87">
            <w:pPr>
              <w:snapToGrid w:val="0"/>
              <w:spacing w:line="440" w:lineRule="exact"/>
              <w:jc w:val="center"/>
              <w:rPr>
                <w:rFonts w:hint="eastAsia" w:eastAsia="宋体"/>
                <w:color w:val="000000"/>
                <w:sz w:val="21"/>
                <w:szCs w:val="21"/>
              </w:rPr>
            </w:pPr>
            <w:r>
              <w:rPr>
                <w:rFonts w:hint="eastAsia" w:eastAsia="宋体"/>
                <w:color w:val="000000"/>
                <w:sz w:val="21"/>
                <w:szCs w:val="21"/>
              </w:rPr>
              <w:t>14</w:t>
            </w:r>
          </w:p>
        </w:tc>
        <w:tc>
          <w:tcPr>
            <w:tcW w:w="3969" w:type="dxa"/>
            <w:vAlign w:val="center"/>
          </w:tcPr>
          <w:p w14:paraId="0901341B">
            <w:pPr>
              <w:snapToGrid w:val="0"/>
              <w:spacing w:line="440" w:lineRule="exact"/>
              <w:jc w:val="center"/>
              <w:rPr>
                <w:rFonts w:eastAsia="宋体"/>
                <w:color w:val="000000"/>
                <w:sz w:val="21"/>
                <w:szCs w:val="21"/>
              </w:rPr>
            </w:pPr>
            <w:r>
              <w:rPr>
                <w:rFonts w:hint="eastAsia" w:eastAsia="宋体"/>
                <w:color w:val="000000"/>
                <w:sz w:val="21"/>
                <w:szCs w:val="21"/>
              </w:rPr>
              <w:t>可溶性铅</w:t>
            </w:r>
          </w:p>
        </w:tc>
        <w:tc>
          <w:tcPr>
            <w:tcW w:w="3828" w:type="dxa"/>
            <w:vAlign w:val="center"/>
          </w:tcPr>
          <w:p w14:paraId="7A0335EF">
            <w:pPr>
              <w:snapToGrid w:val="0"/>
              <w:spacing w:line="440" w:lineRule="exact"/>
              <w:jc w:val="center"/>
              <w:rPr>
                <w:rFonts w:eastAsia="宋体"/>
                <w:color w:val="000000"/>
                <w:sz w:val="21"/>
                <w:szCs w:val="21"/>
              </w:rPr>
            </w:pPr>
            <w:r>
              <w:rPr>
                <w:rFonts w:hint="eastAsia" w:eastAsia="宋体"/>
                <w:color w:val="000000"/>
                <w:sz w:val="21"/>
                <w:szCs w:val="21"/>
              </w:rPr>
              <w:t>QB 2930.1</w:t>
            </w:r>
          </w:p>
        </w:tc>
      </w:tr>
      <w:tr w14:paraId="44C9F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5DA5CB1F">
            <w:pPr>
              <w:snapToGrid w:val="0"/>
              <w:spacing w:line="440" w:lineRule="exact"/>
              <w:jc w:val="center"/>
              <w:rPr>
                <w:rFonts w:hint="eastAsia" w:eastAsia="宋体"/>
                <w:color w:val="000000"/>
                <w:sz w:val="21"/>
                <w:szCs w:val="21"/>
              </w:rPr>
            </w:pPr>
            <w:r>
              <w:rPr>
                <w:rFonts w:hint="eastAsia" w:eastAsia="宋体"/>
                <w:color w:val="000000"/>
                <w:sz w:val="21"/>
                <w:szCs w:val="21"/>
              </w:rPr>
              <w:t>15</w:t>
            </w:r>
          </w:p>
        </w:tc>
        <w:tc>
          <w:tcPr>
            <w:tcW w:w="3969" w:type="dxa"/>
            <w:vAlign w:val="center"/>
          </w:tcPr>
          <w:p w14:paraId="36BE17E3">
            <w:pPr>
              <w:snapToGrid w:val="0"/>
              <w:spacing w:line="440" w:lineRule="exact"/>
              <w:jc w:val="center"/>
              <w:rPr>
                <w:rFonts w:eastAsia="宋体"/>
                <w:color w:val="000000"/>
                <w:sz w:val="21"/>
                <w:szCs w:val="21"/>
              </w:rPr>
            </w:pPr>
            <w:r>
              <w:rPr>
                <w:rFonts w:hint="eastAsia" w:eastAsia="宋体"/>
                <w:color w:val="000000"/>
                <w:sz w:val="21"/>
                <w:szCs w:val="21"/>
              </w:rPr>
              <w:t>可溶性汞</w:t>
            </w:r>
          </w:p>
        </w:tc>
        <w:tc>
          <w:tcPr>
            <w:tcW w:w="3828" w:type="dxa"/>
            <w:vAlign w:val="center"/>
          </w:tcPr>
          <w:p w14:paraId="25616562">
            <w:pPr>
              <w:snapToGrid w:val="0"/>
              <w:spacing w:line="440" w:lineRule="exact"/>
              <w:jc w:val="center"/>
              <w:rPr>
                <w:rFonts w:eastAsia="宋体"/>
                <w:color w:val="000000"/>
                <w:sz w:val="21"/>
                <w:szCs w:val="21"/>
              </w:rPr>
            </w:pPr>
            <w:r>
              <w:rPr>
                <w:rFonts w:hint="eastAsia" w:eastAsia="宋体"/>
                <w:color w:val="000000"/>
                <w:sz w:val="21"/>
                <w:szCs w:val="21"/>
              </w:rPr>
              <w:t>QB 2930.1</w:t>
            </w:r>
          </w:p>
        </w:tc>
      </w:tr>
      <w:tr w14:paraId="52252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0C2D43D6">
            <w:pPr>
              <w:snapToGrid w:val="0"/>
              <w:spacing w:line="440" w:lineRule="exact"/>
              <w:jc w:val="center"/>
              <w:rPr>
                <w:rFonts w:hint="eastAsia" w:eastAsia="宋体"/>
                <w:color w:val="000000"/>
                <w:sz w:val="21"/>
                <w:szCs w:val="21"/>
              </w:rPr>
            </w:pPr>
            <w:r>
              <w:rPr>
                <w:rFonts w:hint="eastAsia" w:eastAsia="宋体"/>
                <w:color w:val="000000"/>
                <w:sz w:val="21"/>
                <w:szCs w:val="21"/>
              </w:rPr>
              <w:t>16</w:t>
            </w:r>
          </w:p>
        </w:tc>
        <w:tc>
          <w:tcPr>
            <w:tcW w:w="3969" w:type="dxa"/>
            <w:vAlign w:val="center"/>
          </w:tcPr>
          <w:p w14:paraId="54B62B53">
            <w:pPr>
              <w:snapToGrid w:val="0"/>
              <w:spacing w:line="440" w:lineRule="exact"/>
              <w:jc w:val="center"/>
              <w:rPr>
                <w:rFonts w:eastAsia="宋体"/>
                <w:color w:val="000000"/>
                <w:sz w:val="21"/>
                <w:szCs w:val="21"/>
              </w:rPr>
            </w:pPr>
            <w:r>
              <w:rPr>
                <w:rFonts w:hint="eastAsia" w:eastAsia="宋体"/>
                <w:color w:val="000000"/>
                <w:sz w:val="21"/>
                <w:szCs w:val="21"/>
              </w:rPr>
              <w:t>可溶性硒</w:t>
            </w:r>
          </w:p>
        </w:tc>
        <w:tc>
          <w:tcPr>
            <w:tcW w:w="3828" w:type="dxa"/>
            <w:vAlign w:val="center"/>
          </w:tcPr>
          <w:p w14:paraId="1F96625B">
            <w:pPr>
              <w:snapToGrid w:val="0"/>
              <w:spacing w:line="440" w:lineRule="exact"/>
              <w:jc w:val="center"/>
              <w:rPr>
                <w:rFonts w:eastAsia="宋体"/>
                <w:color w:val="000000"/>
                <w:sz w:val="21"/>
                <w:szCs w:val="21"/>
              </w:rPr>
            </w:pPr>
            <w:r>
              <w:rPr>
                <w:rFonts w:hint="eastAsia" w:eastAsia="宋体"/>
                <w:color w:val="000000"/>
                <w:sz w:val="21"/>
                <w:szCs w:val="21"/>
              </w:rPr>
              <w:t>QB 2930.1</w:t>
            </w:r>
          </w:p>
        </w:tc>
      </w:tr>
    </w:tbl>
    <w:p w14:paraId="4E734E9F"/>
    <w:p w14:paraId="15EECFA2">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表2凹版塑料薄膜复合油墨（QB/T 2024-2012）</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14:paraId="464CB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2A3551FD">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14:paraId="7EBB2D04">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14:paraId="2E74F879">
            <w:pPr>
              <w:snapToGrid w:val="0"/>
              <w:spacing w:line="440" w:lineRule="exact"/>
              <w:jc w:val="center"/>
              <w:rPr>
                <w:rFonts w:eastAsia="宋体"/>
                <w:color w:val="000000"/>
                <w:sz w:val="21"/>
                <w:szCs w:val="21"/>
              </w:rPr>
            </w:pPr>
            <w:r>
              <w:rPr>
                <w:rFonts w:eastAsia="宋体"/>
                <w:color w:val="000000"/>
                <w:sz w:val="21"/>
                <w:szCs w:val="21"/>
              </w:rPr>
              <w:t>检验方法</w:t>
            </w:r>
          </w:p>
        </w:tc>
      </w:tr>
      <w:tr w14:paraId="25D04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14AC51B0">
            <w:pPr>
              <w:snapToGrid w:val="0"/>
              <w:spacing w:line="440" w:lineRule="exact"/>
              <w:jc w:val="center"/>
              <w:rPr>
                <w:rFonts w:eastAsia="宋体"/>
                <w:color w:val="000000"/>
                <w:sz w:val="21"/>
                <w:szCs w:val="21"/>
              </w:rPr>
            </w:pPr>
            <w:r>
              <w:rPr>
                <w:rFonts w:eastAsia="宋体"/>
                <w:color w:val="000000"/>
                <w:sz w:val="21"/>
                <w:szCs w:val="21"/>
              </w:rPr>
              <w:t>1</w:t>
            </w:r>
          </w:p>
        </w:tc>
        <w:tc>
          <w:tcPr>
            <w:tcW w:w="3969" w:type="dxa"/>
            <w:vAlign w:val="center"/>
          </w:tcPr>
          <w:p w14:paraId="0E818E74">
            <w:pPr>
              <w:snapToGrid w:val="0"/>
              <w:spacing w:line="440" w:lineRule="exact"/>
              <w:jc w:val="center"/>
              <w:rPr>
                <w:rFonts w:eastAsia="宋体"/>
                <w:color w:val="000000"/>
                <w:sz w:val="21"/>
                <w:szCs w:val="21"/>
              </w:rPr>
            </w:pPr>
            <w:r>
              <w:rPr>
                <w:rFonts w:hint="eastAsia" w:eastAsia="宋体"/>
                <w:color w:val="000000"/>
                <w:sz w:val="21"/>
                <w:szCs w:val="21"/>
              </w:rPr>
              <w:t>颜色</w:t>
            </w:r>
          </w:p>
        </w:tc>
        <w:tc>
          <w:tcPr>
            <w:tcW w:w="3828" w:type="dxa"/>
            <w:vAlign w:val="center"/>
          </w:tcPr>
          <w:p w14:paraId="16C44F24">
            <w:pPr>
              <w:snapToGrid w:val="0"/>
              <w:spacing w:line="440" w:lineRule="exact"/>
              <w:jc w:val="center"/>
              <w:rPr>
                <w:rFonts w:eastAsia="宋体"/>
                <w:color w:val="000000"/>
                <w:sz w:val="21"/>
                <w:szCs w:val="21"/>
              </w:rPr>
            </w:pPr>
            <w:r>
              <w:rPr>
                <w:rFonts w:hint="eastAsia" w:eastAsia="宋体"/>
                <w:color w:val="000000"/>
                <w:sz w:val="21"/>
                <w:szCs w:val="21"/>
              </w:rPr>
              <w:t>GB/T 13217.1</w:t>
            </w:r>
          </w:p>
        </w:tc>
      </w:tr>
      <w:tr w14:paraId="40C03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356D6DB0">
            <w:pPr>
              <w:snapToGrid w:val="0"/>
              <w:spacing w:line="440" w:lineRule="exact"/>
              <w:jc w:val="center"/>
              <w:rPr>
                <w:rFonts w:eastAsia="宋体"/>
                <w:color w:val="000000"/>
                <w:sz w:val="21"/>
                <w:szCs w:val="21"/>
              </w:rPr>
            </w:pPr>
            <w:r>
              <w:rPr>
                <w:rFonts w:eastAsia="宋体"/>
                <w:color w:val="000000"/>
                <w:sz w:val="21"/>
                <w:szCs w:val="21"/>
              </w:rPr>
              <w:t>2</w:t>
            </w:r>
          </w:p>
        </w:tc>
        <w:tc>
          <w:tcPr>
            <w:tcW w:w="3969" w:type="dxa"/>
            <w:vAlign w:val="center"/>
          </w:tcPr>
          <w:p w14:paraId="7BEDEE69">
            <w:pPr>
              <w:snapToGrid w:val="0"/>
              <w:spacing w:line="440" w:lineRule="exact"/>
              <w:jc w:val="center"/>
              <w:rPr>
                <w:rFonts w:eastAsia="宋体"/>
                <w:color w:val="000000"/>
                <w:sz w:val="21"/>
                <w:szCs w:val="21"/>
              </w:rPr>
            </w:pPr>
            <w:r>
              <w:rPr>
                <w:rFonts w:hint="eastAsia" w:eastAsia="宋体"/>
                <w:color w:val="000000"/>
                <w:sz w:val="21"/>
                <w:szCs w:val="21"/>
              </w:rPr>
              <w:t>着色力</w:t>
            </w:r>
          </w:p>
        </w:tc>
        <w:tc>
          <w:tcPr>
            <w:tcW w:w="3828" w:type="dxa"/>
            <w:vAlign w:val="center"/>
          </w:tcPr>
          <w:p w14:paraId="6F01034D">
            <w:pPr>
              <w:snapToGrid w:val="0"/>
              <w:spacing w:line="440" w:lineRule="exact"/>
              <w:jc w:val="center"/>
              <w:rPr>
                <w:rFonts w:eastAsia="宋体"/>
                <w:color w:val="000000"/>
                <w:sz w:val="21"/>
                <w:szCs w:val="21"/>
              </w:rPr>
            </w:pPr>
            <w:r>
              <w:rPr>
                <w:rFonts w:hint="eastAsia" w:eastAsia="宋体"/>
                <w:color w:val="000000"/>
                <w:sz w:val="21"/>
                <w:szCs w:val="21"/>
              </w:rPr>
              <w:t>GB/T 13217.6</w:t>
            </w:r>
          </w:p>
        </w:tc>
      </w:tr>
      <w:tr w14:paraId="330A8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376B24D4">
            <w:pPr>
              <w:snapToGrid w:val="0"/>
              <w:spacing w:line="440" w:lineRule="exact"/>
              <w:jc w:val="center"/>
              <w:rPr>
                <w:rFonts w:eastAsia="宋体"/>
                <w:color w:val="000000"/>
                <w:sz w:val="21"/>
                <w:szCs w:val="21"/>
              </w:rPr>
            </w:pPr>
            <w:r>
              <w:rPr>
                <w:rFonts w:eastAsia="宋体"/>
                <w:color w:val="000000"/>
                <w:sz w:val="21"/>
                <w:szCs w:val="21"/>
              </w:rPr>
              <w:t>3</w:t>
            </w:r>
          </w:p>
        </w:tc>
        <w:tc>
          <w:tcPr>
            <w:tcW w:w="3969" w:type="dxa"/>
            <w:vAlign w:val="center"/>
          </w:tcPr>
          <w:p w14:paraId="37C128E5">
            <w:pPr>
              <w:snapToGrid w:val="0"/>
              <w:spacing w:line="440" w:lineRule="exact"/>
              <w:jc w:val="center"/>
              <w:rPr>
                <w:rFonts w:eastAsia="宋体"/>
                <w:color w:val="000000"/>
                <w:sz w:val="21"/>
                <w:szCs w:val="21"/>
              </w:rPr>
            </w:pPr>
            <w:r>
              <w:rPr>
                <w:rFonts w:hint="eastAsia" w:eastAsia="宋体"/>
                <w:color w:val="000000"/>
                <w:sz w:val="21"/>
                <w:szCs w:val="21"/>
              </w:rPr>
              <w:t>细度</w:t>
            </w:r>
          </w:p>
        </w:tc>
        <w:tc>
          <w:tcPr>
            <w:tcW w:w="3828" w:type="dxa"/>
            <w:vAlign w:val="center"/>
          </w:tcPr>
          <w:p w14:paraId="5551CD9E">
            <w:pPr>
              <w:snapToGrid w:val="0"/>
              <w:spacing w:line="440" w:lineRule="exact"/>
              <w:jc w:val="center"/>
              <w:rPr>
                <w:rFonts w:eastAsia="宋体"/>
                <w:color w:val="000000"/>
                <w:sz w:val="21"/>
                <w:szCs w:val="21"/>
              </w:rPr>
            </w:pPr>
            <w:r>
              <w:rPr>
                <w:rFonts w:hint="eastAsia" w:eastAsia="宋体"/>
                <w:color w:val="000000"/>
                <w:sz w:val="21"/>
                <w:szCs w:val="21"/>
              </w:rPr>
              <w:t>GB/T 13217.3</w:t>
            </w:r>
          </w:p>
        </w:tc>
      </w:tr>
      <w:tr w14:paraId="4A0B8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54E02E9F">
            <w:pPr>
              <w:snapToGrid w:val="0"/>
              <w:spacing w:line="440" w:lineRule="exact"/>
              <w:jc w:val="center"/>
              <w:rPr>
                <w:rFonts w:eastAsia="宋体"/>
                <w:color w:val="000000"/>
                <w:sz w:val="21"/>
                <w:szCs w:val="21"/>
              </w:rPr>
            </w:pPr>
            <w:r>
              <w:rPr>
                <w:rFonts w:eastAsia="宋体"/>
                <w:color w:val="000000"/>
                <w:sz w:val="21"/>
                <w:szCs w:val="21"/>
              </w:rPr>
              <w:t>4</w:t>
            </w:r>
          </w:p>
        </w:tc>
        <w:tc>
          <w:tcPr>
            <w:tcW w:w="3969" w:type="dxa"/>
            <w:vAlign w:val="center"/>
          </w:tcPr>
          <w:p w14:paraId="34B15C6E">
            <w:pPr>
              <w:snapToGrid w:val="0"/>
              <w:spacing w:line="440" w:lineRule="exact"/>
              <w:jc w:val="center"/>
              <w:rPr>
                <w:rFonts w:eastAsia="宋体"/>
                <w:color w:val="000000"/>
                <w:sz w:val="21"/>
                <w:szCs w:val="21"/>
              </w:rPr>
            </w:pPr>
            <w:r>
              <w:rPr>
                <w:rFonts w:hint="eastAsia" w:eastAsia="宋体"/>
                <w:color w:val="000000"/>
                <w:sz w:val="21"/>
                <w:szCs w:val="21"/>
              </w:rPr>
              <w:t>粘度</w:t>
            </w:r>
          </w:p>
        </w:tc>
        <w:tc>
          <w:tcPr>
            <w:tcW w:w="3828" w:type="dxa"/>
            <w:vAlign w:val="center"/>
          </w:tcPr>
          <w:p w14:paraId="119433EC">
            <w:pPr>
              <w:snapToGrid w:val="0"/>
              <w:spacing w:line="440" w:lineRule="exact"/>
              <w:jc w:val="center"/>
              <w:rPr>
                <w:rFonts w:eastAsia="宋体"/>
                <w:color w:val="000000"/>
                <w:sz w:val="21"/>
                <w:szCs w:val="21"/>
              </w:rPr>
            </w:pPr>
            <w:r>
              <w:rPr>
                <w:rFonts w:hint="eastAsia" w:eastAsia="宋体"/>
                <w:color w:val="000000"/>
                <w:sz w:val="21"/>
                <w:szCs w:val="21"/>
              </w:rPr>
              <w:t>GB/T 13217.4</w:t>
            </w:r>
          </w:p>
        </w:tc>
      </w:tr>
      <w:tr w14:paraId="73991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03C5C3D0">
            <w:pPr>
              <w:snapToGrid w:val="0"/>
              <w:spacing w:line="440" w:lineRule="exact"/>
              <w:jc w:val="center"/>
              <w:rPr>
                <w:rFonts w:eastAsia="宋体"/>
                <w:color w:val="000000"/>
                <w:sz w:val="21"/>
                <w:szCs w:val="21"/>
              </w:rPr>
            </w:pPr>
            <w:r>
              <w:rPr>
                <w:rFonts w:hint="eastAsia" w:eastAsia="宋体"/>
                <w:color w:val="000000"/>
                <w:sz w:val="21"/>
                <w:szCs w:val="21"/>
              </w:rPr>
              <w:t>5</w:t>
            </w:r>
          </w:p>
        </w:tc>
        <w:tc>
          <w:tcPr>
            <w:tcW w:w="3969" w:type="dxa"/>
            <w:vAlign w:val="center"/>
          </w:tcPr>
          <w:p w14:paraId="7D8D974C">
            <w:pPr>
              <w:snapToGrid w:val="0"/>
              <w:spacing w:line="440" w:lineRule="exact"/>
              <w:jc w:val="center"/>
              <w:rPr>
                <w:rFonts w:eastAsia="宋体"/>
                <w:color w:val="000000"/>
                <w:sz w:val="21"/>
                <w:szCs w:val="21"/>
              </w:rPr>
            </w:pPr>
            <w:r>
              <w:rPr>
                <w:rFonts w:hint="eastAsia" w:eastAsia="宋体"/>
                <w:color w:val="000000"/>
                <w:sz w:val="21"/>
                <w:szCs w:val="21"/>
              </w:rPr>
              <w:t>初干性</w:t>
            </w:r>
          </w:p>
        </w:tc>
        <w:tc>
          <w:tcPr>
            <w:tcW w:w="3828" w:type="dxa"/>
            <w:vAlign w:val="center"/>
          </w:tcPr>
          <w:p w14:paraId="431C80B1">
            <w:pPr>
              <w:snapToGrid w:val="0"/>
              <w:spacing w:line="440" w:lineRule="exact"/>
              <w:jc w:val="center"/>
              <w:rPr>
                <w:rFonts w:eastAsia="宋体"/>
                <w:color w:val="000000"/>
                <w:sz w:val="21"/>
                <w:szCs w:val="21"/>
              </w:rPr>
            </w:pPr>
            <w:r>
              <w:rPr>
                <w:rFonts w:hint="eastAsia" w:eastAsia="宋体"/>
                <w:color w:val="000000"/>
                <w:sz w:val="21"/>
                <w:szCs w:val="21"/>
              </w:rPr>
              <w:t>GB/T 13217.5</w:t>
            </w:r>
          </w:p>
        </w:tc>
      </w:tr>
      <w:tr w14:paraId="4A3F6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392B09DD">
            <w:pPr>
              <w:snapToGrid w:val="0"/>
              <w:spacing w:line="440" w:lineRule="exact"/>
              <w:jc w:val="center"/>
              <w:rPr>
                <w:rFonts w:eastAsia="宋体"/>
                <w:color w:val="000000"/>
                <w:sz w:val="21"/>
                <w:szCs w:val="21"/>
              </w:rPr>
            </w:pPr>
            <w:r>
              <w:rPr>
                <w:rFonts w:hint="eastAsia" w:eastAsia="宋体"/>
                <w:color w:val="000000"/>
                <w:sz w:val="21"/>
                <w:szCs w:val="21"/>
              </w:rPr>
              <w:t>6</w:t>
            </w:r>
          </w:p>
        </w:tc>
        <w:tc>
          <w:tcPr>
            <w:tcW w:w="3969" w:type="dxa"/>
            <w:vAlign w:val="center"/>
          </w:tcPr>
          <w:p w14:paraId="5A3B61D4">
            <w:pPr>
              <w:snapToGrid w:val="0"/>
              <w:spacing w:line="440" w:lineRule="exact"/>
              <w:jc w:val="center"/>
              <w:rPr>
                <w:rFonts w:eastAsia="宋体"/>
                <w:color w:val="000000"/>
                <w:sz w:val="21"/>
                <w:szCs w:val="21"/>
              </w:rPr>
            </w:pPr>
            <w:r>
              <w:rPr>
                <w:rFonts w:hint="eastAsia" w:eastAsia="宋体"/>
                <w:color w:val="000000"/>
                <w:sz w:val="21"/>
                <w:szCs w:val="21"/>
              </w:rPr>
              <w:t>附着牢度</w:t>
            </w:r>
          </w:p>
        </w:tc>
        <w:tc>
          <w:tcPr>
            <w:tcW w:w="3828" w:type="dxa"/>
            <w:vAlign w:val="center"/>
          </w:tcPr>
          <w:p w14:paraId="1641286C">
            <w:pPr>
              <w:snapToGrid w:val="0"/>
              <w:spacing w:line="440" w:lineRule="exact"/>
              <w:jc w:val="center"/>
              <w:rPr>
                <w:rFonts w:eastAsia="宋体"/>
                <w:color w:val="000000"/>
                <w:sz w:val="21"/>
                <w:szCs w:val="21"/>
              </w:rPr>
            </w:pPr>
            <w:r>
              <w:rPr>
                <w:rFonts w:hint="eastAsia" w:eastAsia="宋体"/>
                <w:color w:val="000000"/>
                <w:sz w:val="21"/>
                <w:szCs w:val="21"/>
              </w:rPr>
              <w:t>GB/T 13217.7</w:t>
            </w:r>
          </w:p>
        </w:tc>
      </w:tr>
      <w:tr w14:paraId="3C251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6F986DD2">
            <w:pPr>
              <w:snapToGrid w:val="0"/>
              <w:spacing w:line="440" w:lineRule="exact"/>
              <w:jc w:val="center"/>
              <w:rPr>
                <w:rFonts w:hint="eastAsia" w:eastAsia="宋体"/>
                <w:color w:val="000000"/>
                <w:sz w:val="21"/>
                <w:szCs w:val="21"/>
              </w:rPr>
            </w:pPr>
            <w:r>
              <w:rPr>
                <w:rFonts w:hint="eastAsia" w:eastAsia="宋体"/>
                <w:color w:val="000000"/>
                <w:sz w:val="21"/>
                <w:szCs w:val="21"/>
              </w:rPr>
              <w:t>7</w:t>
            </w:r>
          </w:p>
        </w:tc>
        <w:tc>
          <w:tcPr>
            <w:tcW w:w="3969" w:type="dxa"/>
            <w:vAlign w:val="center"/>
          </w:tcPr>
          <w:p w14:paraId="57AA6ABF">
            <w:pPr>
              <w:snapToGrid w:val="0"/>
              <w:spacing w:line="440" w:lineRule="exact"/>
              <w:jc w:val="center"/>
              <w:rPr>
                <w:rFonts w:eastAsia="宋体"/>
                <w:color w:val="000000"/>
                <w:sz w:val="21"/>
                <w:szCs w:val="21"/>
              </w:rPr>
            </w:pPr>
            <w:r>
              <w:rPr>
                <w:rFonts w:hint="eastAsia" w:eastAsia="宋体"/>
                <w:color w:val="000000"/>
                <w:sz w:val="21"/>
                <w:szCs w:val="21"/>
              </w:rPr>
              <w:t>表面张力</w:t>
            </w:r>
          </w:p>
        </w:tc>
        <w:tc>
          <w:tcPr>
            <w:tcW w:w="3828" w:type="dxa"/>
            <w:vAlign w:val="center"/>
          </w:tcPr>
          <w:p w14:paraId="6A55C250">
            <w:pPr>
              <w:snapToGrid w:val="0"/>
              <w:spacing w:line="440" w:lineRule="exact"/>
              <w:jc w:val="center"/>
              <w:rPr>
                <w:rFonts w:eastAsia="宋体"/>
                <w:color w:val="000000"/>
                <w:sz w:val="21"/>
                <w:szCs w:val="21"/>
              </w:rPr>
            </w:pPr>
            <w:r>
              <w:rPr>
                <w:rFonts w:hint="eastAsia" w:eastAsia="宋体"/>
                <w:color w:val="000000"/>
                <w:sz w:val="21"/>
                <w:szCs w:val="21"/>
              </w:rPr>
              <w:t>QB/T 2024-2012附录A</w:t>
            </w:r>
          </w:p>
        </w:tc>
      </w:tr>
      <w:tr w14:paraId="55772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5D89A579">
            <w:pPr>
              <w:snapToGrid w:val="0"/>
              <w:spacing w:line="440" w:lineRule="exact"/>
              <w:jc w:val="center"/>
              <w:rPr>
                <w:rFonts w:hint="eastAsia" w:eastAsia="宋体"/>
                <w:color w:val="000000"/>
                <w:sz w:val="21"/>
                <w:szCs w:val="21"/>
              </w:rPr>
            </w:pPr>
            <w:r>
              <w:rPr>
                <w:rFonts w:hint="eastAsia" w:eastAsia="宋体"/>
                <w:color w:val="000000"/>
                <w:sz w:val="21"/>
                <w:szCs w:val="21"/>
              </w:rPr>
              <w:t>8</w:t>
            </w:r>
          </w:p>
        </w:tc>
        <w:tc>
          <w:tcPr>
            <w:tcW w:w="3969" w:type="dxa"/>
            <w:vAlign w:val="center"/>
          </w:tcPr>
          <w:p w14:paraId="61AC9BA0">
            <w:pPr>
              <w:snapToGrid w:val="0"/>
              <w:spacing w:line="440" w:lineRule="exact"/>
              <w:jc w:val="center"/>
              <w:rPr>
                <w:rFonts w:eastAsia="宋体"/>
                <w:color w:val="000000"/>
                <w:sz w:val="21"/>
                <w:szCs w:val="21"/>
              </w:rPr>
            </w:pPr>
            <w:r>
              <w:rPr>
                <w:rFonts w:hint="eastAsia" w:eastAsia="宋体"/>
                <w:color w:val="000000"/>
                <w:sz w:val="21"/>
                <w:szCs w:val="21"/>
              </w:rPr>
              <w:t>溶剂残留总量</w:t>
            </w:r>
          </w:p>
        </w:tc>
        <w:tc>
          <w:tcPr>
            <w:tcW w:w="3828" w:type="dxa"/>
            <w:vAlign w:val="center"/>
          </w:tcPr>
          <w:p w14:paraId="60F9DF79">
            <w:pPr>
              <w:snapToGrid w:val="0"/>
              <w:spacing w:line="440" w:lineRule="exact"/>
              <w:jc w:val="center"/>
              <w:rPr>
                <w:rFonts w:eastAsia="宋体"/>
                <w:color w:val="000000"/>
                <w:sz w:val="21"/>
                <w:szCs w:val="21"/>
              </w:rPr>
            </w:pPr>
            <w:r>
              <w:rPr>
                <w:rFonts w:hint="eastAsia" w:eastAsia="宋体"/>
                <w:color w:val="000000"/>
                <w:sz w:val="21"/>
                <w:szCs w:val="21"/>
              </w:rPr>
              <w:t>QB/T 2929</w:t>
            </w:r>
          </w:p>
        </w:tc>
      </w:tr>
      <w:tr w14:paraId="07557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4B81E259">
            <w:pPr>
              <w:snapToGrid w:val="0"/>
              <w:spacing w:line="440" w:lineRule="exact"/>
              <w:jc w:val="center"/>
              <w:rPr>
                <w:rFonts w:hint="eastAsia" w:eastAsia="宋体"/>
                <w:color w:val="000000"/>
                <w:sz w:val="21"/>
                <w:szCs w:val="21"/>
              </w:rPr>
            </w:pPr>
            <w:r>
              <w:rPr>
                <w:rFonts w:hint="eastAsia" w:eastAsia="宋体"/>
                <w:color w:val="000000"/>
                <w:sz w:val="21"/>
                <w:szCs w:val="21"/>
              </w:rPr>
              <w:t>9</w:t>
            </w:r>
          </w:p>
        </w:tc>
        <w:tc>
          <w:tcPr>
            <w:tcW w:w="3969" w:type="dxa"/>
            <w:vAlign w:val="center"/>
          </w:tcPr>
          <w:p w14:paraId="46D4574D">
            <w:pPr>
              <w:snapToGrid w:val="0"/>
              <w:spacing w:line="440" w:lineRule="exact"/>
              <w:jc w:val="center"/>
              <w:rPr>
                <w:rFonts w:eastAsia="宋体"/>
                <w:color w:val="000000"/>
                <w:sz w:val="21"/>
                <w:szCs w:val="21"/>
              </w:rPr>
            </w:pPr>
            <w:r>
              <w:rPr>
                <w:rFonts w:hint="eastAsia" w:eastAsia="宋体"/>
                <w:color w:val="000000"/>
                <w:sz w:val="21"/>
                <w:szCs w:val="21"/>
              </w:rPr>
              <w:t>苯类溶剂残留总量</w:t>
            </w:r>
          </w:p>
        </w:tc>
        <w:tc>
          <w:tcPr>
            <w:tcW w:w="3828" w:type="dxa"/>
            <w:vAlign w:val="center"/>
          </w:tcPr>
          <w:p w14:paraId="0BEF0532">
            <w:pPr>
              <w:snapToGrid w:val="0"/>
              <w:spacing w:line="440" w:lineRule="exact"/>
              <w:jc w:val="center"/>
              <w:rPr>
                <w:rFonts w:eastAsia="宋体"/>
                <w:color w:val="000000"/>
                <w:sz w:val="21"/>
                <w:szCs w:val="21"/>
              </w:rPr>
            </w:pPr>
            <w:r>
              <w:rPr>
                <w:rFonts w:hint="eastAsia" w:eastAsia="宋体"/>
                <w:color w:val="000000"/>
                <w:sz w:val="21"/>
                <w:szCs w:val="21"/>
              </w:rPr>
              <w:t>QB/T 2929</w:t>
            </w:r>
          </w:p>
        </w:tc>
      </w:tr>
      <w:tr w14:paraId="6663A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6A185CED">
            <w:pPr>
              <w:snapToGrid w:val="0"/>
              <w:spacing w:line="440" w:lineRule="exact"/>
              <w:jc w:val="center"/>
              <w:rPr>
                <w:rFonts w:hint="eastAsia" w:eastAsia="宋体"/>
                <w:color w:val="000000"/>
                <w:sz w:val="21"/>
                <w:szCs w:val="21"/>
              </w:rPr>
            </w:pPr>
            <w:r>
              <w:rPr>
                <w:rFonts w:hint="eastAsia" w:eastAsia="宋体"/>
                <w:color w:val="000000"/>
                <w:sz w:val="21"/>
                <w:szCs w:val="21"/>
              </w:rPr>
              <w:t>10</w:t>
            </w:r>
          </w:p>
        </w:tc>
        <w:tc>
          <w:tcPr>
            <w:tcW w:w="3969" w:type="dxa"/>
            <w:vAlign w:val="center"/>
          </w:tcPr>
          <w:p w14:paraId="388929FE">
            <w:pPr>
              <w:snapToGrid w:val="0"/>
              <w:spacing w:line="440" w:lineRule="exact"/>
              <w:jc w:val="center"/>
              <w:rPr>
                <w:rFonts w:eastAsia="宋体"/>
                <w:color w:val="000000"/>
                <w:sz w:val="21"/>
                <w:szCs w:val="21"/>
              </w:rPr>
            </w:pPr>
            <w:r>
              <w:rPr>
                <w:rFonts w:hint="eastAsia" w:eastAsia="宋体"/>
                <w:color w:val="000000"/>
                <w:sz w:val="21"/>
                <w:szCs w:val="21"/>
              </w:rPr>
              <w:t>可溶性锑</w:t>
            </w:r>
          </w:p>
        </w:tc>
        <w:tc>
          <w:tcPr>
            <w:tcW w:w="3828" w:type="dxa"/>
            <w:vAlign w:val="center"/>
          </w:tcPr>
          <w:p w14:paraId="7B0FE0B7">
            <w:pPr>
              <w:snapToGrid w:val="0"/>
              <w:spacing w:line="440" w:lineRule="exact"/>
              <w:jc w:val="center"/>
              <w:rPr>
                <w:rFonts w:eastAsia="宋体"/>
                <w:color w:val="000000"/>
                <w:sz w:val="21"/>
                <w:szCs w:val="21"/>
              </w:rPr>
            </w:pPr>
            <w:r>
              <w:rPr>
                <w:rFonts w:hint="eastAsia" w:eastAsia="宋体"/>
                <w:color w:val="000000"/>
                <w:sz w:val="21"/>
                <w:szCs w:val="21"/>
              </w:rPr>
              <w:t>QB 2930.1</w:t>
            </w:r>
          </w:p>
        </w:tc>
      </w:tr>
      <w:tr w14:paraId="3DDED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3DEF1F53">
            <w:pPr>
              <w:snapToGrid w:val="0"/>
              <w:spacing w:line="440" w:lineRule="exact"/>
              <w:jc w:val="center"/>
              <w:rPr>
                <w:rFonts w:hint="eastAsia" w:eastAsia="宋体"/>
                <w:color w:val="000000"/>
                <w:sz w:val="21"/>
                <w:szCs w:val="21"/>
              </w:rPr>
            </w:pPr>
            <w:r>
              <w:rPr>
                <w:rFonts w:hint="eastAsia" w:eastAsia="宋体"/>
                <w:color w:val="000000"/>
                <w:sz w:val="21"/>
                <w:szCs w:val="21"/>
              </w:rPr>
              <w:t>11</w:t>
            </w:r>
          </w:p>
        </w:tc>
        <w:tc>
          <w:tcPr>
            <w:tcW w:w="3969" w:type="dxa"/>
            <w:vAlign w:val="center"/>
          </w:tcPr>
          <w:p w14:paraId="29CBA82C">
            <w:pPr>
              <w:snapToGrid w:val="0"/>
              <w:spacing w:line="440" w:lineRule="exact"/>
              <w:jc w:val="center"/>
              <w:rPr>
                <w:rFonts w:eastAsia="宋体"/>
                <w:color w:val="000000"/>
                <w:sz w:val="21"/>
                <w:szCs w:val="21"/>
              </w:rPr>
            </w:pPr>
            <w:r>
              <w:rPr>
                <w:rFonts w:hint="eastAsia" w:eastAsia="宋体"/>
                <w:color w:val="000000"/>
                <w:sz w:val="21"/>
                <w:szCs w:val="21"/>
              </w:rPr>
              <w:t>可溶性钡</w:t>
            </w:r>
          </w:p>
        </w:tc>
        <w:tc>
          <w:tcPr>
            <w:tcW w:w="3828" w:type="dxa"/>
            <w:vAlign w:val="center"/>
          </w:tcPr>
          <w:p w14:paraId="6A0DFAFF">
            <w:pPr>
              <w:snapToGrid w:val="0"/>
              <w:spacing w:line="440" w:lineRule="exact"/>
              <w:jc w:val="center"/>
              <w:rPr>
                <w:rFonts w:eastAsia="宋体"/>
                <w:color w:val="000000"/>
                <w:sz w:val="21"/>
                <w:szCs w:val="21"/>
              </w:rPr>
            </w:pPr>
            <w:r>
              <w:rPr>
                <w:rFonts w:hint="eastAsia" w:eastAsia="宋体"/>
                <w:color w:val="000000"/>
                <w:sz w:val="21"/>
                <w:szCs w:val="21"/>
              </w:rPr>
              <w:t>QB 2930.1</w:t>
            </w:r>
          </w:p>
        </w:tc>
      </w:tr>
      <w:tr w14:paraId="7DDF0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679B83C3">
            <w:pPr>
              <w:snapToGrid w:val="0"/>
              <w:spacing w:line="440" w:lineRule="exact"/>
              <w:jc w:val="center"/>
              <w:rPr>
                <w:rFonts w:hint="eastAsia" w:eastAsia="宋体"/>
                <w:color w:val="000000"/>
                <w:sz w:val="21"/>
                <w:szCs w:val="21"/>
              </w:rPr>
            </w:pPr>
            <w:r>
              <w:rPr>
                <w:rFonts w:hint="eastAsia" w:eastAsia="宋体"/>
                <w:color w:val="000000"/>
                <w:sz w:val="21"/>
                <w:szCs w:val="21"/>
              </w:rPr>
              <w:t>12</w:t>
            </w:r>
          </w:p>
        </w:tc>
        <w:tc>
          <w:tcPr>
            <w:tcW w:w="3969" w:type="dxa"/>
            <w:vAlign w:val="center"/>
          </w:tcPr>
          <w:p w14:paraId="29EB9381">
            <w:pPr>
              <w:snapToGrid w:val="0"/>
              <w:spacing w:line="440" w:lineRule="exact"/>
              <w:jc w:val="center"/>
              <w:rPr>
                <w:rFonts w:eastAsia="宋体"/>
                <w:color w:val="000000"/>
                <w:sz w:val="21"/>
                <w:szCs w:val="21"/>
              </w:rPr>
            </w:pPr>
            <w:r>
              <w:rPr>
                <w:rFonts w:hint="eastAsia" w:eastAsia="宋体"/>
                <w:color w:val="000000"/>
                <w:sz w:val="21"/>
                <w:szCs w:val="21"/>
              </w:rPr>
              <w:t>可溶性砷</w:t>
            </w:r>
          </w:p>
        </w:tc>
        <w:tc>
          <w:tcPr>
            <w:tcW w:w="3828" w:type="dxa"/>
            <w:vAlign w:val="center"/>
          </w:tcPr>
          <w:p w14:paraId="3C9C3BFD">
            <w:pPr>
              <w:snapToGrid w:val="0"/>
              <w:spacing w:line="440" w:lineRule="exact"/>
              <w:jc w:val="center"/>
              <w:rPr>
                <w:rFonts w:eastAsia="宋体"/>
                <w:color w:val="000000"/>
                <w:sz w:val="21"/>
                <w:szCs w:val="21"/>
              </w:rPr>
            </w:pPr>
            <w:r>
              <w:rPr>
                <w:rFonts w:hint="eastAsia" w:eastAsia="宋体"/>
                <w:color w:val="000000"/>
                <w:sz w:val="21"/>
                <w:szCs w:val="21"/>
              </w:rPr>
              <w:t>QB 2930.1</w:t>
            </w:r>
          </w:p>
        </w:tc>
      </w:tr>
      <w:tr w14:paraId="23579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2F408283">
            <w:pPr>
              <w:snapToGrid w:val="0"/>
              <w:spacing w:line="440" w:lineRule="exact"/>
              <w:jc w:val="center"/>
              <w:rPr>
                <w:rFonts w:hint="eastAsia" w:eastAsia="宋体"/>
                <w:color w:val="000000"/>
                <w:sz w:val="21"/>
                <w:szCs w:val="21"/>
              </w:rPr>
            </w:pPr>
            <w:r>
              <w:rPr>
                <w:rFonts w:hint="eastAsia" w:eastAsia="宋体"/>
                <w:color w:val="000000"/>
                <w:sz w:val="21"/>
                <w:szCs w:val="21"/>
              </w:rPr>
              <w:t>13</w:t>
            </w:r>
          </w:p>
        </w:tc>
        <w:tc>
          <w:tcPr>
            <w:tcW w:w="3969" w:type="dxa"/>
            <w:vAlign w:val="center"/>
          </w:tcPr>
          <w:p w14:paraId="2AB07612">
            <w:pPr>
              <w:snapToGrid w:val="0"/>
              <w:spacing w:line="440" w:lineRule="exact"/>
              <w:jc w:val="center"/>
              <w:rPr>
                <w:rFonts w:eastAsia="宋体"/>
                <w:color w:val="000000"/>
                <w:sz w:val="21"/>
                <w:szCs w:val="21"/>
              </w:rPr>
            </w:pPr>
            <w:r>
              <w:rPr>
                <w:rFonts w:hint="eastAsia" w:eastAsia="宋体"/>
                <w:color w:val="000000"/>
                <w:sz w:val="21"/>
                <w:szCs w:val="21"/>
              </w:rPr>
              <w:t>可溶性镉</w:t>
            </w:r>
          </w:p>
        </w:tc>
        <w:tc>
          <w:tcPr>
            <w:tcW w:w="3828" w:type="dxa"/>
            <w:vAlign w:val="center"/>
          </w:tcPr>
          <w:p w14:paraId="01F98AC8">
            <w:pPr>
              <w:snapToGrid w:val="0"/>
              <w:spacing w:line="440" w:lineRule="exact"/>
              <w:jc w:val="center"/>
              <w:rPr>
                <w:rFonts w:eastAsia="宋体"/>
                <w:color w:val="000000"/>
                <w:sz w:val="21"/>
                <w:szCs w:val="21"/>
              </w:rPr>
            </w:pPr>
            <w:r>
              <w:rPr>
                <w:rFonts w:hint="eastAsia" w:eastAsia="宋体"/>
                <w:color w:val="000000"/>
                <w:sz w:val="21"/>
                <w:szCs w:val="21"/>
              </w:rPr>
              <w:t>QB 2930.1</w:t>
            </w:r>
          </w:p>
        </w:tc>
      </w:tr>
      <w:tr w14:paraId="4BAC1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42BEB190">
            <w:pPr>
              <w:snapToGrid w:val="0"/>
              <w:spacing w:line="440" w:lineRule="exact"/>
              <w:jc w:val="center"/>
              <w:rPr>
                <w:rFonts w:hint="eastAsia" w:eastAsia="宋体"/>
                <w:color w:val="000000"/>
                <w:sz w:val="21"/>
                <w:szCs w:val="21"/>
              </w:rPr>
            </w:pPr>
            <w:r>
              <w:rPr>
                <w:rFonts w:hint="eastAsia" w:eastAsia="宋体"/>
                <w:color w:val="000000"/>
                <w:sz w:val="21"/>
                <w:szCs w:val="21"/>
              </w:rPr>
              <w:t>14</w:t>
            </w:r>
          </w:p>
        </w:tc>
        <w:tc>
          <w:tcPr>
            <w:tcW w:w="3969" w:type="dxa"/>
            <w:vAlign w:val="center"/>
          </w:tcPr>
          <w:p w14:paraId="4F9D7963">
            <w:pPr>
              <w:snapToGrid w:val="0"/>
              <w:spacing w:line="440" w:lineRule="exact"/>
              <w:jc w:val="center"/>
              <w:rPr>
                <w:rFonts w:eastAsia="宋体"/>
                <w:color w:val="000000"/>
                <w:sz w:val="21"/>
                <w:szCs w:val="21"/>
              </w:rPr>
            </w:pPr>
            <w:r>
              <w:rPr>
                <w:rFonts w:hint="eastAsia" w:eastAsia="宋体"/>
                <w:color w:val="000000"/>
                <w:sz w:val="21"/>
                <w:szCs w:val="21"/>
              </w:rPr>
              <w:t>可溶性铬</w:t>
            </w:r>
          </w:p>
        </w:tc>
        <w:tc>
          <w:tcPr>
            <w:tcW w:w="3828" w:type="dxa"/>
            <w:vAlign w:val="center"/>
          </w:tcPr>
          <w:p w14:paraId="6A9C0969">
            <w:pPr>
              <w:snapToGrid w:val="0"/>
              <w:spacing w:line="440" w:lineRule="exact"/>
              <w:jc w:val="center"/>
              <w:rPr>
                <w:rFonts w:eastAsia="宋体"/>
                <w:color w:val="000000"/>
                <w:sz w:val="21"/>
                <w:szCs w:val="21"/>
              </w:rPr>
            </w:pPr>
            <w:r>
              <w:rPr>
                <w:rFonts w:hint="eastAsia" w:eastAsia="宋体"/>
                <w:color w:val="000000"/>
                <w:sz w:val="21"/>
                <w:szCs w:val="21"/>
              </w:rPr>
              <w:t>QB 2930.1</w:t>
            </w:r>
          </w:p>
        </w:tc>
      </w:tr>
      <w:tr w14:paraId="164EC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192DDFBB">
            <w:pPr>
              <w:snapToGrid w:val="0"/>
              <w:spacing w:line="440" w:lineRule="exact"/>
              <w:jc w:val="center"/>
              <w:rPr>
                <w:rFonts w:hint="eastAsia" w:eastAsia="宋体"/>
                <w:color w:val="000000"/>
                <w:sz w:val="21"/>
                <w:szCs w:val="21"/>
              </w:rPr>
            </w:pPr>
            <w:r>
              <w:rPr>
                <w:rFonts w:hint="eastAsia" w:eastAsia="宋体"/>
                <w:color w:val="000000"/>
                <w:sz w:val="21"/>
                <w:szCs w:val="21"/>
              </w:rPr>
              <w:t>15</w:t>
            </w:r>
          </w:p>
        </w:tc>
        <w:tc>
          <w:tcPr>
            <w:tcW w:w="3969" w:type="dxa"/>
            <w:vAlign w:val="center"/>
          </w:tcPr>
          <w:p w14:paraId="084D87D1">
            <w:pPr>
              <w:snapToGrid w:val="0"/>
              <w:spacing w:line="440" w:lineRule="exact"/>
              <w:jc w:val="center"/>
              <w:rPr>
                <w:rFonts w:eastAsia="宋体"/>
                <w:color w:val="000000"/>
                <w:sz w:val="21"/>
                <w:szCs w:val="21"/>
              </w:rPr>
            </w:pPr>
            <w:r>
              <w:rPr>
                <w:rFonts w:hint="eastAsia" w:eastAsia="宋体"/>
                <w:color w:val="000000"/>
                <w:sz w:val="21"/>
                <w:szCs w:val="21"/>
              </w:rPr>
              <w:t>可溶性铅</w:t>
            </w:r>
          </w:p>
        </w:tc>
        <w:tc>
          <w:tcPr>
            <w:tcW w:w="3828" w:type="dxa"/>
            <w:vAlign w:val="center"/>
          </w:tcPr>
          <w:p w14:paraId="6F866BEB">
            <w:pPr>
              <w:snapToGrid w:val="0"/>
              <w:spacing w:line="440" w:lineRule="exact"/>
              <w:jc w:val="center"/>
              <w:rPr>
                <w:rFonts w:eastAsia="宋体"/>
                <w:color w:val="000000"/>
                <w:sz w:val="21"/>
                <w:szCs w:val="21"/>
              </w:rPr>
            </w:pPr>
            <w:r>
              <w:rPr>
                <w:rFonts w:hint="eastAsia" w:eastAsia="宋体"/>
                <w:color w:val="000000"/>
                <w:sz w:val="21"/>
                <w:szCs w:val="21"/>
              </w:rPr>
              <w:t>QB 2930.1</w:t>
            </w:r>
          </w:p>
        </w:tc>
      </w:tr>
      <w:tr w14:paraId="6F5CB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6AB68828">
            <w:pPr>
              <w:snapToGrid w:val="0"/>
              <w:spacing w:line="440" w:lineRule="exact"/>
              <w:jc w:val="center"/>
              <w:rPr>
                <w:rFonts w:hint="eastAsia" w:eastAsia="宋体"/>
                <w:color w:val="000000"/>
                <w:sz w:val="21"/>
                <w:szCs w:val="21"/>
              </w:rPr>
            </w:pPr>
            <w:r>
              <w:rPr>
                <w:rFonts w:hint="eastAsia" w:eastAsia="宋体"/>
                <w:color w:val="000000"/>
                <w:sz w:val="21"/>
                <w:szCs w:val="21"/>
              </w:rPr>
              <w:t>16</w:t>
            </w:r>
          </w:p>
        </w:tc>
        <w:tc>
          <w:tcPr>
            <w:tcW w:w="3969" w:type="dxa"/>
            <w:vAlign w:val="center"/>
          </w:tcPr>
          <w:p w14:paraId="7C3CA742">
            <w:pPr>
              <w:snapToGrid w:val="0"/>
              <w:spacing w:line="440" w:lineRule="exact"/>
              <w:jc w:val="center"/>
              <w:rPr>
                <w:rFonts w:eastAsia="宋体"/>
                <w:color w:val="000000"/>
                <w:sz w:val="21"/>
                <w:szCs w:val="21"/>
              </w:rPr>
            </w:pPr>
            <w:r>
              <w:rPr>
                <w:rFonts w:hint="eastAsia" w:eastAsia="宋体"/>
                <w:color w:val="000000"/>
                <w:sz w:val="21"/>
                <w:szCs w:val="21"/>
              </w:rPr>
              <w:t>可溶性汞</w:t>
            </w:r>
          </w:p>
        </w:tc>
        <w:tc>
          <w:tcPr>
            <w:tcW w:w="3828" w:type="dxa"/>
            <w:vAlign w:val="center"/>
          </w:tcPr>
          <w:p w14:paraId="4993EE94">
            <w:pPr>
              <w:snapToGrid w:val="0"/>
              <w:spacing w:line="440" w:lineRule="exact"/>
              <w:jc w:val="center"/>
              <w:rPr>
                <w:rFonts w:eastAsia="宋体"/>
                <w:color w:val="000000"/>
                <w:sz w:val="21"/>
                <w:szCs w:val="21"/>
              </w:rPr>
            </w:pPr>
            <w:r>
              <w:rPr>
                <w:rFonts w:hint="eastAsia" w:eastAsia="宋体"/>
                <w:color w:val="000000"/>
                <w:sz w:val="21"/>
                <w:szCs w:val="21"/>
              </w:rPr>
              <w:t>QB 2930.1</w:t>
            </w:r>
          </w:p>
        </w:tc>
      </w:tr>
      <w:tr w14:paraId="52B6B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630FB2E3">
            <w:pPr>
              <w:snapToGrid w:val="0"/>
              <w:spacing w:line="440" w:lineRule="exact"/>
              <w:jc w:val="center"/>
              <w:rPr>
                <w:rFonts w:hint="eastAsia" w:eastAsia="宋体"/>
                <w:color w:val="000000"/>
                <w:sz w:val="21"/>
                <w:szCs w:val="21"/>
              </w:rPr>
            </w:pPr>
            <w:r>
              <w:rPr>
                <w:rFonts w:hint="eastAsia" w:eastAsia="宋体"/>
                <w:color w:val="000000"/>
                <w:sz w:val="21"/>
                <w:szCs w:val="21"/>
              </w:rPr>
              <w:t>17</w:t>
            </w:r>
          </w:p>
        </w:tc>
        <w:tc>
          <w:tcPr>
            <w:tcW w:w="3969" w:type="dxa"/>
            <w:vAlign w:val="center"/>
          </w:tcPr>
          <w:p w14:paraId="35C6AFEA">
            <w:pPr>
              <w:snapToGrid w:val="0"/>
              <w:spacing w:line="440" w:lineRule="exact"/>
              <w:jc w:val="center"/>
              <w:rPr>
                <w:rFonts w:eastAsia="宋体"/>
                <w:color w:val="000000"/>
                <w:sz w:val="21"/>
                <w:szCs w:val="21"/>
              </w:rPr>
            </w:pPr>
            <w:r>
              <w:rPr>
                <w:rFonts w:hint="eastAsia" w:eastAsia="宋体"/>
                <w:color w:val="000000"/>
                <w:sz w:val="21"/>
                <w:szCs w:val="21"/>
              </w:rPr>
              <w:t>可溶性硒</w:t>
            </w:r>
          </w:p>
        </w:tc>
        <w:tc>
          <w:tcPr>
            <w:tcW w:w="3828" w:type="dxa"/>
            <w:vAlign w:val="center"/>
          </w:tcPr>
          <w:p w14:paraId="1DCA2AF3">
            <w:pPr>
              <w:snapToGrid w:val="0"/>
              <w:spacing w:line="440" w:lineRule="exact"/>
              <w:jc w:val="center"/>
              <w:rPr>
                <w:rFonts w:eastAsia="宋体"/>
                <w:color w:val="000000"/>
                <w:sz w:val="21"/>
                <w:szCs w:val="21"/>
              </w:rPr>
            </w:pPr>
            <w:r>
              <w:rPr>
                <w:rFonts w:hint="eastAsia" w:eastAsia="宋体"/>
                <w:color w:val="000000"/>
                <w:sz w:val="21"/>
                <w:szCs w:val="21"/>
              </w:rPr>
              <w:t>QB 2930.1</w:t>
            </w:r>
          </w:p>
        </w:tc>
      </w:tr>
    </w:tbl>
    <w:p w14:paraId="7FEB4598">
      <w:pPr>
        <w:snapToGrid w:val="0"/>
        <w:spacing w:line="440" w:lineRule="exact"/>
        <w:jc w:val="center"/>
        <w:rPr>
          <w:rFonts w:eastAsia="宋体"/>
          <w:color w:val="000000"/>
          <w:sz w:val="21"/>
          <w:szCs w:val="21"/>
        </w:rPr>
      </w:pPr>
    </w:p>
    <w:p w14:paraId="70A5C413">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表3柔性版水性油墨（QB/T 2825-2017）</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14:paraId="01A49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78C0BA94">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14:paraId="78D309C2">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14:paraId="5BC50A25">
            <w:pPr>
              <w:snapToGrid w:val="0"/>
              <w:spacing w:line="440" w:lineRule="exact"/>
              <w:jc w:val="center"/>
              <w:rPr>
                <w:rFonts w:eastAsia="宋体"/>
                <w:color w:val="000000"/>
                <w:sz w:val="21"/>
                <w:szCs w:val="21"/>
              </w:rPr>
            </w:pPr>
            <w:r>
              <w:rPr>
                <w:rFonts w:eastAsia="宋体"/>
                <w:color w:val="000000"/>
                <w:sz w:val="21"/>
                <w:szCs w:val="21"/>
              </w:rPr>
              <w:t>检验方法</w:t>
            </w:r>
          </w:p>
        </w:tc>
      </w:tr>
      <w:tr w14:paraId="07D0A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1BD20E33">
            <w:pPr>
              <w:snapToGrid w:val="0"/>
              <w:spacing w:line="440" w:lineRule="exact"/>
              <w:jc w:val="center"/>
              <w:rPr>
                <w:rFonts w:eastAsia="宋体"/>
                <w:color w:val="000000"/>
                <w:sz w:val="21"/>
                <w:szCs w:val="21"/>
              </w:rPr>
            </w:pPr>
            <w:r>
              <w:rPr>
                <w:rFonts w:eastAsia="宋体"/>
                <w:color w:val="000000"/>
                <w:sz w:val="21"/>
                <w:szCs w:val="21"/>
              </w:rPr>
              <w:t>1</w:t>
            </w:r>
          </w:p>
        </w:tc>
        <w:tc>
          <w:tcPr>
            <w:tcW w:w="3969" w:type="dxa"/>
            <w:vAlign w:val="center"/>
          </w:tcPr>
          <w:p w14:paraId="3AFD0B9A">
            <w:pPr>
              <w:snapToGrid w:val="0"/>
              <w:spacing w:line="440" w:lineRule="exact"/>
              <w:jc w:val="center"/>
              <w:rPr>
                <w:rFonts w:eastAsia="宋体"/>
                <w:color w:val="000000"/>
                <w:sz w:val="21"/>
                <w:szCs w:val="21"/>
              </w:rPr>
            </w:pPr>
            <w:r>
              <w:rPr>
                <w:rFonts w:hint="eastAsia" w:eastAsia="宋体"/>
                <w:color w:val="000000"/>
                <w:sz w:val="21"/>
                <w:szCs w:val="21"/>
              </w:rPr>
              <w:t>颜色</w:t>
            </w:r>
          </w:p>
        </w:tc>
        <w:tc>
          <w:tcPr>
            <w:tcW w:w="3828" w:type="dxa"/>
            <w:vAlign w:val="center"/>
          </w:tcPr>
          <w:p w14:paraId="295A2BE1">
            <w:pPr>
              <w:snapToGrid w:val="0"/>
              <w:spacing w:line="440" w:lineRule="exact"/>
              <w:jc w:val="center"/>
              <w:rPr>
                <w:rFonts w:eastAsia="宋体"/>
                <w:color w:val="000000"/>
                <w:sz w:val="21"/>
                <w:szCs w:val="21"/>
              </w:rPr>
            </w:pPr>
            <w:r>
              <w:rPr>
                <w:rFonts w:hint="eastAsia" w:eastAsia="宋体"/>
                <w:color w:val="000000"/>
                <w:sz w:val="21"/>
                <w:szCs w:val="21"/>
              </w:rPr>
              <w:t>GB/T 13217.1</w:t>
            </w:r>
          </w:p>
        </w:tc>
      </w:tr>
      <w:tr w14:paraId="23BAE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447EE3F5">
            <w:pPr>
              <w:snapToGrid w:val="0"/>
              <w:spacing w:line="440" w:lineRule="exact"/>
              <w:jc w:val="center"/>
              <w:rPr>
                <w:rFonts w:eastAsia="宋体"/>
                <w:color w:val="000000"/>
                <w:sz w:val="21"/>
                <w:szCs w:val="21"/>
              </w:rPr>
            </w:pPr>
            <w:r>
              <w:rPr>
                <w:rFonts w:eastAsia="宋体"/>
                <w:color w:val="000000"/>
                <w:sz w:val="21"/>
                <w:szCs w:val="21"/>
              </w:rPr>
              <w:t>2</w:t>
            </w:r>
          </w:p>
        </w:tc>
        <w:tc>
          <w:tcPr>
            <w:tcW w:w="3969" w:type="dxa"/>
            <w:vAlign w:val="center"/>
          </w:tcPr>
          <w:p w14:paraId="158E60C6">
            <w:pPr>
              <w:snapToGrid w:val="0"/>
              <w:spacing w:line="440" w:lineRule="exact"/>
              <w:jc w:val="center"/>
              <w:rPr>
                <w:rFonts w:eastAsia="宋体"/>
                <w:color w:val="000000"/>
                <w:sz w:val="21"/>
                <w:szCs w:val="21"/>
              </w:rPr>
            </w:pPr>
            <w:r>
              <w:rPr>
                <w:rFonts w:hint="eastAsia" w:eastAsia="宋体"/>
                <w:color w:val="000000"/>
                <w:sz w:val="21"/>
                <w:szCs w:val="21"/>
              </w:rPr>
              <w:t>粘度</w:t>
            </w:r>
          </w:p>
        </w:tc>
        <w:tc>
          <w:tcPr>
            <w:tcW w:w="3828" w:type="dxa"/>
            <w:vAlign w:val="center"/>
          </w:tcPr>
          <w:p w14:paraId="5C258795">
            <w:pPr>
              <w:snapToGrid w:val="0"/>
              <w:spacing w:line="440" w:lineRule="exact"/>
              <w:jc w:val="center"/>
              <w:rPr>
                <w:rFonts w:eastAsia="宋体"/>
                <w:color w:val="000000"/>
                <w:sz w:val="21"/>
                <w:szCs w:val="21"/>
              </w:rPr>
            </w:pPr>
            <w:r>
              <w:rPr>
                <w:rFonts w:hint="eastAsia" w:eastAsia="宋体"/>
                <w:color w:val="000000"/>
                <w:sz w:val="21"/>
                <w:szCs w:val="21"/>
              </w:rPr>
              <w:t>GB/T 13217.4</w:t>
            </w:r>
          </w:p>
        </w:tc>
      </w:tr>
      <w:tr w14:paraId="6868D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214DAFAE">
            <w:pPr>
              <w:snapToGrid w:val="0"/>
              <w:spacing w:line="440" w:lineRule="exact"/>
              <w:jc w:val="center"/>
              <w:rPr>
                <w:rFonts w:eastAsia="宋体"/>
                <w:color w:val="000000"/>
                <w:sz w:val="21"/>
                <w:szCs w:val="21"/>
              </w:rPr>
            </w:pPr>
            <w:r>
              <w:rPr>
                <w:rFonts w:eastAsia="宋体"/>
                <w:color w:val="000000"/>
                <w:sz w:val="21"/>
                <w:szCs w:val="21"/>
              </w:rPr>
              <w:t>3</w:t>
            </w:r>
          </w:p>
        </w:tc>
        <w:tc>
          <w:tcPr>
            <w:tcW w:w="3969" w:type="dxa"/>
            <w:vAlign w:val="center"/>
          </w:tcPr>
          <w:p w14:paraId="6EA46F12">
            <w:pPr>
              <w:snapToGrid w:val="0"/>
              <w:spacing w:line="440" w:lineRule="exact"/>
              <w:jc w:val="center"/>
              <w:rPr>
                <w:rFonts w:eastAsia="宋体"/>
                <w:color w:val="000000"/>
                <w:sz w:val="21"/>
                <w:szCs w:val="21"/>
              </w:rPr>
            </w:pPr>
            <w:r>
              <w:rPr>
                <w:rFonts w:hint="eastAsia" w:eastAsia="宋体"/>
                <w:color w:val="000000"/>
                <w:sz w:val="21"/>
                <w:szCs w:val="21"/>
              </w:rPr>
              <w:t>细度</w:t>
            </w:r>
          </w:p>
        </w:tc>
        <w:tc>
          <w:tcPr>
            <w:tcW w:w="3828" w:type="dxa"/>
            <w:vAlign w:val="center"/>
          </w:tcPr>
          <w:p w14:paraId="2F87DB51">
            <w:pPr>
              <w:snapToGrid w:val="0"/>
              <w:spacing w:line="440" w:lineRule="exact"/>
              <w:jc w:val="center"/>
              <w:rPr>
                <w:rFonts w:eastAsia="宋体"/>
                <w:color w:val="000000"/>
                <w:sz w:val="21"/>
                <w:szCs w:val="21"/>
              </w:rPr>
            </w:pPr>
            <w:r>
              <w:rPr>
                <w:rFonts w:hint="eastAsia" w:eastAsia="宋体"/>
                <w:color w:val="000000"/>
                <w:sz w:val="21"/>
                <w:szCs w:val="21"/>
              </w:rPr>
              <w:t>GB/T 13217.3</w:t>
            </w:r>
          </w:p>
        </w:tc>
      </w:tr>
      <w:tr w14:paraId="5AE82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64A583FB">
            <w:pPr>
              <w:snapToGrid w:val="0"/>
              <w:spacing w:line="440" w:lineRule="exact"/>
              <w:jc w:val="center"/>
              <w:rPr>
                <w:rFonts w:eastAsia="宋体"/>
                <w:color w:val="000000"/>
                <w:sz w:val="21"/>
                <w:szCs w:val="21"/>
              </w:rPr>
            </w:pPr>
            <w:r>
              <w:rPr>
                <w:rFonts w:eastAsia="宋体"/>
                <w:color w:val="000000"/>
                <w:sz w:val="21"/>
                <w:szCs w:val="21"/>
              </w:rPr>
              <w:t>4</w:t>
            </w:r>
          </w:p>
        </w:tc>
        <w:tc>
          <w:tcPr>
            <w:tcW w:w="3969" w:type="dxa"/>
            <w:vAlign w:val="center"/>
          </w:tcPr>
          <w:p w14:paraId="67C65290">
            <w:pPr>
              <w:snapToGrid w:val="0"/>
              <w:spacing w:line="440" w:lineRule="exact"/>
              <w:jc w:val="center"/>
              <w:rPr>
                <w:rFonts w:eastAsia="宋体"/>
                <w:color w:val="000000"/>
                <w:sz w:val="21"/>
                <w:szCs w:val="21"/>
              </w:rPr>
            </w:pPr>
            <w:r>
              <w:rPr>
                <w:rFonts w:hint="eastAsia" w:eastAsia="宋体"/>
                <w:color w:val="000000"/>
                <w:sz w:val="21"/>
                <w:szCs w:val="21"/>
              </w:rPr>
              <w:t>pH</w:t>
            </w:r>
          </w:p>
        </w:tc>
        <w:tc>
          <w:tcPr>
            <w:tcW w:w="3828" w:type="dxa"/>
            <w:vAlign w:val="center"/>
          </w:tcPr>
          <w:p w14:paraId="2AB86281">
            <w:pPr>
              <w:snapToGrid w:val="0"/>
              <w:spacing w:line="440" w:lineRule="exact"/>
              <w:jc w:val="center"/>
              <w:rPr>
                <w:rFonts w:eastAsia="宋体"/>
                <w:color w:val="000000"/>
                <w:sz w:val="21"/>
                <w:szCs w:val="21"/>
              </w:rPr>
            </w:pPr>
            <w:r>
              <w:rPr>
                <w:rFonts w:hint="eastAsia" w:eastAsia="宋体"/>
                <w:color w:val="000000"/>
                <w:sz w:val="21"/>
                <w:szCs w:val="21"/>
              </w:rPr>
              <w:t>QB/T 2825-2017/4.5</w:t>
            </w:r>
          </w:p>
        </w:tc>
      </w:tr>
      <w:tr w14:paraId="75C1D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37A94BB1">
            <w:pPr>
              <w:snapToGrid w:val="0"/>
              <w:spacing w:line="440" w:lineRule="exact"/>
              <w:jc w:val="center"/>
              <w:rPr>
                <w:rFonts w:eastAsia="宋体"/>
                <w:color w:val="000000"/>
                <w:sz w:val="21"/>
                <w:szCs w:val="21"/>
              </w:rPr>
            </w:pPr>
            <w:r>
              <w:rPr>
                <w:rFonts w:hint="eastAsia" w:eastAsia="宋体"/>
                <w:color w:val="000000"/>
                <w:sz w:val="21"/>
                <w:szCs w:val="21"/>
              </w:rPr>
              <w:t>5</w:t>
            </w:r>
          </w:p>
        </w:tc>
        <w:tc>
          <w:tcPr>
            <w:tcW w:w="3969" w:type="dxa"/>
            <w:vAlign w:val="center"/>
          </w:tcPr>
          <w:p w14:paraId="0005472E">
            <w:pPr>
              <w:snapToGrid w:val="0"/>
              <w:spacing w:line="440" w:lineRule="exact"/>
              <w:jc w:val="center"/>
              <w:rPr>
                <w:rFonts w:eastAsia="宋体"/>
                <w:color w:val="000000"/>
                <w:sz w:val="21"/>
                <w:szCs w:val="21"/>
              </w:rPr>
            </w:pPr>
            <w:r>
              <w:rPr>
                <w:rFonts w:hint="eastAsia" w:eastAsia="宋体"/>
                <w:color w:val="000000"/>
                <w:sz w:val="21"/>
                <w:szCs w:val="21"/>
              </w:rPr>
              <w:t>光泽偏差</w:t>
            </w:r>
          </w:p>
        </w:tc>
        <w:tc>
          <w:tcPr>
            <w:tcW w:w="3828" w:type="dxa"/>
            <w:vAlign w:val="center"/>
          </w:tcPr>
          <w:p w14:paraId="5571A962">
            <w:pPr>
              <w:snapToGrid w:val="0"/>
              <w:spacing w:line="440" w:lineRule="exact"/>
              <w:jc w:val="center"/>
              <w:rPr>
                <w:rFonts w:eastAsia="宋体"/>
                <w:color w:val="000000"/>
                <w:sz w:val="21"/>
                <w:szCs w:val="21"/>
              </w:rPr>
            </w:pPr>
            <w:r>
              <w:rPr>
                <w:rFonts w:hint="eastAsia" w:eastAsia="宋体"/>
                <w:color w:val="000000"/>
                <w:sz w:val="21"/>
                <w:szCs w:val="21"/>
              </w:rPr>
              <w:t>GB/T 13217.2</w:t>
            </w:r>
          </w:p>
        </w:tc>
      </w:tr>
      <w:tr w14:paraId="32B65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5CDE264C">
            <w:pPr>
              <w:snapToGrid w:val="0"/>
              <w:spacing w:line="440" w:lineRule="exact"/>
              <w:jc w:val="center"/>
              <w:rPr>
                <w:rFonts w:eastAsia="宋体"/>
                <w:color w:val="000000"/>
                <w:sz w:val="21"/>
                <w:szCs w:val="21"/>
              </w:rPr>
            </w:pPr>
            <w:r>
              <w:rPr>
                <w:rFonts w:hint="eastAsia" w:eastAsia="宋体"/>
                <w:color w:val="000000"/>
                <w:sz w:val="21"/>
                <w:szCs w:val="21"/>
              </w:rPr>
              <w:t>6</w:t>
            </w:r>
          </w:p>
        </w:tc>
        <w:tc>
          <w:tcPr>
            <w:tcW w:w="3969" w:type="dxa"/>
            <w:vAlign w:val="center"/>
          </w:tcPr>
          <w:p w14:paraId="7E2BE7DA">
            <w:pPr>
              <w:snapToGrid w:val="0"/>
              <w:spacing w:line="440" w:lineRule="exact"/>
              <w:jc w:val="center"/>
              <w:rPr>
                <w:rFonts w:eastAsia="宋体"/>
                <w:color w:val="000000"/>
                <w:sz w:val="21"/>
                <w:szCs w:val="21"/>
              </w:rPr>
            </w:pPr>
            <w:r>
              <w:rPr>
                <w:rFonts w:hint="eastAsia" w:eastAsia="宋体"/>
                <w:color w:val="000000"/>
                <w:sz w:val="21"/>
                <w:szCs w:val="21"/>
              </w:rPr>
              <w:t>初干性</w:t>
            </w:r>
          </w:p>
        </w:tc>
        <w:tc>
          <w:tcPr>
            <w:tcW w:w="3828" w:type="dxa"/>
            <w:vAlign w:val="center"/>
          </w:tcPr>
          <w:p w14:paraId="3798A4C4">
            <w:pPr>
              <w:snapToGrid w:val="0"/>
              <w:spacing w:line="440" w:lineRule="exact"/>
              <w:jc w:val="center"/>
              <w:rPr>
                <w:rFonts w:eastAsia="宋体"/>
                <w:color w:val="000000"/>
                <w:sz w:val="21"/>
                <w:szCs w:val="21"/>
              </w:rPr>
            </w:pPr>
            <w:r>
              <w:rPr>
                <w:rFonts w:hint="eastAsia" w:eastAsia="宋体"/>
                <w:color w:val="000000"/>
                <w:sz w:val="21"/>
                <w:szCs w:val="21"/>
              </w:rPr>
              <w:t>GB/T 13217.5</w:t>
            </w:r>
          </w:p>
        </w:tc>
      </w:tr>
      <w:tr w14:paraId="4CB41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59F81610">
            <w:pPr>
              <w:snapToGrid w:val="0"/>
              <w:spacing w:line="440" w:lineRule="exact"/>
              <w:jc w:val="center"/>
              <w:rPr>
                <w:rFonts w:hint="eastAsia" w:eastAsia="宋体"/>
                <w:color w:val="000000"/>
                <w:sz w:val="21"/>
                <w:szCs w:val="21"/>
              </w:rPr>
            </w:pPr>
            <w:r>
              <w:rPr>
                <w:rFonts w:hint="eastAsia" w:eastAsia="宋体"/>
                <w:color w:val="000000"/>
                <w:sz w:val="21"/>
                <w:szCs w:val="21"/>
              </w:rPr>
              <w:t>7</w:t>
            </w:r>
          </w:p>
        </w:tc>
        <w:tc>
          <w:tcPr>
            <w:tcW w:w="3969" w:type="dxa"/>
            <w:vAlign w:val="center"/>
          </w:tcPr>
          <w:p w14:paraId="7F863599">
            <w:pPr>
              <w:snapToGrid w:val="0"/>
              <w:spacing w:line="440" w:lineRule="exact"/>
              <w:jc w:val="center"/>
              <w:rPr>
                <w:rFonts w:eastAsia="宋体"/>
                <w:color w:val="000000"/>
                <w:sz w:val="21"/>
                <w:szCs w:val="21"/>
              </w:rPr>
            </w:pPr>
            <w:r>
              <w:rPr>
                <w:rFonts w:hint="eastAsia" w:eastAsia="宋体"/>
                <w:color w:val="000000"/>
                <w:sz w:val="21"/>
                <w:szCs w:val="21"/>
              </w:rPr>
              <w:t>着色力</w:t>
            </w:r>
          </w:p>
        </w:tc>
        <w:tc>
          <w:tcPr>
            <w:tcW w:w="3828" w:type="dxa"/>
            <w:vAlign w:val="center"/>
          </w:tcPr>
          <w:p w14:paraId="439EC633">
            <w:pPr>
              <w:snapToGrid w:val="0"/>
              <w:spacing w:line="440" w:lineRule="exact"/>
              <w:jc w:val="center"/>
              <w:rPr>
                <w:rFonts w:eastAsia="宋体"/>
                <w:color w:val="000000"/>
                <w:sz w:val="21"/>
                <w:szCs w:val="21"/>
              </w:rPr>
            </w:pPr>
            <w:r>
              <w:rPr>
                <w:rFonts w:hint="eastAsia" w:eastAsia="宋体"/>
                <w:color w:val="000000"/>
                <w:sz w:val="21"/>
                <w:szCs w:val="21"/>
              </w:rPr>
              <w:t>GB/T 13217.6</w:t>
            </w:r>
          </w:p>
        </w:tc>
      </w:tr>
      <w:tr w14:paraId="5B32E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17746889">
            <w:pPr>
              <w:snapToGrid w:val="0"/>
              <w:spacing w:line="440" w:lineRule="exact"/>
              <w:jc w:val="center"/>
              <w:rPr>
                <w:rFonts w:hint="eastAsia" w:eastAsia="宋体"/>
                <w:color w:val="000000"/>
                <w:sz w:val="21"/>
                <w:szCs w:val="21"/>
              </w:rPr>
            </w:pPr>
            <w:r>
              <w:rPr>
                <w:rFonts w:hint="eastAsia" w:eastAsia="宋体"/>
                <w:color w:val="000000"/>
                <w:sz w:val="21"/>
                <w:szCs w:val="21"/>
              </w:rPr>
              <w:t>8</w:t>
            </w:r>
          </w:p>
        </w:tc>
        <w:tc>
          <w:tcPr>
            <w:tcW w:w="3969" w:type="dxa"/>
            <w:vAlign w:val="center"/>
          </w:tcPr>
          <w:p w14:paraId="6AEB42ED">
            <w:pPr>
              <w:snapToGrid w:val="0"/>
              <w:spacing w:line="440" w:lineRule="exact"/>
              <w:jc w:val="center"/>
              <w:rPr>
                <w:rFonts w:eastAsia="宋体"/>
                <w:color w:val="000000"/>
                <w:sz w:val="21"/>
                <w:szCs w:val="21"/>
              </w:rPr>
            </w:pPr>
            <w:r>
              <w:rPr>
                <w:rFonts w:hint="eastAsia" w:eastAsia="宋体"/>
                <w:color w:val="000000"/>
                <w:sz w:val="21"/>
                <w:szCs w:val="21"/>
              </w:rPr>
              <w:t>附着牢度</w:t>
            </w:r>
          </w:p>
        </w:tc>
        <w:tc>
          <w:tcPr>
            <w:tcW w:w="3828" w:type="dxa"/>
            <w:vAlign w:val="center"/>
          </w:tcPr>
          <w:p w14:paraId="0B7DFF36">
            <w:pPr>
              <w:snapToGrid w:val="0"/>
              <w:spacing w:line="440" w:lineRule="exact"/>
              <w:jc w:val="center"/>
              <w:rPr>
                <w:rFonts w:eastAsia="宋体"/>
                <w:color w:val="000000"/>
                <w:sz w:val="21"/>
                <w:szCs w:val="21"/>
              </w:rPr>
            </w:pPr>
            <w:r>
              <w:rPr>
                <w:rFonts w:hint="eastAsia" w:eastAsia="宋体"/>
                <w:color w:val="000000"/>
                <w:sz w:val="21"/>
                <w:szCs w:val="21"/>
              </w:rPr>
              <w:t>GB/T 13217.7</w:t>
            </w:r>
          </w:p>
        </w:tc>
      </w:tr>
      <w:tr w14:paraId="66AC4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7BD7C6DA">
            <w:pPr>
              <w:snapToGrid w:val="0"/>
              <w:spacing w:line="440" w:lineRule="exact"/>
              <w:jc w:val="center"/>
              <w:rPr>
                <w:rFonts w:hint="eastAsia" w:eastAsia="宋体"/>
                <w:color w:val="000000"/>
                <w:sz w:val="21"/>
                <w:szCs w:val="21"/>
              </w:rPr>
            </w:pPr>
            <w:r>
              <w:rPr>
                <w:rFonts w:hint="eastAsia" w:eastAsia="宋体"/>
                <w:color w:val="000000"/>
                <w:sz w:val="21"/>
                <w:szCs w:val="21"/>
              </w:rPr>
              <w:t>9</w:t>
            </w:r>
          </w:p>
        </w:tc>
        <w:tc>
          <w:tcPr>
            <w:tcW w:w="3969" w:type="dxa"/>
            <w:vAlign w:val="center"/>
          </w:tcPr>
          <w:p w14:paraId="6FEAE536">
            <w:pPr>
              <w:snapToGrid w:val="0"/>
              <w:spacing w:line="440" w:lineRule="exact"/>
              <w:jc w:val="center"/>
              <w:rPr>
                <w:rFonts w:eastAsia="宋体"/>
                <w:color w:val="000000"/>
                <w:sz w:val="21"/>
                <w:szCs w:val="21"/>
              </w:rPr>
            </w:pPr>
            <w:r>
              <w:rPr>
                <w:rFonts w:hint="eastAsia" w:eastAsia="宋体"/>
                <w:color w:val="000000"/>
                <w:sz w:val="21"/>
                <w:szCs w:val="21"/>
              </w:rPr>
              <w:t>抗粘连</w:t>
            </w:r>
          </w:p>
        </w:tc>
        <w:tc>
          <w:tcPr>
            <w:tcW w:w="3828" w:type="dxa"/>
            <w:vAlign w:val="center"/>
          </w:tcPr>
          <w:p w14:paraId="25E4E9A6">
            <w:pPr>
              <w:snapToGrid w:val="0"/>
              <w:spacing w:line="440" w:lineRule="exact"/>
              <w:jc w:val="center"/>
              <w:rPr>
                <w:rFonts w:eastAsia="宋体"/>
                <w:color w:val="000000"/>
                <w:sz w:val="21"/>
                <w:szCs w:val="21"/>
              </w:rPr>
            </w:pPr>
            <w:r>
              <w:rPr>
                <w:rFonts w:hint="eastAsia" w:eastAsia="宋体"/>
                <w:color w:val="000000"/>
                <w:sz w:val="21"/>
                <w:szCs w:val="21"/>
              </w:rPr>
              <w:t>GB/T 13217.8</w:t>
            </w:r>
          </w:p>
        </w:tc>
      </w:tr>
      <w:tr w14:paraId="61FC5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23FA9C2E">
            <w:pPr>
              <w:snapToGrid w:val="0"/>
              <w:spacing w:line="440" w:lineRule="exact"/>
              <w:jc w:val="center"/>
              <w:rPr>
                <w:rFonts w:hint="eastAsia" w:eastAsia="宋体"/>
                <w:color w:val="000000"/>
                <w:sz w:val="21"/>
                <w:szCs w:val="21"/>
              </w:rPr>
            </w:pPr>
            <w:r>
              <w:rPr>
                <w:rFonts w:hint="eastAsia" w:eastAsia="宋体"/>
                <w:color w:val="000000"/>
                <w:sz w:val="21"/>
                <w:szCs w:val="21"/>
              </w:rPr>
              <w:t>10</w:t>
            </w:r>
          </w:p>
        </w:tc>
        <w:tc>
          <w:tcPr>
            <w:tcW w:w="3969" w:type="dxa"/>
            <w:vAlign w:val="center"/>
          </w:tcPr>
          <w:p w14:paraId="029730E0">
            <w:pPr>
              <w:snapToGrid w:val="0"/>
              <w:spacing w:line="440" w:lineRule="exact"/>
              <w:jc w:val="center"/>
              <w:rPr>
                <w:rFonts w:eastAsia="宋体"/>
                <w:color w:val="000000"/>
                <w:sz w:val="21"/>
                <w:szCs w:val="21"/>
              </w:rPr>
            </w:pPr>
            <w:r>
              <w:rPr>
                <w:rFonts w:hint="eastAsia" w:eastAsia="宋体"/>
                <w:color w:val="000000"/>
                <w:sz w:val="21"/>
                <w:szCs w:val="21"/>
              </w:rPr>
              <w:t>溶剂残留总量</w:t>
            </w:r>
          </w:p>
        </w:tc>
        <w:tc>
          <w:tcPr>
            <w:tcW w:w="3828" w:type="dxa"/>
            <w:vAlign w:val="center"/>
          </w:tcPr>
          <w:p w14:paraId="3F0797C4">
            <w:pPr>
              <w:snapToGrid w:val="0"/>
              <w:spacing w:line="440" w:lineRule="exact"/>
              <w:jc w:val="center"/>
              <w:rPr>
                <w:rFonts w:eastAsia="宋体"/>
                <w:color w:val="000000"/>
                <w:sz w:val="21"/>
                <w:szCs w:val="21"/>
              </w:rPr>
            </w:pPr>
            <w:r>
              <w:rPr>
                <w:rFonts w:hint="eastAsia" w:eastAsia="宋体"/>
                <w:color w:val="000000"/>
                <w:sz w:val="21"/>
                <w:szCs w:val="21"/>
              </w:rPr>
              <w:t>QB/T 2929</w:t>
            </w:r>
          </w:p>
        </w:tc>
      </w:tr>
      <w:tr w14:paraId="472F8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134423BB">
            <w:pPr>
              <w:snapToGrid w:val="0"/>
              <w:spacing w:line="440" w:lineRule="exact"/>
              <w:jc w:val="center"/>
              <w:rPr>
                <w:rFonts w:hint="eastAsia" w:eastAsia="宋体"/>
                <w:color w:val="000000"/>
                <w:sz w:val="21"/>
                <w:szCs w:val="21"/>
              </w:rPr>
            </w:pPr>
            <w:r>
              <w:rPr>
                <w:rFonts w:hint="eastAsia" w:eastAsia="宋体"/>
                <w:color w:val="000000"/>
                <w:sz w:val="21"/>
                <w:szCs w:val="21"/>
              </w:rPr>
              <w:t>11</w:t>
            </w:r>
          </w:p>
        </w:tc>
        <w:tc>
          <w:tcPr>
            <w:tcW w:w="3969" w:type="dxa"/>
            <w:vAlign w:val="center"/>
          </w:tcPr>
          <w:p w14:paraId="79554335">
            <w:pPr>
              <w:snapToGrid w:val="0"/>
              <w:spacing w:line="440" w:lineRule="exact"/>
              <w:jc w:val="center"/>
              <w:rPr>
                <w:rFonts w:eastAsia="宋体"/>
                <w:color w:val="000000"/>
                <w:sz w:val="21"/>
                <w:szCs w:val="21"/>
              </w:rPr>
            </w:pPr>
            <w:r>
              <w:rPr>
                <w:rFonts w:hint="eastAsia" w:eastAsia="宋体"/>
                <w:color w:val="000000"/>
                <w:sz w:val="21"/>
                <w:szCs w:val="21"/>
              </w:rPr>
              <w:t>苯类溶剂残留总量</w:t>
            </w:r>
          </w:p>
        </w:tc>
        <w:tc>
          <w:tcPr>
            <w:tcW w:w="3828" w:type="dxa"/>
            <w:vAlign w:val="center"/>
          </w:tcPr>
          <w:p w14:paraId="6CA3FF8E">
            <w:pPr>
              <w:snapToGrid w:val="0"/>
              <w:spacing w:line="440" w:lineRule="exact"/>
              <w:jc w:val="center"/>
              <w:rPr>
                <w:rFonts w:eastAsia="宋体"/>
                <w:color w:val="000000"/>
                <w:sz w:val="21"/>
                <w:szCs w:val="21"/>
              </w:rPr>
            </w:pPr>
            <w:r>
              <w:rPr>
                <w:rFonts w:hint="eastAsia" w:eastAsia="宋体"/>
                <w:color w:val="000000"/>
                <w:sz w:val="21"/>
                <w:szCs w:val="21"/>
              </w:rPr>
              <w:t>QB/T 2929</w:t>
            </w:r>
          </w:p>
        </w:tc>
      </w:tr>
      <w:tr w14:paraId="58C65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081C52F5">
            <w:pPr>
              <w:snapToGrid w:val="0"/>
              <w:spacing w:line="440" w:lineRule="exact"/>
              <w:jc w:val="center"/>
              <w:rPr>
                <w:rFonts w:hint="eastAsia" w:eastAsia="宋体"/>
                <w:color w:val="000000"/>
                <w:sz w:val="21"/>
                <w:szCs w:val="21"/>
              </w:rPr>
            </w:pPr>
            <w:r>
              <w:rPr>
                <w:rFonts w:hint="eastAsia" w:eastAsia="宋体"/>
                <w:color w:val="000000"/>
                <w:sz w:val="21"/>
                <w:szCs w:val="21"/>
              </w:rPr>
              <w:t>12</w:t>
            </w:r>
          </w:p>
        </w:tc>
        <w:tc>
          <w:tcPr>
            <w:tcW w:w="3969" w:type="dxa"/>
            <w:vAlign w:val="center"/>
          </w:tcPr>
          <w:p w14:paraId="325B833C">
            <w:pPr>
              <w:snapToGrid w:val="0"/>
              <w:spacing w:line="440" w:lineRule="exact"/>
              <w:jc w:val="center"/>
              <w:rPr>
                <w:rFonts w:eastAsia="宋体"/>
                <w:color w:val="000000"/>
                <w:sz w:val="21"/>
                <w:szCs w:val="21"/>
              </w:rPr>
            </w:pPr>
            <w:r>
              <w:rPr>
                <w:rFonts w:hint="eastAsia" w:eastAsia="宋体"/>
                <w:color w:val="000000"/>
                <w:sz w:val="21"/>
                <w:szCs w:val="21"/>
              </w:rPr>
              <w:t>VOC</w:t>
            </w:r>
          </w:p>
        </w:tc>
        <w:tc>
          <w:tcPr>
            <w:tcW w:w="3828" w:type="dxa"/>
            <w:vAlign w:val="center"/>
          </w:tcPr>
          <w:p w14:paraId="32AF4D65">
            <w:pPr>
              <w:snapToGrid w:val="0"/>
              <w:spacing w:line="440" w:lineRule="exact"/>
              <w:jc w:val="center"/>
              <w:rPr>
                <w:rFonts w:eastAsia="宋体"/>
                <w:color w:val="000000"/>
                <w:sz w:val="21"/>
                <w:szCs w:val="21"/>
              </w:rPr>
            </w:pPr>
            <w:r>
              <w:rPr>
                <w:rFonts w:hint="eastAsia" w:eastAsia="宋体"/>
                <w:color w:val="000000"/>
                <w:sz w:val="21"/>
                <w:szCs w:val="21"/>
              </w:rPr>
              <w:t>GB/T 23986-2009</w:t>
            </w:r>
          </w:p>
        </w:tc>
      </w:tr>
    </w:tbl>
    <w:p w14:paraId="24E0917A"/>
    <w:p w14:paraId="4FEDE408">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表4单张纸胶印油墨（QB/T 2624-2012）</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14:paraId="1DD07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5F8C4017">
            <w:pPr>
              <w:snapToGrid w:val="0"/>
              <w:spacing w:line="440" w:lineRule="exact"/>
              <w:jc w:val="center"/>
              <w:rPr>
                <w:rFonts w:hint="eastAsia" w:eastAsia="宋体"/>
                <w:color w:val="000000"/>
                <w:sz w:val="21"/>
                <w:szCs w:val="21"/>
              </w:rPr>
            </w:pPr>
            <w:r>
              <w:rPr>
                <w:rFonts w:hint="eastAsia" w:eastAsia="宋体"/>
                <w:color w:val="000000"/>
                <w:sz w:val="21"/>
                <w:szCs w:val="21"/>
              </w:rPr>
              <w:t>序号</w:t>
            </w:r>
          </w:p>
        </w:tc>
        <w:tc>
          <w:tcPr>
            <w:tcW w:w="3969" w:type="dxa"/>
            <w:vAlign w:val="center"/>
          </w:tcPr>
          <w:p w14:paraId="113B1183">
            <w:pPr>
              <w:snapToGrid w:val="0"/>
              <w:spacing w:line="440" w:lineRule="exact"/>
              <w:jc w:val="center"/>
              <w:rPr>
                <w:rFonts w:hint="eastAsia" w:eastAsia="宋体"/>
                <w:color w:val="000000"/>
                <w:sz w:val="21"/>
                <w:szCs w:val="21"/>
              </w:rPr>
            </w:pPr>
            <w:r>
              <w:rPr>
                <w:rFonts w:hint="eastAsia" w:eastAsia="宋体"/>
                <w:color w:val="000000"/>
                <w:sz w:val="21"/>
                <w:szCs w:val="21"/>
              </w:rPr>
              <w:t>检验项目</w:t>
            </w:r>
          </w:p>
        </w:tc>
        <w:tc>
          <w:tcPr>
            <w:tcW w:w="3828" w:type="dxa"/>
            <w:vAlign w:val="center"/>
          </w:tcPr>
          <w:p w14:paraId="09E0E3F6">
            <w:pPr>
              <w:snapToGrid w:val="0"/>
              <w:spacing w:line="440" w:lineRule="exact"/>
              <w:jc w:val="center"/>
              <w:rPr>
                <w:rFonts w:hint="eastAsia" w:eastAsia="宋体"/>
                <w:color w:val="000000"/>
                <w:sz w:val="21"/>
                <w:szCs w:val="21"/>
              </w:rPr>
            </w:pPr>
            <w:r>
              <w:rPr>
                <w:rFonts w:hint="eastAsia" w:eastAsia="宋体"/>
                <w:color w:val="000000"/>
                <w:sz w:val="21"/>
                <w:szCs w:val="21"/>
              </w:rPr>
              <w:t>检验方法</w:t>
            </w:r>
          </w:p>
        </w:tc>
      </w:tr>
      <w:tr w14:paraId="18FA0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753129CE">
            <w:pPr>
              <w:snapToGrid w:val="0"/>
              <w:spacing w:line="440" w:lineRule="exact"/>
              <w:jc w:val="center"/>
              <w:rPr>
                <w:rFonts w:hint="eastAsia" w:eastAsia="宋体"/>
                <w:color w:val="000000"/>
                <w:sz w:val="21"/>
                <w:szCs w:val="21"/>
              </w:rPr>
            </w:pPr>
            <w:r>
              <w:rPr>
                <w:rFonts w:hint="eastAsia" w:eastAsia="宋体"/>
                <w:color w:val="000000"/>
                <w:sz w:val="21"/>
                <w:szCs w:val="21"/>
              </w:rPr>
              <w:t>1</w:t>
            </w:r>
          </w:p>
        </w:tc>
        <w:tc>
          <w:tcPr>
            <w:tcW w:w="3969" w:type="dxa"/>
            <w:vAlign w:val="center"/>
          </w:tcPr>
          <w:p w14:paraId="302E4D66">
            <w:pPr>
              <w:snapToGrid w:val="0"/>
              <w:spacing w:line="440" w:lineRule="exact"/>
              <w:jc w:val="center"/>
              <w:rPr>
                <w:rFonts w:hint="eastAsia" w:eastAsia="宋体"/>
                <w:color w:val="000000"/>
                <w:sz w:val="21"/>
                <w:szCs w:val="21"/>
              </w:rPr>
            </w:pPr>
            <w:r>
              <w:rPr>
                <w:rFonts w:hint="eastAsia" w:eastAsia="宋体"/>
                <w:color w:val="000000"/>
                <w:sz w:val="21"/>
                <w:szCs w:val="21"/>
              </w:rPr>
              <w:t>颜色</w:t>
            </w:r>
          </w:p>
        </w:tc>
        <w:tc>
          <w:tcPr>
            <w:tcW w:w="3828" w:type="dxa"/>
            <w:vAlign w:val="center"/>
          </w:tcPr>
          <w:p w14:paraId="31CDEC31">
            <w:pPr>
              <w:snapToGrid w:val="0"/>
              <w:spacing w:line="440" w:lineRule="exact"/>
              <w:jc w:val="center"/>
              <w:rPr>
                <w:rFonts w:hint="eastAsia" w:eastAsia="宋体"/>
                <w:color w:val="000000"/>
                <w:sz w:val="21"/>
                <w:szCs w:val="21"/>
              </w:rPr>
            </w:pPr>
            <w:r>
              <w:rPr>
                <w:rFonts w:hint="eastAsia" w:eastAsia="宋体"/>
                <w:color w:val="000000"/>
                <w:sz w:val="21"/>
                <w:szCs w:val="21"/>
              </w:rPr>
              <w:t>GB/T 14624.1</w:t>
            </w:r>
          </w:p>
        </w:tc>
      </w:tr>
      <w:tr w14:paraId="176E8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31C774B5">
            <w:pPr>
              <w:snapToGrid w:val="0"/>
              <w:spacing w:line="440" w:lineRule="exact"/>
              <w:jc w:val="center"/>
              <w:rPr>
                <w:rFonts w:hint="eastAsia" w:eastAsia="宋体"/>
                <w:color w:val="000000"/>
                <w:sz w:val="21"/>
                <w:szCs w:val="21"/>
              </w:rPr>
            </w:pPr>
            <w:r>
              <w:rPr>
                <w:rFonts w:hint="eastAsia" w:eastAsia="宋体"/>
                <w:color w:val="000000"/>
                <w:sz w:val="21"/>
                <w:szCs w:val="21"/>
              </w:rPr>
              <w:t>2</w:t>
            </w:r>
          </w:p>
        </w:tc>
        <w:tc>
          <w:tcPr>
            <w:tcW w:w="3969" w:type="dxa"/>
            <w:vAlign w:val="center"/>
          </w:tcPr>
          <w:p w14:paraId="57F64387">
            <w:pPr>
              <w:snapToGrid w:val="0"/>
              <w:spacing w:line="440" w:lineRule="exact"/>
              <w:jc w:val="center"/>
              <w:rPr>
                <w:rFonts w:hint="eastAsia" w:eastAsia="宋体"/>
                <w:color w:val="000000"/>
                <w:sz w:val="21"/>
                <w:szCs w:val="21"/>
              </w:rPr>
            </w:pPr>
            <w:r>
              <w:rPr>
                <w:rFonts w:hint="eastAsia" w:eastAsia="宋体"/>
                <w:color w:val="000000"/>
                <w:sz w:val="21"/>
                <w:szCs w:val="21"/>
              </w:rPr>
              <w:t>着色力</w:t>
            </w:r>
          </w:p>
        </w:tc>
        <w:tc>
          <w:tcPr>
            <w:tcW w:w="3828" w:type="dxa"/>
            <w:vAlign w:val="center"/>
          </w:tcPr>
          <w:p w14:paraId="7E48DCBD">
            <w:pPr>
              <w:snapToGrid w:val="0"/>
              <w:spacing w:line="440" w:lineRule="exact"/>
              <w:jc w:val="center"/>
              <w:rPr>
                <w:rFonts w:hint="eastAsia" w:eastAsia="宋体"/>
                <w:color w:val="000000"/>
                <w:sz w:val="21"/>
                <w:szCs w:val="21"/>
              </w:rPr>
            </w:pPr>
            <w:r>
              <w:rPr>
                <w:rFonts w:hint="eastAsia" w:eastAsia="宋体"/>
                <w:color w:val="000000"/>
                <w:sz w:val="21"/>
                <w:szCs w:val="21"/>
              </w:rPr>
              <w:t>GB/T 14624.2</w:t>
            </w:r>
          </w:p>
        </w:tc>
      </w:tr>
      <w:tr w14:paraId="61FED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6259619C">
            <w:pPr>
              <w:snapToGrid w:val="0"/>
              <w:spacing w:line="440" w:lineRule="exact"/>
              <w:jc w:val="center"/>
              <w:rPr>
                <w:rFonts w:hint="eastAsia" w:eastAsia="宋体"/>
                <w:color w:val="000000"/>
                <w:sz w:val="21"/>
                <w:szCs w:val="21"/>
              </w:rPr>
            </w:pPr>
            <w:r>
              <w:rPr>
                <w:rFonts w:hint="eastAsia" w:eastAsia="宋体"/>
                <w:color w:val="000000"/>
                <w:sz w:val="21"/>
                <w:szCs w:val="21"/>
              </w:rPr>
              <w:t>3</w:t>
            </w:r>
          </w:p>
        </w:tc>
        <w:tc>
          <w:tcPr>
            <w:tcW w:w="3969" w:type="dxa"/>
            <w:vAlign w:val="center"/>
          </w:tcPr>
          <w:p w14:paraId="3E1964AD">
            <w:pPr>
              <w:snapToGrid w:val="0"/>
              <w:spacing w:line="440" w:lineRule="exact"/>
              <w:jc w:val="center"/>
              <w:rPr>
                <w:rFonts w:hint="eastAsia" w:eastAsia="宋体"/>
                <w:color w:val="000000"/>
                <w:sz w:val="21"/>
                <w:szCs w:val="21"/>
              </w:rPr>
            </w:pPr>
            <w:r>
              <w:rPr>
                <w:rFonts w:hint="eastAsia" w:eastAsia="宋体"/>
                <w:color w:val="000000"/>
                <w:sz w:val="21"/>
                <w:szCs w:val="21"/>
              </w:rPr>
              <w:t>细度</w:t>
            </w:r>
          </w:p>
        </w:tc>
        <w:tc>
          <w:tcPr>
            <w:tcW w:w="3828" w:type="dxa"/>
            <w:vAlign w:val="center"/>
          </w:tcPr>
          <w:p w14:paraId="0ECA7BE3">
            <w:pPr>
              <w:snapToGrid w:val="0"/>
              <w:spacing w:line="440" w:lineRule="exact"/>
              <w:jc w:val="center"/>
              <w:rPr>
                <w:rFonts w:hint="eastAsia" w:eastAsia="宋体"/>
                <w:color w:val="000000"/>
                <w:sz w:val="21"/>
                <w:szCs w:val="21"/>
              </w:rPr>
            </w:pPr>
            <w:r>
              <w:rPr>
                <w:rFonts w:hint="eastAsia" w:eastAsia="宋体"/>
                <w:color w:val="000000"/>
                <w:sz w:val="21"/>
                <w:szCs w:val="21"/>
              </w:rPr>
              <w:t>QB/T 2624-2012附录A</w:t>
            </w:r>
          </w:p>
        </w:tc>
      </w:tr>
      <w:tr w14:paraId="09BEA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6746EF0D">
            <w:pPr>
              <w:snapToGrid w:val="0"/>
              <w:spacing w:line="440" w:lineRule="exact"/>
              <w:jc w:val="center"/>
              <w:rPr>
                <w:rFonts w:hint="eastAsia" w:eastAsia="宋体"/>
                <w:color w:val="000000"/>
                <w:sz w:val="21"/>
                <w:szCs w:val="21"/>
              </w:rPr>
            </w:pPr>
            <w:r>
              <w:rPr>
                <w:rFonts w:hint="eastAsia" w:eastAsia="宋体"/>
                <w:color w:val="000000"/>
                <w:sz w:val="21"/>
                <w:szCs w:val="21"/>
              </w:rPr>
              <w:t>4</w:t>
            </w:r>
          </w:p>
        </w:tc>
        <w:tc>
          <w:tcPr>
            <w:tcW w:w="3969" w:type="dxa"/>
            <w:vAlign w:val="center"/>
          </w:tcPr>
          <w:p w14:paraId="136386E2">
            <w:pPr>
              <w:snapToGrid w:val="0"/>
              <w:spacing w:line="440" w:lineRule="exact"/>
              <w:jc w:val="center"/>
              <w:rPr>
                <w:rFonts w:hint="eastAsia" w:eastAsia="宋体"/>
                <w:color w:val="000000"/>
                <w:sz w:val="21"/>
                <w:szCs w:val="21"/>
              </w:rPr>
            </w:pPr>
            <w:r>
              <w:rPr>
                <w:rFonts w:hint="eastAsia" w:eastAsia="宋体"/>
                <w:color w:val="000000"/>
                <w:sz w:val="21"/>
                <w:szCs w:val="21"/>
              </w:rPr>
              <w:t>粘性</w:t>
            </w:r>
          </w:p>
        </w:tc>
        <w:tc>
          <w:tcPr>
            <w:tcW w:w="3828" w:type="dxa"/>
            <w:vAlign w:val="center"/>
          </w:tcPr>
          <w:p w14:paraId="096E854C">
            <w:pPr>
              <w:snapToGrid w:val="0"/>
              <w:spacing w:line="440" w:lineRule="exact"/>
              <w:jc w:val="center"/>
              <w:rPr>
                <w:rFonts w:hint="eastAsia" w:eastAsia="宋体"/>
                <w:color w:val="000000"/>
                <w:sz w:val="21"/>
                <w:szCs w:val="21"/>
              </w:rPr>
            </w:pPr>
            <w:r>
              <w:rPr>
                <w:rFonts w:hint="eastAsia" w:eastAsia="宋体"/>
                <w:color w:val="000000"/>
                <w:sz w:val="21"/>
                <w:szCs w:val="21"/>
              </w:rPr>
              <w:t>GB/T 18723</w:t>
            </w:r>
          </w:p>
        </w:tc>
      </w:tr>
      <w:tr w14:paraId="7C7BA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07596D97">
            <w:pPr>
              <w:snapToGrid w:val="0"/>
              <w:spacing w:line="440" w:lineRule="exact"/>
              <w:jc w:val="center"/>
              <w:rPr>
                <w:rFonts w:hint="eastAsia" w:eastAsia="宋体"/>
                <w:color w:val="000000"/>
                <w:sz w:val="21"/>
                <w:szCs w:val="21"/>
              </w:rPr>
            </w:pPr>
            <w:r>
              <w:rPr>
                <w:rFonts w:hint="eastAsia" w:eastAsia="宋体"/>
                <w:color w:val="000000"/>
                <w:sz w:val="21"/>
                <w:szCs w:val="21"/>
              </w:rPr>
              <w:t>5</w:t>
            </w:r>
          </w:p>
        </w:tc>
        <w:tc>
          <w:tcPr>
            <w:tcW w:w="3969" w:type="dxa"/>
            <w:vAlign w:val="center"/>
          </w:tcPr>
          <w:p w14:paraId="7F53F052">
            <w:pPr>
              <w:snapToGrid w:val="0"/>
              <w:spacing w:line="440" w:lineRule="exact"/>
              <w:jc w:val="center"/>
              <w:rPr>
                <w:rFonts w:hint="eastAsia" w:eastAsia="宋体"/>
                <w:color w:val="000000"/>
                <w:sz w:val="21"/>
                <w:szCs w:val="21"/>
              </w:rPr>
            </w:pPr>
            <w:r>
              <w:rPr>
                <w:rFonts w:hint="eastAsia" w:eastAsia="宋体"/>
                <w:color w:val="000000"/>
                <w:sz w:val="21"/>
                <w:szCs w:val="21"/>
              </w:rPr>
              <w:t>固着速度</w:t>
            </w:r>
          </w:p>
        </w:tc>
        <w:tc>
          <w:tcPr>
            <w:tcW w:w="3828" w:type="dxa"/>
            <w:vAlign w:val="center"/>
          </w:tcPr>
          <w:p w14:paraId="23BB5F9E">
            <w:pPr>
              <w:snapToGrid w:val="0"/>
              <w:spacing w:line="440" w:lineRule="exact"/>
              <w:jc w:val="center"/>
              <w:rPr>
                <w:rFonts w:hint="eastAsia" w:eastAsia="宋体"/>
                <w:color w:val="000000"/>
                <w:sz w:val="21"/>
                <w:szCs w:val="21"/>
              </w:rPr>
            </w:pPr>
            <w:r>
              <w:rPr>
                <w:rFonts w:hint="eastAsia" w:eastAsia="宋体"/>
                <w:color w:val="000000"/>
                <w:sz w:val="21"/>
                <w:szCs w:val="21"/>
              </w:rPr>
              <w:t>QB/T 2624-2012附录B</w:t>
            </w:r>
          </w:p>
        </w:tc>
      </w:tr>
      <w:tr w14:paraId="097C2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198F0E42">
            <w:pPr>
              <w:snapToGrid w:val="0"/>
              <w:spacing w:line="440" w:lineRule="exact"/>
              <w:jc w:val="center"/>
              <w:rPr>
                <w:rFonts w:hint="eastAsia" w:eastAsia="宋体"/>
                <w:color w:val="000000"/>
                <w:sz w:val="21"/>
                <w:szCs w:val="21"/>
              </w:rPr>
            </w:pPr>
            <w:r>
              <w:rPr>
                <w:rFonts w:hint="eastAsia" w:eastAsia="宋体"/>
                <w:color w:val="000000"/>
                <w:sz w:val="21"/>
                <w:szCs w:val="21"/>
              </w:rPr>
              <w:t>6</w:t>
            </w:r>
          </w:p>
        </w:tc>
        <w:tc>
          <w:tcPr>
            <w:tcW w:w="3969" w:type="dxa"/>
            <w:vAlign w:val="center"/>
          </w:tcPr>
          <w:p w14:paraId="5C324089">
            <w:pPr>
              <w:snapToGrid w:val="0"/>
              <w:spacing w:line="440" w:lineRule="exact"/>
              <w:jc w:val="center"/>
              <w:rPr>
                <w:rFonts w:hint="eastAsia" w:eastAsia="宋体"/>
                <w:color w:val="000000"/>
                <w:sz w:val="21"/>
                <w:szCs w:val="21"/>
              </w:rPr>
            </w:pPr>
            <w:r>
              <w:rPr>
                <w:rFonts w:hint="eastAsia" w:eastAsia="宋体"/>
                <w:color w:val="000000"/>
                <w:sz w:val="21"/>
                <w:szCs w:val="21"/>
              </w:rPr>
              <w:t>结膜干燥</w:t>
            </w:r>
          </w:p>
        </w:tc>
        <w:tc>
          <w:tcPr>
            <w:tcW w:w="3828" w:type="dxa"/>
            <w:vAlign w:val="center"/>
          </w:tcPr>
          <w:p w14:paraId="6F752FB4">
            <w:pPr>
              <w:snapToGrid w:val="0"/>
              <w:spacing w:line="440" w:lineRule="exact"/>
              <w:jc w:val="center"/>
              <w:rPr>
                <w:rFonts w:hint="eastAsia" w:eastAsia="宋体"/>
                <w:color w:val="000000"/>
                <w:sz w:val="21"/>
                <w:szCs w:val="21"/>
              </w:rPr>
            </w:pPr>
            <w:r>
              <w:rPr>
                <w:rFonts w:hint="eastAsia" w:eastAsia="宋体"/>
                <w:color w:val="000000"/>
                <w:sz w:val="21"/>
                <w:szCs w:val="21"/>
              </w:rPr>
              <w:t>GB/T 14624.4</w:t>
            </w:r>
          </w:p>
        </w:tc>
      </w:tr>
      <w:tr w14:paraId="35606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42FEF327">
            <w:pPr>
              <w:snapToGrid w:val="0"/>
              <w:spacing w:line="440" w:lineRule="exact"/>
              <w:jc w:val="center"/>
              <w:rPr>
                <w:rFonts w:hint="eastAsia" w:eastAsia="宋体"/>
                <w:color w:val="000000"/>
                <w:sz w:val="21"/>
                <w:szCs w:val="21"/>
              </w:rPr>
            </w:pPr>
            <w:r>
              <w:rPr>
                <w:rFonts w:hint="eastAsia" w:eastAsia="宋体"/>
                <w:color w:val="000000"/>
                <w:sz w:val="21"/>
                <w:szCs w:val="21"/>
              </w:rPr>
              <w:t>7</w:t>
            </w:r>
          </w:p>
        </w:tc>
        <w:tc>
          <w:tcPr>
            <w:tcW w:w="3969" w:type="dxa"/>
            <w:vAlign w:val="center"/>
          </w:tcPr>
          <w:p w14:paraId="47A2317C">
            <w:pPr>
              <w:snapToGrid w:val="0"/>
              <w:spacing w:line="440" w:lineRule="exact"/>
              <w:jc w:val="center"/>
              <w:rPr>
                <w:rFonts w:hint="eastAsia" w:eastAsia="宋体"/>
                <w:color w:val="000000"/>
                <w:sz w:val="21"/>
                <w:szCs w:val="21"/>
              </w:rPr>
            </w:pPr>
            <w:r>
              <w:rPr>
                <w:rFonts w:hint="eastAsia" w:eastAsia="宋体"/>
                <w:color w:val="000000"/>
                <w:sz w:val="21"/>
                <w:szCs w:val="21"/>
              </w:rPr>
              <w:t>流动值</w:t>
            </w:r>
          </w:p>
        </w:tc>
        <w:tc>
          <w:tcPr>
            <w:tcW w:w="3828" w:type="dxa"/>
            <w:vAlign w:val="center"/>
          </w:tcPr>
          <w:p w14:paraId="7BA162AB">
            <w:pPr>
              <w:snapToGrid w:val="0"/>
              <w:spacing w:line="440" w:lineRule="exact"/>
              <w:jc w:val="center"/>
              <w:rPr>
                <w:rFonts w:hint="eastAsia" w:eastAsia="宋体"/>
                <w:color w:val="000000"/>
                <w:sz w:val="21"/>
                <w:szCs w:val="21"/>
              </w:rPr>
            </w:pPr>
            <w:r>
              <w:rPr>
                <w:rFonts w:hint="eastAsia" w:eastAsia="宋体"/>
                <w:color w:val="000000"/>
                <w:sz w:val="21"/>
                <w:szCs w:val="21"/>
              </w:rPr>
              <w:t>QB/T 2624-2012附录D</w:t>
            </w:r>
          </w:p>
        </w:tc>
      </w:tr>
      <w:tr w14:paraId="5BA7C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1638AC89">
            <w:pPr>
              <w:snapToGrid w:val="0"/>
              <w:spacing w:line="440" w:lineRule="exact"/>
              <w:jc w:val="center"/>
              <w:rPr>
                <w:rFonts w:hint="eastAsia" w:eastAsia="宋体"/>
                <w:color w:val="000000"/>
                <w:sz w:val="21"/>
                <w:szCs w:val="21"/>
              </w:rPr>
            </w:pPr>
            <w:r>
              <w:rPr>
                <w:rFonts w:hint="eastAsia" w:eastAsia="宋体"/>
                <w:color w:val="000000"/>
                <w:sz w:val="21"/>
                <w:szCs w:val="21"/>
              </w:rPr>
              <w:t>8</w:t>
            </w:r>
          </w:p>
        </w:tc>
        <w:tc>
          <w:tcPr>
            <w:tcW w:w="3969" w:type="dxa"/>
            <w:vAlign w:val="center"/>
          </w:tcPr>
          <w:p w14:paraId="3EF5A8EA">
            <w:pPr>
              <w:snapToGrid w:val="0"/>
              <w:spacing w:line="440" w:lineRule="exact"/>
              <w:jc w:val="center"/>
              <w:rPr>
                <w:rFonts w:hint="eastAsia" w:eastAsia="宋体"/>
                <w:color w:val="000000"/>
                <w:sz w:val="21"/>
                <w:szCs w:val="21"/>
              </w:rPr>
            </w:pPr>
            <w:r>
              <w:rPr>
                <w:rFonts w:hint="eastAsia" w:eastAsia="宋体"/>
                <w:color w:val="000000"/>
                <w:sz w:val="21"/>
                <w:szCs w:val="21"/>
              </w:rPr>
              <w:t>流动度</w:t>
            </w:r>
          </w:p>
        </w:tc>
        <w:tc>
          <w:tcPr>
            <w:tcW w:w="3828" w:type="dxa"/>
            <w:vAlign w:val="center"/>
          </w:tcPr>
          <w:p w14:paraId="64C5DCED">
            <w:pPr>
              <w:snapToGrid w:val="0"/>
              <w:spacing w:line="440" w:lineRule="exact"/>
              <w:jc w:val="center"/>
              <w:rPr>
                <w:rFonts w:hint="eastAsia" w:eastAsia="宋体"/>
                <w:color w:val="000000"/>
                <w:sz w:val="21"/>
                <w:szCs w:val="21"/>
              </w:rPr>
            </w:pPr>
            <w:r>
              <w:rPr>
                <w:rFonts w:hint="eastAsia" w:eastAsia="宋体"/>
                <w:color w:val="000000"/>
                <w:sz w:val="21"/>
                <w:szCs w:val="21"/>
              </w:rPr>
              <w:t>GB/T 14624.3</w:t>
            </w:r>
          </w:p>
        </w:tc>
      </w:tr>
      <w:tr w14:paraId="698EA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7A181A22">
            <w:pPr>
              <w:snapToGrid w:val="0"/>
              <w:spacing w:line="440" w:lineRule="exact"/>
              <w:jc w:val="center"/>
              <w:rPr>
                <w:rFonts w:hint="eastAsia" w:eastAsia="宋体"/>
                <w:color w:val="000000"/>
                <w:sz w:val="21"/>
                <w:szCs w:val="21"/>
              </w:rPr>
            </w:pPr>
            <w:r>
              <w:rPr>
                <w:rFonts w:hint="eastAsia" w:eastAsia="宋体"/>
                <w:color w:val="000000"/>
                <w:sz w:val="21"/>
                <w:szCs w:val="21"/>
              </w:rPr>
              <w:t>9</w:t>
            </w:r>
          </w:p>
        </w:tc>
        <w:tc>
          <w:tcPr>
            <w:tcW w:w="3969" w:type="dxa"/>
            <w:vAlign w:val="center"/>
          </w:tcPr>
          <w:p w14:paraId="079BBEA8">
            <w:pPr>
              <w:snapToGrid w:val="0"/>
              <w:spacing w:line="440" w:lineRule="exact"/>
              <w:jc w:val="center"/>
              <w:rPr>
                <w:rFonts w:hint="eastAsia" w:eastAsia="宋体"/>
                <w:color w:val="000000"/>
                <w:sz w:val="21"/>
                <w:szCs w:val="21"/>
              </w:rPr>
            </w:pPr>
            <w:r>
              <w:rPr>
                <w:rFonts w:hint="eastAsia" w:eastAsia="宋体"/>
                <w:color w:val="000000"/>
                <w:sz w:val="21"/>
                <w:szCs w:val="21"/>
              </w:rPr>
              <w:t>光泽</w:t>
            </w:r>
          </w:p>
        </w:tc>
        <w:tc>
          <w:tcPr>
            <w:tcW w:w="3828" w:type="dxa"/>
            <w:vAlign w:val="center"/>
          </w:tcPr>
          <w:p w14:paraId="0A33E277">
            <w:pPr>
              <w:snapToGrid w:val="0"/>
              <w:spacing w:line="440" w:lineRule="exact"/>
              <w:jc w:val="center"/>
              <w:rPr>
                <w:rFonts w:hint="eastAsia" w:eastAsia="宋体"/>
                <w:color w:val="000000"/>
                <w:sz w:val="21"/>
                <w:szCs w:val="21"/>
              </w:rPr>
            </w:pPr>
            <w:r>
              <w:rPr>
                <w:rFonts w:hint="eastAsia" w:eastAsia="宋体"/>
                <w:color w:val="000000"/>
                <w:sz w:val="21"/>
                <w:szCs w:val="21"/>
              </w:rPr>
              <w:t>QB/T 2624-2012附录C</w:t>
            </w:r>
          </w:p>
        </w:tc>
      </w:tr>
      <w:tr w14:paraId="0EF3E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781E7CFC">
            <w:pPr>
              <w:snapToGrid w:val="0"/>
              <w:spacing w:line="440" w:lineRule="exact"/>
              <w:jc w:val="center"/>
              <w:rPr>
                <w:rFonts w:hint="eastAsia" w:eastAsia="宋体"/>
                <w:color w:val="000000"/>
                <w:sz w:val="21"/>
                <w:szCs w:val="21"/>
              </w:rPr>
            </w:pPr>
            <w:r>
              <w:rPr>
                <w:rFonts w:hint="eastAsia" w:eastAsia="宋体"/>
                <w:color w:val="000000"/>
                <w:sz w:val="21"/>
                <w:szCs w:val="21"/>
              </w:rPr>
              <w:t>10</w:t>
            </w:r>
          </w:p>
        </w:tc>
        <w:tc>
          <w:tcPr>
            <w:tcW w:w="3969" w:type="dxa"/>
            <w:vAlign w:val="center"/>
          </w:tcPr>
          <w:p w14:paraId="15F815B7">
            <w:pPr>
              <w:snapToGrid w:val="0"/>
              <w:spacing w:line="440" w:lineRule="exact"/>
              <w:jc w:val="center"/>
              <w:rPr>
                <w:rFonts w:hint="eastAsia" w:eastAsia="宋体"/>
                <w:color w:val="000000"/>
                <w:sz w:val="21"/>
                <w:szCs w:val="21"/>
              </w:rPr>
            </w:pPr>
            <w:r>
              <w:rPr>
                <w:rFonts w:hint="eastAsia" w:eastAsia="宋体"/>
                <w:color w:val="000000"/>
                <w:sz w:val="21"/>
                <w:szCs w:val="21"/>
              </w:rPr>
              <w:t>可溶性锑</w:t>
            </w:r>
          </w:p>
        </w:tc>
        <w:tc>
          <w:tcPr>
            <w:tcW w:w="3828" w:type="dxa"/>
            <w:vAlign w:val="center"/>
          </w:tcPr>
          <w:p w14:paraId="7CAE9B1A">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14:paraId="4597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33E169C6">
            <w:pPr>
              <w:snapToGrid w:val="0"/>
              <w:spacing w:line="440" w:lineRule="exact"/>
              <w:jc w:val="center"/>
              <w:rPr>
                <w:rFonts w:hint="eastAsia" w:eastAsia="宋体"/>
                <w:color w:val="000000"/>
                <w:sz w:val="21"/>
                <w:szCs w:val="21"/>
              </w:rPr>
            </w:pPr>
            <w:r>
              <w:rPr>
                <w:rFonts w:hint="eastAsia" w:eastAsia="宋体"/>
                <w:color w:val="000000"/>
                <w:sz w:val="21"/>
                <w:szCs w:val="21"/>
              </w:rPr>
              <w:t>11</w:t>
            </w:r>
          </w:p>
        </w:tc>
        <w:tc>
          <w:tcPr>
            <w:tcW w:w="3969" w:type="dxa"/>
            <w:vAlign w:val="center"/>
          </w:tcPr>
          <w:p w14:paraId="68023539">
            <w:pPr>
              <w:snapToGrid w:val="0"/>
              <w:spacing w:line="440" w:lineRule="exact"/>
              <w:jc w:val="center"/>
              <w:rPr>
                <w:rFonts w:hint="eastAsia" w:eastAsia="宋体"/>
                <w:color w:val="000000"/>
                <w:sz w:val="21"/>
                <w:szCs w:val="21"/>
              </w:rPr>
            </w:pPr>
            <w:r>
              <w:rPr>
                <w:rFonts w:hint="eastAsia" w:eastAsia="宋体"/>
                <w:color w:val="000000"/>
                <w:sz w:val="21"/>
                <w:szCs w:val="21"/>
              </w:rPr>
              <w:t>可溶性钡</w:t>
            </w:r>
          </w:p>
        </w:tc>
        <w:tc>
          <w:tcPr>
            <w:tcW w:w="3828" w:type="dxa"/>
            <w:vAlign w:val="center"/>
          </w:tcPr>
          <w:p w14:paraId="544D7C8B">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14:paraId="01956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5FDAA083">
            <w:pPr>
              <w:snapToGrid w:val="0"/>
              <w:spacing w:line="440" w:lineRule="exact"/>
              <w:jc w:val="center"/>
              <w:rPr>
                <w:rFonts w:hint="eastAsia" w:eastAsia="宋体"/>
                <w:color w:val="000000"/>
                <w:sz w:val="21"/>
                <w:szCs w:val="21"/>
              </w:rPr>
            </w:pPr>
            <w:r>
              <w:rPr>
                <w:rFonts w:hint="eastAsia" w:eastAsia="宋体"/>
                <w:color w:val="000000"/>
                <w:sz w:val="21"/>
                <w:szCs w:val="21"/>
              </w:rPr>
              <w:t>12</w:t>
            </w:r>
          </w:p>
        </w:tc>
        <w:tc>
          <w:tcPr>
            <w:tcW w:w="3969" w:type="dxa"/>
            <w:vAlign w:val="center"/>
          </w:tcPr>
          <w:p w14:paraId="3D679373">
            <w:pPr>
              <w:snapToGrid w:val="0"/>
              <w:spacing w:line="440" w:lineRule="exact"/>
              <w:jc w:val="center"/>
              <w:rPr>
                <w:rFonts w:hint="eastAsia" w:eastAsia="宋体"/>
                <w:color w:val="000000"/>
                <w:sz w:val="21"/>
                <w:szCs w:val="21"/>
              </w:rPr>
            </w:pPr>
            <w:r>
              <w:rPr>
                <w:rFonts w:hint="eastAsia" w:eastAsia="宋体"/>
                <w:color w:val="000000"/>
                <w:sz w:val="21"/>
                <w:szCs w:val="21"/>
              </w:rPr>
              <w:t>可溶性砷</w:t>
            </w:r>
          </w:p>
        </w:tc>
        <w:tc>
          <w:tcPr>
            <w:tcW w:w="3828" w:type="dxa"/>
            <w:vAlign w:val="center"/>
          </w:tcPr>
          <w:p w14:paraId="4BC218BD">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14:paraId="7908E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644296AF">
            <w:pPr>
              <w:snapToGrid w:val="0"/>
              <w:spacing w:line="440" w:lineRule="exact"/>
              <w:jc w:val="center"/>
              <w:rPr>
                <w:rFonts w:hint="eastAsia" w:eastAsia="宋体"/>
                <w:color w:val="000000"/>
                <w:sz w:val="21"/>
                <w:szCs w:val="21"/>
              </w:rPr>
            </w:pPr>
            <w:r>
              <w:rPr>
                <w:rFonts w:hint="eastAsia" w:eastAsia="宋体"/>
                <w:color w:val="000000"/>
                <w:sz w:val="21"/>
                <w:szCs w:val="21"/>
              </w:rPr>
              <w:t>13</w:t>
            </w:r>
          </w:p>
        </w:tc>
        <w:tc>
          <w:tcPr>
            <w:tcW w:w="3969" w:type="dxa"/>
            <w:vAlign w:val="center"/>
          </w:tcPr>
          <w:p w14:paraId="63A2E9AF">
            <w:pPr>
              <w:snapToGrid w:val="0"/>
              <w:spacing w:line="440" w:lineRule="exact"/>
              <w:jc w:val="center"/>
              <w:rPr>
                <w:rFonts w:hint="eastAsia" w:eastAsia="宋体"/>
                <w:color w:val="000000"/>
                <w:sz w:val="21"/>
                <w:szCs w:val="21"/>
              </w:rPr>
            </w:pPr>
            <w:r>
              <w:rPr>
                <w:rFonts w:hint="eastAsia" w:eastAsia="宋体"/>
                <w:color w:val="000000"/>
                <w:sz w:val="21"/>
                <w:szCs w:val="21"/>
              </w:rPr>
              <w:t>可溶性镉</w:t>
            </w:r>
          </w:p>
        </w:tc>
        <w:tc>
          <w:tcPr>
            <w:tcW w:w="3828" w:type="dxa"/>
            <w:vAlign w:val="center"/>
          </w:tcPr>
          <w:p w14:paraId="65B35C6D">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14:paraId="23E18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379EDE3F">
            <w:pPr>
              <w:snapToGrid w:val="0"/>
              <w:spacing w:line="440" w:lineRule="exact"/>
              <w:jc w:val="center"/>
              <w:rPr>
                <w:rFonts w:hint="eastAsia" w:eastAsia="宋体"/>
                <w:color w:val="000000"/>
                <w:sz w:val="21"/>
                <w:szCs w:val="21"/>
              </w:rPr>
            </w:pPr>
            <w:r>
              <w:rPr>
                <w:rFonts w:hint="eastAsia" w:eastAsia="宋体"/>
                <w:color w:val="000000"/>
                <w:sz w:val="21"/>
                <w:szCs w:val="21"/>
              </w:rPr>
              <w:t>14</w:t>
            </w:r>
          </w:p>
        </w:tc>
        <w:tc>
          <w:tcPr>
            <w:tcW w:w="3969" w:type="dxa"/>
            <w:vAlign w:val="center"/>
          </w:tcPr>
          <w:p w14:paraId="7EC61DD9">
            <w:pPr>
              <w:snapToGrid w:val="0"/>
              <w:spacing w:line="440" w:lineRule="exact"/>
              <w:jc w:val="center"/>
              <w:rPr>
                <w:rFonts w:hint="eastAsia" w:eastAsia="宋体"/>
                <w:color w:val="000000"/>
                <w:sz w:val="21"/>
                <w:szCs w:val="21"/>
              </w:rPr>
            </w:pPr>
            <w:r>
              <w:rPr>
                <w:rFonts w:hint="eastAsia" w:eastAsia="宋体"/>
                <w:color w:val="000000"/>
                <w:sz w:val="21"/>
                <w:szCs w:val="21"/>
              </w:rPr>
              <w:t>可溶性铬</w:t>
            </w:r>
          </w:p>
        </w:tc>
        <w:tc>
          <w:tcPr>
            <w:tcW w:w="3828" w:type="dxa"/>
            <w:vAlign w:val="center"/>
          </w:tcPr>
          <w:p w14:paraId="1CAE03E1">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14:paraId="7F0A6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7B52AF4E">
            <w:pPr>
              <w:snapToGrid w:val="0"/>
              <w:spacing w:line="440" w:lineRule="exact"/>
              <w:jc w:val="center"/>
              <w:rPr>
                <w:rFonts w:hint="eastAsia" w:eastAsia="宋体"/>
                <w:color w:val="000000"/>
                <w:sz w:val="21"/>
                <w:szCs w:val="21"/>
              </w:rPr>
            </w:pPr>
            <w:r>
              <w:rPr>
                <w:rFonts w:hint="eastAsia" w:eastAsia="宋体"/>
                <w:color w:val="000000"/>
                <w:sz w:val="21"/>
                <w:szCs w:val="21"/>
              </w:rPr>
              <w:t>15</w:t>
            </w:r>
          </w:p>
        </w:tc>
        <w:tc>
          <w:tcPr>
            <w:tcW w:w="3969" w:type="dxa"/>
            <w:vAlign w:val="center"/>
          </w:tcPr>
          <w:p w14:paraId="3AD0C0F1">
            <w:pPr>
              <w:snapToGrid w:val="0"/>
              <w:spacing w:line="440" w:lineRule="exact"/>
              <w:jc w:val="center"/>
              <w:rPr>
                <w:rFonts w:hint="eastAsia" w:eastAsia="宋体"/>
                <w:color w:val="000000"/>
                <w:sz w:val="21"/>
                <w:szCs w:val="21"/>
              </w:rPr>
            </w:pPr>
            <w:r>
              <w:rPr>
                <w:rFonts w:hint="eastAsia" w:eastAsia="宋体"/>
                <w:color w:val="000000"/>
                <w:sz w:val="21"/>
                <w:szCs w:val="21"/>
              </w:rPr>
              <w:t>可溶性铅</w:t>
            </w:r>
          </w:p>
        </w:tc>
        <w:tc>
          <w:tcPr>
            <w:tcW w:w="3828" w:type="dxa"/>
            <w:vAlign w:val="center"/>
          </w:tcPr>
          <w:p w14:paraId="31E54928">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14:paraId="08EC3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722FBC2F">
            <w:pPr>
              <w:snapToGrid w:val="0"/>
              <w:spacing w:line="440" w:lineRule="exact"/>
              <w:jc w:val="center"/>
              <w:rPr>
                <w:rFonts w:hint="eastAsia" w:eastAsia="宋体"/>
                <w:color w:val="000000"/>
                <w:sz w:val="21"/>
                <w:szCs w:val="21"/>
              </w:rPr>
            </w:pPr>
            <w:r>
              <w:rPr>
                <w:rFonts w:hint="eastAsia" w:eastAsia="宋体"/>
                <w:color w:val="000000"/>
                <w:sz w:val="21"/>
                <w:szCs w:val="21"/>
              </w:rPr>
              <w:t>16</w:t>
            </w:r>
          </w:p>
        </w:tc>
        <w:tc>
          <w:tcPr>
            <w:tcW w:w="3969" w:type="dxa"/>
            <w:vAlign w:val="center"/>
          </w:tcPr>
          <w:p w14:paraId="57F320E5">
            <w:pPr>
              <w:snapToGrid w:val="0"/>
              <w:spacing w:line="440" w:lineRule="exact"/>
              <w:jc w:val="center"/>
              <w:rPr>
                <w:rFonts w:hint="eastAsia" w:eastAsia="宋体"/>
                <w:color w:val="000000"/>
                <w:sz w:val="21"/>
                <w:szCs w:val="21"/>
              </w:rPr>
            </w:pPr>
            <w:r>
              <w:rPr>
                <w:rFonts w:hint="eastAsia" w:eastAsia="宋体"/>
                <w:color w:val="000000"/>
                <w:sz w:val="21"/>
                <w:szCs w:val="21"/>
              </w:rPr>
              <w:t>可溶性汞</w:t>
            </w:r>
          </w:p>
        </w:tc>
        <w:tc>
          <w:tcPr>
            <w:tcW w:w="3828" w:type="dxa"/>
            <w:vAlign w:val="center"/>
          </w:tcPr>
          <w:p w14:paraId="2081B59F">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14:paraId="52153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2B9AF6AC">
            <w:pPr>
              <w:snapToGrid w:val="0"/>
              <w:spacing w:line="440" w:lineRule="exact"/>
              <w:jc w:val="center"/>
              <w:rPr>
                <w:rFonts w:hint="eastAsia" w:eastAsia="宋体"/>
                <w:color w:val="000000"/>
                <w:sz w:val="21"/>
                <w:szCs w:val="21"/>
              </w:rPr>
            </w:pPr>
            <w:r>
              <w:rPr>
                <w:rFonts w:hint="eastAsia" w:eastAsia="宋体"/>
                <w:color w:val="000000"/>
                <w:sz w:val="21"/>
                <w:szCs w:val="21"/>
              </w:rPr>
              <w:t>17</w:t>
            </w:r>
          </w:p>
        </w:tc>
        <w:tc>
          <w:tcPr>
            <w:tcW w:w="3969" w:type="dxa"/>
            <w:vAlign w:val="center"/>
          </w:tcPr>
          <w:p w14:paraId="1EEDAC73">
            <w:pPr>
              <w:snapToGrid w:val="0"/>
              <w:spacing w:line="440" w:lineRule="exact"/>
              <w:jc w:val="center"/>
              <w:rPr>
                <w:rFonts w:hint="eastAsia" w:eastAsia="宋体"/>
                <w:color w:val="000000"/>
                <w:sz w:val="21"/>
                <w:szCs w:val="21"/>
              </w:rPr>
            </w:pPr>
            <w:r>
              <w:rPr>
                <w:rFonts w:hint="eastAsia" w:eastAsia="宋体"/>
                <w:color w:val="000000"/>
                <w:sz w:val="21"/>
                <w:szCs w:val="21"/>
              </w:rPr>
              <w:t>可溶性硒</w:t>
            </w:r>
          </w:p>
        </w:tc>
        <w:tc>
          <w:tcPr>
            <w:tcW w:w="3828" w:type="dxa"/>
            <w:vAlign w:val="center"/>
          </w:tcPr>
          <w:p w14:paraId="21062E89">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14:paraId="3A3AC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56F5C029">
            <w:pPr>
              <w:snapToGrid w:val="0"/>
              <w:spacing w:line="440" w:lineRule="exact"/>
              <w:jc w:val="center"/>
              <w:rPr>
                <w:rFonts w:hint="eastAsia" w:eastAsia="宋体"/>
                <w:color w:val="000000"/>
                <w:sz w:val="21"/>
                <w:szCs w:val="21"/>
              </w:rPr>
            </w:pPr>
            <w:r>
              <w:rPr>
                <w:rFonts w:hint="eastAsia" w:eastAsia="宋体"/>
                <w:color w:val="000000"/>
                <w:sz w:val="21"/>
                <w:szCs w:val="21"/>
              </w:rPr>
              <w:t>18</w:t>
            </w:r>
          </w:p>
        </w:tc>
        <w:tc>
          <w:tcPr>
            <w:tcW w:w="3969" w:type="dxa"/>
            <w:vAlign w:val="center"/>
          </w:tcPr>
          <w:p w14:paraId="6198D87A">
            <w:pPr>
              <w:snapToGrid w:val="0"/>
              <w:spacing w:line="440" w:lineRule="exact"/>
              <w:jc w:val="center"/>
              <w:rPr>
                <w:rFonts w:hint="eastAsia" w:eastAsia="宋体"/>
                <w:color w:val="000000"/>
                <w:sz w:val="21"/>
                <w:szCs w:val="21"/>
              </w:rPr>
            </w:pPr>
            <w:r>
              <w:rPr>
                <w:rFonts w:hint="eastAsia" w:eastAsia="宋体"/>
                <w:color w:val="000000"/>
                <w:sz w:val="21"/>
                <w:szCs w:val="21"/>
              </w:rPr>
              <w:t>铅、汞、镉、六价铬的总含量</w:t>
            </w:r>
          </w:p>
        </w:tc>
        <w:tc>
          <w:tcPr>
            <w:tcW w:w="3828" w:type="dxa"/>
            <w:vAlign w:val="center"/>
          </w:tcPr>
          <w:p w14:paraId="7B074F9C">
            <w:pPr>
              <w:snapToGrid w:val="0"/>
              <w:spacing w:line="440" w:lineRule="exact"/>
              <w:jc w:val="center"/>
              <w:rPr>
                <w:rFonts w:hint="eastAsia" w:eastAsia="宋体"/>
                <w:color w:val="000000"/>
                <w:sz w:val="21"/>
                <w:szCs w:val="21"/>
              </w:rPr>
            </w:pPr>
            <w:r>
              <w:rPr>
                <w:rFonts w:hint="eastAsia" w:eastAsia="宋体"/>
                <w:color w:val="000000"/>
                <w:sz w:val="21"/>
                <w:szCs w:val="21"/>
              </w:rPr>
              <w:t>QB 2930.2</w:t>
            </w:r>
          </w:p>
        </w:tc>
      </w:tr>
    </w:tbl>
    <w:p w14:paraId="712FED8D"/>
    <w:p w14:paraId="54BC8711">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表5胶印轮转冷固型油墨（QB/T 1865-2014）</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14:paraId="3DDEC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3DB51177">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14:paraId="1FAD9F62">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14:paraId="6415FC64">
            <w:pPr>
              <w:snapToGrid w:val="0"/>
              <w:spacing w:line="440" w:lineRule="exact"/>
              <w:jc w:val="center"/>
              <w:rPr>
                <w:rFonts w:eastAsia="宋体"/>
                <w:color w:val="000000"/>
                <w:sz w:val="21"/>
                <w:szCs w:val="21"/>
              </w:rPr>
            </w:pPr>
            <w:r>
              <w:rPr>
                <w:rFonts w:eastAsia="宋体"/>
                <w:color w:val="000000"/>
                <w:sz w:val="21"/>
                <w:szCs w:val="21"/>
              </w:rPr>
              <w:t>检验方法</w:t>
            </w:r>
          </w:p>
        </w:tc>
      </w:tr>
      <w:tr w14:paraId="5215D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5C657D95">
            <w:pPr>
              <w:snapToGrid w:val="0"/>
              <w:spacing w:line="440" w:lineRule="exact"/>
              <w:jc w:val="center"/>
              <w:rPr>
                <w:rFonts w:hint="eastAsia" w:eastAsia="宋体"/>
                <w:color w:val="000000"/>
                <w:sz w:val="21"/>
                <w:szCs w:val="21"/>
              </w:rPr>
            </w:pPr>
            <w:r>
              <w:rPr>
                <w:rFonts w:hint="eastAsia" w:eastAsia="宋体"/>
                <w:color w:val="000000"/>
                <w:sz w:val="21"/>
                <w:szCs w:val="21"/>
              </w:rPr>
              <w:t>1</w:t>
            </w:r>
          </w:p>
        </w:tc>
        <w:tc>
          <w:tcPr>
            <w:tcW w:w="3969" w:type="dxa"/>
            <w:vAlign w:val="center"/>
          </w:tcPr>
          <w:p w14:paraId="37437310">
            <w:pPr>
              <w:snapToGrid w:val="0"/>
              <w:spacing w:line="440" w:lineRule="exact"/>
              <w:jc w:val="center"/>
              <w:rPr>
                <w:rFonts w:hint="eastAsia" w:eastAsia="宋体"/>
                <w:color w:val="000000"/>
                <w:sz w:val="21"/>
                <w:szCs w:val="21"/>
              </w:rPr>
            </w:pPr>
            <w:r>
              <w:rPr>
                <w:rFonts w:hint="eastAsia" w:eastAsia="宋体"/>
                <w:color w:val="000000"/>
                <w:sz w:val="21"/>
                <w:szCs w:val="21"/>
              </w:rPr>
              <w:t>颜色</w:t>
            </w:r>
          </w:p>
        </w:tc>
        <w:tc>
          <w:tcPr>
            <w:tcW w:w="3828" w:type="dxa"/>
            <w:vAlign w:val="center"/>
          </w:tcPr>
          <w:p w14:paraId="4AB11D6D">
            <w:pPr>
              <w:snapToGrid w:val="0"/>
              <w:spacing w:line="440" w:lineRule="exact"/>
              <w:jc w:val="center"/>
              <w:rPr>
                <w:rFonts w:hint="eastAsia" w:eastAsia="宋体"/>
                <w:color w:val="000000"/>
                <w:sz w:val="21"/>
                <w:szCs w:val="21"/>
              </w:rPr>
            </w:pPr>
            <w:r>
              <w:rPr>
                <w:rFonts w:hint="eastAsia" w:eastAsia="宋体"/>
                <w:color w:val="000000"/>
                <w:sz w:val="21"/>
                <w:szCs w:val="21"/>
              </w:rPr>
              <w:t>GB/T 14624.1</w:t>
            </w:r>
          </w:p>
        </w:tc>
      </w:tr>
      <w:tr w14:paraId="2CAEE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24DDA5FD">
            <w:pPr>
              <w:snapToGrid w:val="0"/>
              <w:spacing w:line="440" w:lineRule="exact"/>
              <w:jc w:val="center"/>
              <w:rPr>
                <w:rFonts w:hint="eastAsia" w:eastAsia="宋体"/>
                <w:color w:val="000000"/>
                <w:sz w:val="21"/>
                <w:szCs w:val="21"/>
              </w:rPr>
            </w:pPr>
            <w:r>
              <w:rPr>
                <w:rFonts w:hint="eastAsia" w:eastAsia="宋体"/>
                <w:color w:val="000000"/>
                <w:sz w:val="21"/>
                <w:szCs w:val="21"/>
              </w:rPr>
              <w:t>2</w:t>
            </w:r>
          </w:p>
        </w:tc>
        <w:tc>
          <w:tcPr>
            <w:tcW w:w="3969" w:type="dxa"/>
            <w:vAlign w:val="center"/>
          </w:tcPr>
          <w:p w14:paraId="7DF98035">
            <w:pPr>
              <w:snapToGrid w:val="0"/>
              <w:spacing w:line="440" w:lineRule="exact"/>
              <w:jc w:val="center"/>
              <w:rPr>
                <w:rFonts w:hint="eastAsia" w:eastAsia="宋体"/>
                <w:color w:val="000000"/>
                <w:sz w:val="21"/>
                <w:szCs w:val="21"/>
              </w:rPr>
            </w:pPr>
            <w:r>
              <w:rPr>
                <w:rFonts w:hint="eastAsia" w:eastAsia="宋体"/>
                <w:color w:val="000000"/>
                <w:sz w:val="21"/>
                <w:szCs w:val="21"/>
              </w:rPr>
              <w:t>着色力</w:t>
            </w:r>
          </w:p>
        </w:tc>
        <w:tc>
          <w:tcPr>
            <w:tcW w:w="3828" w:type="dxa"/>
            <w:vAlign w:val="center"/>
          </w:tcPr>
          <w:p w14:paraId="773EEAEE">
            <w:pPr>
              <w:snapToGrid w:val="0"/>
              <w:spacing w:line="440" w:lineRule="exact"/>
              <w:jc w:val="center"/>
              <w:rPr>
                <w:rFonts w:hint="eastAsia" w:eastAsia="宋体"/>
                <w:color w:val="000000"/>
                <w:sz w:val="21"/>
                <w:szCs w:val="21"/>
              </w:rPr>
            </w:pPr>
            <w:r>
              <w:rPr>
                <w:rFonts w:hint="eastAsia" w:eastAsia="宋体"/>
                <w:color w:val="000000"/>
                <w:sz w:val="21"/>
                <w:szCs w:val="21"/>
              </w:rPr>
              <w:t>GB/T 14624.2</w:t>
            </w:r>
          </w:p>
        </w:tc>
      </w:tr>
      <w:tr w14:paraId="2D7D5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376C155D">
            <w:pPr>
              <w:snapToGrid w:val="0"/>
              <w:spacing w:line="440" w:lineRule="exact"/>
              <w:jc w:val="center"/>
              <w:rPr>
                <w:rFonts w:hint="eastAsia" w:eastAsia="宋体"/>
                <w:color w:val="000000"/>
                <w:sz w:val="21"/>
                <w:szCs w:val="21"/>
              </w:rPr>
            </w:pPr>
            <w:r>
              <w:rPr>
                <w:rFonts w:hint="eastAsia" w:eastAsia="宋体"/>
                <w:color w:val="000000"/>
                <w:sz w:val="21"/>
                <w:szCs w:val="21"/>
              </w:rPr>
              <w:t>3</w:t>
            </w:r>
          </w:p>
        </w:tc>
        <w:tc>
          <w:tcPr>
            <w:tcW w:w="3969" w:type="dxa"/>
            <w:vAlign w:val="center"/>
          </w:tcPr>
          <w:p w14:paraId="5090B04E">
            <w:pPr>
              <w:snapToGrid w:val="0"/>
              <w:spacing w:line="440" w:lineRule="exact"/>
              <w:jc w:val="center"/>
              <w:rPr>
                <w:rFonts w:hint="eastAsia" w:eastAsia="宋体"/>
                <w:color w:val="000000"/>
                <w:sz w:val="21"/>
                <w:szCs w:val="21"/>
              </w:rPr>
            </w:pPr>
            <w:r>
              <w:rPr>
                <w:rFonts w:hint="eastAsia" w:eastAsia="宋体"/>
                <w:color w:val="000000"/>
                <w:sz w:val="21"/>
                <w:szCs w:val="21"/>
              </w:rPr>
              <w:t>细度</w:t>
            </w:r>
          </w:p>
        </w:tc>
        <w:tc>
          <w:tcPr>
            <w:tcW w:w="3828" w:type="dxa"/>
            <w:vAlign w:val="center"/>
          </w:tcPr>
          <w:p w14:paraId="0144F9E0">
            <w:pPr>
              <w:snapToGrid w:val="0"/>
              <w:spacing w:line="440" w:lineRule="exact"/>
              <w:jc w:val="center"/>
              <w:rPr>
                <w:rFonts w:hint="eastAsia" w:eastAsia="宋体"/>
                <w:color w:val="000000"/>
                <w:sz w:val="21"/>
                <w:szCs w:val="21"/>
              </w:rPr>
            </w:pPr>
            <w:r>
              <w:rPr>
                <w:rFonts w:hint="eastAsia" w:eastAsia="宋体"/>
                <w:color w:val="000000"/>
                <w:sz w:val="21"/>
                <w:szCs w:val="21"/>
              </w:rPr>
              <w:t>QB/T 2624-2012附录A</w:t>
            </w:r>
          </w:p>
        </w:tc>
      </w:tr>
      <w:tr w14:paraId="46A9C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5086E076">
            <w:pPr>
              <w:snapToGrid w:val="0"/>
              <w:spacing w:line="440" w:lineRule="exact"/>
              <w:jc w:val="center"/>
              <w:rPr>
                <w:rFonts w:hint="eastAsia" w:eastAsia="宋体"/>
                <w:color w:val="000000"/>
                <w:sz w:val="21"/>
                <w:szCs w:val="21"/>
              </w:rPr>
            </w:pPr>
            <w:r>
              <w:rPr>
                <w:rFonts w:hint="eastAsia" w:eastAsia="宋体"/>
                <w:color w:val="000000"/>
                <w:sz w:val="21"/>
                <w:szCs w:val="21"/>
              </w:rPr>
              <w:t>4</w:t>
            </w:r>
          </w:p>
        </w:tc>
        <w:tc>
          <w:tcPr>
            <w:tcW w:w="3969" w:type="dxa"/>
            <w:vAlign w:val="center"/>
          </w:tcPr>
          <w:p w14:paraId="36CA81B1">
            <w:pPr>
              <w:snapToGrid w:val="0"/>
              <w:spacing w:line="440" w:lineRule="exact"/>
              <w:jc w:val="center"/>
              <w:rPr>
                <w:rFonts w:hint="eastAsia" w:eastAsia="宋体"/>
                <w:color w:val="000000"/>
                <w:sz w:val="21"/>
                <w:szCs w:val="21"/>
              </w:rPr>
            </w:pPr>
            <w:r>
              <w:rPr>
                <w:rFonts w:hint="eastAsia" w:eastAsia="宋体"/>
                <w:color w:val="000000"/>
                <w:sz w:val="21"/>
                <w:szCs w:val="21"/>
              </w:rPr>
              <w:t>流动度</w:t>
            </w:r>
          </w:p>
        </w:tc>
        <w:tc>
          <w:tcPr>
            <w:tcW w:w="3828" w:type="dxa"/>
            <w:vAlign w:val="center"/>
          </w:tcPr>
          <w:p w14:paraId="114EF2D3">
            <w:pPr>
              <w:snapToGrid w:val="0"/>
              <w:spacing w:line="440" w:lineRule="exact"/>
              <w:jc w:val="center"/>
              <w:rPr>
                <w:rFonts w:hint="eastAsia" w:eastAsia="宋体"/>
                <w:color w:val="000000"/>
                <w:sz w:val="21"/>
                <w:szCs w:val="21"/>
              </w:rPr>
            </w:pPr>
            <w:r>
              <w:rPr>
                <w:rFonts w:hint="eastAsia" w:eastAsia="宋体"/>
                <w:color w:val="000000"/>
                <w:sz w:val="21"/>
                <w:szCs w:val="21"/>
              </w:rPr>
              <w:t>GB/T 14624.3</w:t>
            </w:r>
          </w:p>
        </w:tc>
      </w:tr>
      <w:tr w14:paraId="611FE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14036A49">
            <w:pPr>
              <w:snapToGrid w:val="0"/>
              <w:spacing w:line="440" w:lineRule="exact"/>
              <w:jc w:val="center"/>
              <w:rPr>
                <w:rFonts w:hint="eastAsia" w:eastAsia="宋体"/>
                <w:color w:val="000000"/>
                <w:sz w:val="21"/>
                <w:szCs w:val="21"/>
              </w:rPr>
            </w:pPr>
            <w:r>
              <w:rPr>
                <w:rFonts w:hint="eastAsia" w:eastAsia="宋体"/>
                <w:color w:val="000000"/>
                <w:sz w:val="21"/>
                <w:szCs w:val="21"/>
              </w:rPr>
              <w:t>5</w:t>
            </w:r>
          </w:p>
        </w:tc>
        <w:tc>
          <w:tcPr>
            <w:tcW w:w="3969" w:type="dxa"/>
            <w:vAlign w:val="center"/>
          </w:tcPr>
          <w:p w14:paraId="0EDE2F11">
            <w:pPr>
              <w:snapToGrid w:val="0"/>
              <w:spacing w:line="440" w:lineRule="exact"/>
              <w:jc w:val="center"/>
              <w:rPr>
                <w:rFonts w:hint="eastAsia" w:eastAsia="宋体"/>
                <w:color w:val="000000"/>
                <w:sz w:val="21"/>
                <w:szCs w:val="21"/>
              </w:rPr>
            </w:pPr>
            <w:r>
              <w:rPr>
                <w:rFonts w:hint="eastAsia" w:eastAsia="宋体"/>
                <w:color w:val="000000"/>
                <w:sz w:val="21"/>
                <w:szCs w:val="21"/>
              </w:rPr>
              <w:t>粘性</w:t>
            </w:r>
          </w:p>
        </w:tc>
        <w:tc>
          <w:tcPr>
            <w:tcW w:w="3828" w:type="dxa"/>
            <w:vAlign w:val="center"/>
          </w:tcPr>
          <w:p w14:paraId="00B1561B">
            <w:pPr>
              <w:snapToGrid w:val="0"/>
              <w:spacing w:line="440" w:lineRule="exact"/>
              <w:jc w:val="center"/>
              <w:rPr>
                <w:rFonts w:hint="eastAsia" w:eastAsia="宋体"/>
                <w:color w:val="000000"/>
                <w:sz w:val="21"/>
                <w:szCs w:val="21"/>
              </w:rPr>
            </w:pPr>
            <w:r>
              <w:rPr>
                <w:rFonts w:hint="eastAsia" w:eastAsia="宋体"/>
                <w:color w:val="000000"/>
                <w:sz w:val="21"/>
                <w:szCs w:val="21"/>
              </w:rPr>
              <w:t>GB/T 18723</w:t>
            </w:r>
          </w:p>
        </w:tc>
      </w:tr>
      <w:tr w14:paraId="0355A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5CB69B28">
            <w:pPr>
              <w:snapToGrid w:val="0"/>
              <w:spacing w:line="440" w:lineRule="exact"/>
              <w:jc w:val="center"/>
              <w:rPr>
                <w:rFonts w:hint="eastAsia" w:eastAsia="宋体"/>
                <w:color w:val="000000"/>
                <w:sz w:val="21"/>
                <w:szCs w:val="21"/>
              </w:rPr>
            </w:pPr>
            <w:r>
              <w:rPr>
                <w:rFonts w:hint="eastAsia" w:eastAsia="宋体"/>
                <w:color w:val="000000"/>
                <w:sz w:val="21"/>
                <w:szCs w:val="21"/>
              </w:rPr>
              <w:t>6</w:t>
            </w:r>
          </w:p>
        </w:tc>
        <w:tc>
          <w:tcPr>
            <w:tcW w:w="3969" w:type="dxa"/>
            <w:vAlign w:val="center"/>
          </w:tcPr>
          <w:p w14:paraId="50E3E759">
            <w:pPr>
              <w:snapToGrid w:val="0"/>
              <w:spacing w:line="440" w:lineRule="exact"/>
              <w:jc w:val="center"/>
              <w:rPr>
                <w:rFonts w:hint="eastAsia" w:eastAsia="宋体"/>
                <w:color w:val="000000"/>
                <w:sz w:val="21"/>
                <w:szCs w:val="21"/>
              </w:rPr>
            </w:pPr>
            <w:r>
              <w:rPr>
                <w:rFonts w:hint="eastAsia" w:eastAsia="宋体"/>
                <w:color w:val="000000"/>
                <w:sz w:val="21"/>
                <w:szCs w:val="21"/>
              </w:rPr>
              <w:t>流动值</w:t>
            </w:r>
          </w:p>
        </w:tc>
        <w:tc>
          <w:tcPr>
            <w:tcW w:w="3828" w:type="dxa"/>
            <w:vAlign w:val="center"/>
          </w:tcPr>
          <w:p w14:paraId="08AEE0C8">
            <w:pPr>
              <w:snapToGrid w:val="0"/>
              <w:spacing w:line="440" w:lineRule="exact"/>
              <w:jc w:val="center"/>
              <w:rPr>
                <w:rFonts w:hint="eastAsia" w:eastAsia="宋体"/>
                <w:color w:val="000000"/>
                <w:sz w:val="21"/>
                <w:szCs w:val="21"/>
              </w:rPr>
            </w:pPr>
            <w:r>
              <w:rPr>
                <w:rFonts w:hint="eastAsia" w:eastAsia="宋体"/>
                <w:color w:val="000000"/>
                <w:sz w:val="21"/>
                <w:szCs w:val="21"/>
              </w:rPr>
              <w:t>QB/T 2624-2012附录D</w:t>
            </w:r>
          </w:p>
        </w:tc>
      </w:tr>
      <w:tr w14:paraId="16186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09F57F02">
            <w:pPr>
              <w:snapToGrid w:val="0"/>
              <w:spacing w:line="440" w:lineRule="exact"/>
              <w:jc w:val="center"/>
              <w:rPr>
                <w:rFonts w:hint="eastAsia" w:eastAsia="宋体"/>
                <w:color w:val="000000"/>
                <w:sz w:val="21"/>
                <w:szCs w:val="21"/>
              </w:rPr>
            </w:pPr>
            <w:r>
              <w:rPr>
                <w:rFonts w:hint="eastAsia" w:eastAsia="宋体"/>
                <w:color w:val="000000"/>
                <w:sz w:val="21"/>
                <w:szCs w:val="21"/>
              </w:rPr>
              <w:t>7</w:t>
            </w:r>
          </w:p>
        </w:tc>
        <w:tc>
          <w:tcPr>
            <w:tcW w:w="3969" w:type="dxa"/>
            <w:vAlign w:val="center"/>
          </w:tcPr>
          <w:p w14:paraId="35BBEDE4">
            <w:pPr>
              <w:snapToGrid w:val="0"/>
              <w:spacing w:line="440" w:lineRule="exact"/>
              <w:jc w:val="center"/>
              <w:rPr>
                <w:rFonts w:hint="eastAsia" w:eastAsia="宋体"/>
                <w:color w:val="000000"/>
                <w:sz w:val="21"/>
                <w:szCs w:val="21"/>
              </w:rPr>
            </w:pPr>
            <w:r>
              <w:rPr>
                <w:rFonts w:hint="eastAsia" w:eastAsia="宋体"/>
                <w:color w:val="000000"/>
                <w:sz w:val="21"/>
                <w:szCs w:val="21"/>
              </w:rPr>
              <w:t>可溶性锑</w:t>
            </w:r>
          </w:p>
        </w:tc>
        <w:tc>
          <w:tcPr>
            <w:tcW w:w="3828" w:type="dxa"/>
            <w:vAlign w:val="center"/>
          </w:tcPr>
          <w:p w14:paraId="7570FC04">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14:paraId="7408A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24505EC1">
            <w:pPr>
              <w:snapToGrid w:val="0"/>
              <w:spacing w:line="440" w:lineRule="exact"/>
              <w:jc w:val="center"/>
              <w:rPr>
                <w:rFonts w:hint="eastAsia" w:eastAsia="宋体"/>
                <w:color w:val="000000"/>
                <w:sz w:val="21"/>
                <w:szCs w:val="21"/>
              </w:rPr>
            </w:pPr>
            <w:r>
              <w:rPr>
                <w:rFonts w:hint="eastAsia" w:eastAsia="宋体"/>
                <w:color w:val="000000"/>
                <w:sz w:val="21"/>
                <w:szCs w:val="21"/>
              </w:rPr>
              <w:t>8</w:t>
            </w:r>
          </w:p>
        </w:tc>
        <w:tc>
          <w:tcPr>
            <w:tcW w:w="3969" w:type="dxa"/>
            <w:vAlign w:val="center"/>
          </w:tcPr>
          <w:p w14:paraId="2C3FA529">
            <w:pPr>
              <w:snapToGrid w:val="0"/>
              <w:spacing w:line="440" w:lineRule="exact"/>
              <w:jc w:val="center"/>
              <w:rPr>
                <w:rFonts w:hint="eastAsia" w:eastAsia="宋体"/>
                <w:color w:val="000000"/>
                <w:sz w:val="21"/>
                <w:szCs w:val="21"/>
              </w:rPr>
            </w:pPr>
            <w:r>
              <w:rPr>
                <w:rFonts w:hint="eastAsia" w:eastAsia="宋体"/>
                <w:color w:val="000000"/>
                <w:sz w:val="21"/>
                <w:szCs w:val="21"/>
              </w:rPr>
              <w:t>可溶性钡</w:t>
            </w:r>
          </w:p>
        </w:tc>
        <w:tc>
          <w:tcPr>
            <w:tcW w:w="3828" w:type="dxa"/>
            <w:vAlign w:val="center"/>
          </w:tcPr>
          <w:p w14:paraId="0493BD9E">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14:paraId="48C04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3AA28778">
            <w:pPr>
              <w:snapToGrid w:val="0"/>
              <w:spacing w:line="440" w:lineRule="exact"/>
              <w:jc w:val="center"/>
              <w:rPr>
                <w:rFonts w:hint="eastAsia" w:eastAsia="宋体"/>
                <w:color w:val="000000"/>
                <w:sz w:val="21"/>
                <w:szCs w:val="21"/>
              </w:rPr>
            </w:pPr>
            <w:r>
              <w:rPr>
                <w:rFonts w:hint="eastAsia" w:eastAsia="宋体"/>
                <w:color w:val="000000"/>
                <w:sz w:val="21"/>
                <w:szCs w:val="21"/>
              </w:rPr>
              <w:t>9</w:t>
            </w:r>
          </w:p>
        </w:tc>
        <w:tc>
          <w:tcPr>
            <w:tcW w:w="3969" w:type="dxa"/>
            <w:vAlign w:val="center"/>
          </w:tcPr>
          <w:p w14:paraId="1DDDF967">
            <w:pPr>
              <w:snapToGrid w:val="0"/>
              <w:spacing w:line="440" w:lineRule="exact"/>
              <w:jc w:val="center"/>
              <w:rPr>
                <w:rFonts w:hint="eastAsia" w:eastAsia="宋体"/>
                <w:color w:val="000000"/>
                <w:sz w:val="21"/>
                <w:szCs w:val="21"/>
              </w:rPr>
            </w:pPr>
            <w:r>
              <w:rPr>
                <w:rFonts w:hint="eastAsia" w:eastAsia="宋体"/>
                <w:color w:val="000000"/>
                <w:sz w:val="21"/>
                <w:szCs w:val="21"/>
              </w:rPr>
              <w:t>可溶性砷</w:t>
            </w:r>
          </w:p>
        </w:tc>
        <w:tc>
          <w:tcPr>
            <w:tcW w:w="3828" w:type="dxa"/>
            <w:vAlign w:val="center"/>
          </w:tcPr>
          <w:p w14:paraId="670D8331">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14:paraId="66F36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22F1ED5F">
            <w:pPr>
              <w:snapToGrid w:val="0"/>
              <w:spacing w:line="440" w:lineRule="exact"/>
              <w:jc w:val="center"/>
              <w:rPr>
                <w:rFonts w:hint="eastAsia" w:eastAsia="宋体"/>
                <w:color w:val="000000"/>
                <w:sz w:val="21"/>
                <w:szCs w:val="21"/>
              </w:rPr>
            </w:pPr>
            <w:r>
              <w:rPr>
                <w:rFonts w:hint="eastAsia" w:eastAsia="宋体"/>
                <w:color w:val="000000"/>
                <w:sz w:val="21"/>
                <w:szCs w:val="21"/>
              </w:rPr>
              <w:t>10</w:t>
            </w:r>
          </w:p>
        </w:tc>
        <w:tc>
          <w:tcPr>
            <w:tcW w:w="3969" w:type="dxa"/>
            <w:vAlign w:val="center"/>
          </w:tcPr>
          <w:p w14:paraId="46FC23DF">
            <w:pPr>
              <w:snapToGrid w:val="0"/>
              <w:spacing w:line="440" w:lineRule="exact"/>
              <w:jc w:val="center"/>
              <w:rPr>
                <w:rFonts w:hint="eastAsia" w:eastAsia="宋体"/>
                <w:color w:val="000000"/>
                <w:sz w:val="21"/>
                <w:szCs w:val="21"/>
              </w:rPr>
            </w:pPr>
            <w:r>
              <w:rPr>
                <w:rFonts w:hint="eastAsia" w:eastAsia="宋体"/>
                <w:color w:val="000000"/>
                <w:sz w:val="21"/>
                <w:szCs w:val="21"/>
              </w:rPr>
              <w:t>可溶性镉</w:t>
            </w:r>
          </w:p>
        </w:tc>
        <w:tc>
          <w:tcPr>
            <w:tcW w:w="3828" w:type="dxa"/>
            <w:vAlign w:val="center"/>
          </w:tcPr>
          <w:p w14:paraId="00916651">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14:paraId="4BFBE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32B62614">
            <w:pPr>
              <w:snapToGrid w:val="0"/>
              <w:spacing w:line="440" w:lineRule="exact"/>
              <w:jc w:val="center"/>
              <w:rPr>
                <w:rFonts w:hint="eastAsia" w:eastAsia="宋体"/>
                <w:color w:val="000000"/>
                <w:sz w:val="21"/>
                <w:szCs w:val="21"/>
              </w:rPr>
            </w:pPr>
            <w:r>
              <w:rPr>
                <w:rFonts w:hint="eastAsia" w:eastAsia="宋体"/>
                <w:color w:val="000000"/>
                <w:sz w:val="21"/>
                <w:szCs w:val="21"/>
              </w:rPr>
              <w:t>11</w:t>
            </w:r>
          </w:p>
        </w:tc>
        <w:tc>
          <w:tcPr>
            <w:tcW w:w="3969" w:type="dxa"/>
            <w:vAlign w:val="center"/>
          </w:tcPr>
          <w:p w14:paraId="137164FB">
            <w:pPr>
              <w:snapToGrid w:val="0"/>
              <w:spacing w:line="440" w:lineRule="exact"/>
              <w:jc w:val="center"/>
              <w:rPr>
                <w:rFonts w:hint="eastAsia" w:eastAsia="宋体"/>
                <w:color w:val="000000"/>
                <w:sz w:val="21"/>
                <w:szCs w:val="21"/>
              </w:rPr>
            </w:pPr>
            <w:r>
              <w:rPr>
                <w:rFonts w:hint="eastAsia" w:eastAsia="宋体"/>
                <w:color w:val="000000"/>
                <w:sz w:val="21"/>
                <w:szCs w:val="21"/>
              </w:rPr>
              <w:t>可溶性铬</w:t>
            </w:r>
          </w:p>
        </w:tc>
        <w:tc>
          <w:tcPr>
            <w:tcW w:w="3828" w:type="dxa"/>
            <w:vAlign w:val="center"/>
          </w:tcPr>
          <w:p w14:paraId="2C062512">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14:paraId="2DC84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74920E4A">
            <w:pPr>
              <w:snapToGrid w:val="0"/>
              <w:spacing w:line="440" w:lineRule="exact"/>
              <w:jc w:val="center"/>
              <w:rPr>
                <w:rFonts w:hint="eastAsia" w:eastAsia="宋体"/>
                <w:color w:val="000000"/>
                <w:sz w:val="21"/>
                <w:szCs w:val="21"/>
              </w:rPr>
            </w:pPr>
            <w:r>
              <w:rPr>
                <w:rFonts w:hint="eastAsia" w:eastAsia="宋体"/>
                <w:color w:val="000000"/>
                <w:sz w:val="21"/>
                <w:szCs w:val="21"/>
              </w:rPr>
              <w:t>12</w:t>
            </w:r>
          </w:p>
        </w:tc>
        <w:tc>
          <w:tcPr>
            <w:tcW w:w="3969" w:type="dxa"/>
            <w:vAlign w:val="center"/>
          </w:tcPr>
          <w:p w14:paraId="24F4D800">
            <w:pPr>
              <w:snapToGrid w:val="0"/>
              <w:spacing w:line="440" w:lineRule="exact"/>
              <w:jc w:val="center"/>
              <w:rPr>
                <w:rFonts w:hint="eastAsia" w:eastAsia="宋体"/>
                <w:color w:val="000000"/>
                <w:sz w:val="21"/>
                <w:szCs w:val="21"/>
              </w:rPr>
            </w:pPr>
            <w:r>
              <w:rPr>
                <w:rFonts w:hint="eastAsia" w:eastAsia="宋体"/>
                <w:color w:val="000000"/>
                <w:sz w:val="21"/>
                <w:szCs w:val="21"/>
              </w:rPr>
              <w:t>可溶性铅</w:t>
            </w:r>
          </w:p>
        </w:tc>
        <w:tc>
          <w:tcPr>
            <w:tcW w:w="3828" w:type="dxa"/>
            <w:vAlign w:val="center"/>
          </w:tcPr>
          <w:p w14:paraId="4250EFA9">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14:paraId="7BC74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7F33C3CC">
            <w:pPr>
              <w:snapToGrid w:val="0"/>
              <w:spacing w:line="440" w:lineRule="exact"/>
              <w:jc w:val="center"/>
              <w:rPr>
                <w:rFonts w:hint="eastAsia" w:eastAsia="宋体"/>
                <w:color w:val="000000"/>
                <w:sz w:val="21"/>
                <w:szCs w:val="21"/>
              </w:rPr>
            </w:pPr>
            <w:r>
              <w:rPr>
                <w:rFonts w:hint="eastAsia" w:eastAsia="宋体"/>
                <w:color w:val="000000"/>
                <w:sz w:val="21"/>
                <w:szCs w:val="21"/>
              </w:rPr>
              <w:t>13</w:t>
            </w:r>
          </w:p>
        </w:tc>
        <w:tc>
          <w:tcPr>
            <w:tcW w:w="3969" w:type="dxa"/>
            <w:vAlign w:val="center"/>
          </w:tcPr>
          <w:p w14:paraId="3EBCA14A">
            <w:pPr>
              <w:snapToGrid w:val="0"/>
              <w:spacing w:line="440" w:lineRule="exact"/>
              <w:jc w:val="center"/>
              <w:rPr>
                <w:rFonts w:hint="eastAsia" w:eastAsia="宋体"/>
                <w:color w:val="000000"/>
                <w:sz w:val="21"/>
                <w:szCs w:val="21"/>
              </w:rPr>
            </w:pPr>
            <w:r>
              <w:rPr>
                <w:rFonts w:hint="eastAsia" w:eastAsia="宋体"/>
                <w:color w:val="000000"/>
                <w:sz w:val="21"/>
                <w:szCs w:val="21"/>
              </w:rPr>
              <w:t>可溶性汞</w:t>
            </w:r>
          </w:p>
        </w:tc>
        <w:tc>
          <w:tcPr>
            <w:tcW w:w="3828" w:type="dxa"/>
            <w:vAlign w:val="center"/>
          </w:tcPr>
          <w:p w14:paraId="3432B064">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14:paraId="2C11D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63E84429">
            <w:pPr>
              <w:snapToGrid w:val="0"/>
              <w:spacing w:line="440" w:lineRule="exact"/>
              <w:jc w:val="center"/>
              <w:rPr>
                <w:rFonts w:hint="eastAsia" w:eastAsia="宋体"/>
                <w:color w:val="000000"/>
                <w:sz w:val="21"/>
                <w:szCs w:val="21"/>
              </w:rPr>
            </w:pPr>
            <w:r>
              <w:rPr>
                <w:rFonts w:hint="eastAsia" w:eastAsia="宋体"/>
                <w:color w:val="000000"/>
                <w:sz w:val="21"/>
                <w:szCs w:val="21"/>
              </w:rPr>
              <w:t>14</w:t>
            </w:r>
          </w:p>
        </w:tc>
        <w:tc>
          <w:tcPr>
            <w:tcW w:w="3969" w:type="dxa"/>
            <w:vAlign w:val="center"/>
          </w:tcPr>
          <w:p w14:paraId="3A980A0B">
            <w:pPr>
              <w:snapToGrid w:val="0"/>
              <w:spacing w:line="440" w:lineRule="exact"/>
              <w:jc w:val="center"/>
              <w:rPr>
                <w:rFonts w:hint="eastAsia" w:eastAsia="宋体"/>
                <w:color w:val="000000"/>
                <w:sz w:val="21"/>
                <w:szCs w:val="21"/>
              </w:rPr>
            </w:pPr>
            <w:r>
              <w:rPr>
                <w:rFonts w:hint="eastAsia" w:eastAsia="宋体"/>
                <w:color w:val="000000"/>
                <w:sz w:val="21"/>
                <w:szCs w:val="21"/>
              </w:rPr>
              <w:t>可溶性硒</w:t>
            </w:r>
          </w:p>
        </w:tc>
        <w:tc>
          <w:tcPr>
            <w:tcW w:w="3828" w:type="dxa"/>
            <w:vAlign w:val="center"/>
          </w:tcPr>
          <w:p w14:paraId="2A9CC749">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14:paraId="50E17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7A610710">
            <w:pPr>
              <w:snapToGrid w:val="0"/>
              <w:spacing w:line="440" w:lineRule="exact"/>
              <w:jc w:val="center"/>
              <w:rPr>
                <w:rFonts w:hint="eastAsia" w:eastAsia="宋体"/>
                <w:color w:val="000000"/>
                <w:sz w:val="21"/>
                <w:szCs w:val="21"/>
              </w:rPr>
            </w:pPr>
            <w:r>
              <w:rPr>
                <w:rFonts w:hint="eastAsia" w:eastAsia="宋体"/>
                <w:color w:val="000000"/>
                <w:sz w:val="21"/>
                <w:szCs w:val="21"/>
              </w:rPr>
              <w:t>15</w:t>
            </w:r>
          </w:p>
        </w:tc>
        <w:tc>
          <w:tcPr>
            <w:tcW w:w="3969" w:type="dxa"/>
            <w:vAlign w:val="center"/>
          </w:tcPr>
          <w:p w14:paraId="1FA6B3A0">
            <w:pPr>
              <w:snapToGrid w:val="0"/>
              <w:spacing w:line="440" w:lineRule="exact"/>
              <w:jc w:val="center"/>
              <w:rPr>
                <w:rFonts w:hint="eastAsia" w:eastAsia="宋体"/>
                <w:color w:val="000000"/>
                <w:sz w:val="21"/>
                <w:szCs w:val="21"/>
              </w:rPr>
            </w:pPr>
            <w:r>
              <w:rPr>
                <w:rFonts w:hint="eastAsia" w:eastAsia="宋体"/>
                <w:color w:val="000000"/>
                <w:sz w:val="21"/>
                <w:szCs w:val="21"/>
              </w:rPr>
              <w:t>铅、汞、镉、六价铬的总含量</w:t>
            </w:r>
          </w:p>
        </w:tc>
        <w:tc>
          <w:tcPr>
            <w:tcW w:w="3828" w:type="dxa"/>
            <w:vAlign w:val="center"/>
          </w:tcPr>
          <w:p w14:paraId="42CDC7AA">
            <w:pPr>
              <w:snapToGrid w:val="0"/>
              <w:spacing w:line="440" w:lineRule="exact"/>
              <w:jc w:val="center"/>
              <w:rPr>
                <w:rFonts w:hint="eastAsia" w:eastAsia="宋体"/>
                <w:color w:val="000000"/>
                <w:sz w:val="21"/>
                <w:szCs w:val="21"/>
              </w:rPr>
            </w:pPr>
            <w:r>
              <w:rPr>
                <w:rFonts w:hint="eastAsia" w:eastAsia="宋体"/>
                <w:color w:val="000000"/>
                <w:sz w:val="21"/>
                <w:szCs w:val="21"/>
              </w:rPr>
              <w:t>QB 2930.2</w:t>
            </w:r>
          </w:p>
        </w:tc>
      </w:tr>
    </w:tbl>
    <w:p w14:paraId="1F3C8F5B"/>
    <w:p w14:paraId="2AA07493">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表6胶印热固着轮转油墨（QB/T 2824-2017）</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14:paraId="7321D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48C95718">
            <w:pPr>
              <w:snapToGrid w:val="0"/>
              <w:spacing w:line="440" w:lineRule="exact"/>
              <w:jc w:val="center"/>
              <w:rPr>
                <w:rFonts w:hint="eastAsia" w:eastAsia="宋体"/>
                <w:color w:val="000000"/>
                <w:sz w:val="21"/>
                <w:szCs w:val="21"/>
              </w:rPr>
            </w:pPr>
            <w:r>
              <w:rPr>
                <w:rFonts w:hint="eastAsia" w:eastAsia="宋体"/>
                <w:color w:val="000000"/>
                <w:sz w:val="21"/>
                <w:szCs w:val="21"/>
              </w:rPr>
              <w:t>序号</w:t>
            </w:r>
          </w:p>
        </w:tc>
        <w:tc>
          <w:tcPr>
            <w:tcW w:w="3969" w:type="dxa"/>
            <w:vAlign w:val="center"/>
          </w:tcPr>
          <w:p w14:paraId="796FF1EB">
            <w:pPr>
              <w:snapToGrid w:val="0"/>
              <w:spacing w:line="440" w:lineRule="exact"/>
              <w:jc w:val="center"/>
              <w:rPr>
                <w:rFonts w:hint="eastAsia" w:eastAsia="宋体"/>
                <w:color w:val="000000"/>
                <w:sz w:val="21"/>
                <w:szCs w:val="21"/>
              </w:rPr>
            </w:pPr>
            <w:r>
              <w:rPr>
                <w:rFonts w:hint="eastAsia" w:eastAsia="宋体"/>
                <w:color w:val="000000"/>
                <w:sz w:val="21"/>
                <w:szCs w:val="21"/>
              </w:rPr>
              <w:t>检验项目</w:t>
            </w:r>
          </w:p>
        </w:tc>
        <w:tc>
          <w:tcPr>
            <w:tcW w:w="3828" w:type="dxa"/>
            <w:vAlign w:val="center"/>
          </w:tcPr>
          <w:p w14:paraId="29A7BC24">
            <w:pPr>
              <w:snapToGrid w:val="0"/>
              <w:spacing w:line="440" w:lineRule="exact"/>
              <w:jc w:val="center"/>
              <w:rPr>
                <w:rFonts w:hint="eastAsia" w:eastAsia="宋体"/>
                <w:color w:val="000000"/>
                <w:sz w:val="21"/>
                <w:szCs w:val="21"/>
              </w:rPr>
            </w:pPr>
            <w:r>
              <w:rPr>
                <w:rFonts w:hint="eastAsia" w:eastAsia="宋体"/>
                <w:color w:val="000000"/>
                <w:sz w:val="21"/>
                <w:szCs w:val="21"/>
              </w:rPr>
              <w:t>检验方法</w:t>
            </w:r>
          </w:p>
        </w:tc>
      </w:tr>
      <w:tr w14:paraId="252E8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6B105D3E">
            <w:pPr>
              <w:snapToGrid w:val="0"/>
              <w:spacing w:line="440" w:lineRule="exact"/>
              <w:jc w:val="center"/>
              <w:rPr>
                <w:rFonts w:hint="eastAsia" w:eastAsia="宋体"/>
                <w:color w:val="000000"/>
                <w:sz w:val="21"/>
                <w:szCs w:val="21"/>
              </w:rPr>
            </w:pPr>
            <w:r>
              <w:rPr>
                <w:rFonts w:hint="eastAsia" w:eastAsia="宋体"/>
                <w:color w:val="000000"/>
                <w:sz w:val="21"/>
                <w:szCs w:val="21"/>
              </w:rPr>
              <w:t>1</w:t>
            </w:r>
          </w:p>
        </w:tc>
        <w:tc>
          <w:tcPr>
            <w:tcW w:w="3969" w:type="dxa"/>
            <w:vAlign w:val="center"/>
          </w:tcPr>
          <w:p w14:paraId="217D95CC">
            <w:pPr>
              <w:snapToGrid w:val="0"/>
              <w:spacing w:line="440" w:lineRule="exact"/>
              <w:jc w:val="center"/>
              <w:rPr>
                <w:rFonts w:hint="eastAsia" w:eastAsia="宋体"/>
                <w:color w:val="000000"/>
                <w:sz w:val="21"/>
                <w:szCs w:val="21"/>
              </w:rPr>
            </w:pPr>
            <w:r>
              <w:rPr>
                <w:rFonts w:hint="eastAsia" w:eastAsia="宋体"/>
                <w:color w:val="000000"/>
                <w:sz w:val="21"/>
                <w:szCs w:val="21"/>
              </w:rPr>
              <w:t>颜色</w:t>
            </w:r>
          </w:p>
        </w:tc>
        <w:tc>
          <w:tcPr>
            <w:tcW w:w="3828" w:type="dxa"/>
            <w:vAlign w:val="center"/>
          </w:tcPr>
          <w:p w14:paraId="2D4195B9">
            <w:pPr>
              <w:snapToGrid w:val="0"/>
              <w:spacing w:line="440" w:lineRule="exact"/>
              <w:jc w:val="center"/>
              <w:rPr>
                <w:rFonts w:hint="eastAsia" w:eastAsia="宋体"/>
                <w:color w:val="000000"/>
                <w:sz w:val="21"/>
                <w:szCs w:val="21"/>
              </w:rPr>
            </w:pPr>
            <w:r>
              <w:rPr>
                <w:rFonts w:hint="eastAsia" w:eastAsia="宋体"/>
                <w:color w:val="000000"/>
                <w:sz w:val="21"/>
                <w:szCs w:val="21"/>
              </w:rPr>
              <w:t>GB/T 14624.1</w:t>
            </w:r>
          </w:p>
        </w:tc>
      </w:tr>
      <w:tr w14:paraId="3A1AB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6390C4B7">
            <w:pPr>
              <w:snapToGrid w:val="0"/>
              <w:spacing w:line="440" w:lineRule="exact"/>
              <w:jc w:val="center"/>
              <w:rPr>
                <w:rFonts w:hint="eastAsia" w:eastAsia="宋体"/>
                <w:color w:val="000000"/>
                <w:sz w:val="21"/>
                <w:szCs w:val="21"/>
              </w:rPr>
            </w:pPr>
            <w:r>
              <w:rPr>
                <w:rFonts w:hint="eastAsia" w:eastAsia="宋体"/>
                <w:color w:val="000000"/>
                <w:sz w:val="21"/>
                <w:szCs w:val="21"/>
              </w:rPr>
              <w:t>2</w:t>
            </w:r>
          </w:p>
        </w:tc>
        <w:tc>
          <w:tcPr>
            <w:tcW w:w="3969" w:type="dxa"/>
            <w:vAlign w:val="center"/>
          </w:tcPr>
          <w:p w14:paraId="522EB9D1">
            <w:pPr>
              <w:snapToGrid w:val="0"/>
              <w:spacing w:line="440" w:lineRule="exact"/>
              <w:jc w:val="center"/>
              <w:rPr>
                <w:rFonts w:hint="eastAsia" w:eastAsia="宋体"/>
                <w:color w:val="000000"/>
                <w:sz w:val="21"/>
                <w:szCs w:val="21"/>
              </w:rPr>
            </w:pPr>
            <w:r>
              <w:rPr>
                <w:rFonts w:hint="eastAsia" w:eastAsia="宋体"/>
                <w:color w:val="000000"/>
                <w:sz w:val="21"/>
                <w:szCs w:val="21"/>
              </w:rPr>
              <w:t>细度</w:t>
            </w:r>
          </w:p>
        </w:tc>
        <w:tc>
          <w:tcPr>
            <w:tcW w:w="3828" w:type="dxa"/>
            <w:vAlign w:val="center"/>
          </w:tcPr>
          <w:p w14:paraId="2731B760">
            <w:pPr>
              <w:snapToGrid w:val="0"/>
              <w:spacing w:line="440" w:lineRule="exact"/>
              <w:jc w:val="center"/>
              <w:rPr>
                <w:rFonts w:hint="eastAsia" w:eastAsia="宋体"/>
                <w:color w:val="000000"/>
                <w:sz w:val="21"/>
                <w:szCs w:val="21"/>
              </w:rPr>
            </w:pPr>
            <w:r>
              <w:rPr>
                <w:rFonts w:hint="eastAsia" w:eastAsia="宋体"/>
                <w:color w:val="000000"/>
                <w:sz w:val="21"/>
                <w:szCs w:val="21"/>
              </w:rPr>
              <w:t>QB/T 2624-2012附录A</w:t>
            </w:r>
          </w:p>
        </w:tc>
      </w:tr>
      <w:tr w14:paraId="43AC7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51DBEA09">
            <w:pPr>
              <w:snapToGrid w:val="0"/>
              <w:spacing w:line="440" w:lineRule="exact"/>
              <w:jc w:val="center"/>
              <w:rPr>
                <w:rFonts w:hint="eastAsia" w:eastAsia="宋体"/>
                <w:color w:val="000000"/>
                <w:sz w:val="21"/>
                <w:szCs w:val="21"/>
              </w:rPr>
            </w:pPr>
            <w:r>
              <w:rPr>
                <w:rFonts w:hint="eastAsia" w:eastAsia="宋体"/>
                <w:color w:val="000000"/>
                <w:sz w:val="21"/>
                <w:szCs w:val="21"/>
              </w:rPr>
              <w:t>3</w:t>
            </w:r>
          </w:p>
        </w:tc>
        <w:tc>
          <w:tcPr>
            <w:tcW w:w="3969" w:type="dxa"/>
            <w:vAlign w:val="center"/>
          </w:tcPr>
          <w:p w14:paraId="2D0C03B9">
            <w:pPr>
              <w:snapToGrid w:val="0"/>
              <w:spacing w:line="440" w:lineRule="exact"/>
              <w:jc w:val="center"/>
              <w:rPr>
                <w:rFonts w:hint="eastAsia" w:eastAsia="宋体"/>
                <w:color w:val="000000"/>
                <w:sz w:val="21"/>
                <w:szCs w:val="21"/>
              </w:rPr>
            </w:pPr>
            <w:r>
              <w:rPr>
                <w:rFonts w:hint="eastAsia" w:eastAsia="宋体"/>
                <w:color w:val="000000"/>
                <w:sz w:val="21"/>
                <w:szCs w:val="21"/>
              </w:rPr>
              <w:t>流动度</w:t>
            </w:r>
          </w:p>
        </w:tc>
        <w:tc>
          <w:tcPr>
            <w:tcW w:w="3828" w:type="dxa"/>
            <w:vAlign w:val="center"/>
          </w:tcPr>
          <w:p w14:paraId="64527188">
            <w:pPr>
              <w:snapToGrid w:val="0"/>
              <w:spacing w:line="440" w:lineRule="exact"/>
              <w:jc w:val="center"/>
              <w:rPr>
                <w:rFonts w:hint="eastAsia" w:eastAsia="宋体"/>
                <w:color w:val="000000"/>
                <w:sz w:val="21"/>
                <w:szCs w:val="21"/>
              </w:rPr>
            </w:pPr>
            <w:r>
              <w:rPr>
                <w:rFonts w:hint="eastAsia" w:eastAsia="宋体"/>
                <w:color w:val="000000"/>
                <w:sz w:val="21"/>
                <w:szCs w:val="21"/>
              </w:rPr>
              <w:t>GB/T 14624.3</w:t>
            </w:r>
          </w:p>
        </w:tc>
      </w:tr>
      <w:tr w14:paraId="0F29B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284F14EE">
            <w:pPr>
              <w:snapToGrid w:val="0"/>
              <w:spacing w:line="440" w:lineRule="exact"/>
              <w:jc w:val="center"/>
              <w:rPr>
                <w:rFonts w:hint="eastAsia" w:eastAsia="宋体"/>
                <w:color w:val="000000"/>
                <w:sz w:val="21"/>
                <w:szCs w:val="21"/>
              </w:rPr>
            </w:pPr>
            <w:r>
              <w:rPr>
                <w:rFonts w:hint="eastAsia" w:eastAsia="宋体"/>
                <w:color w:val="000000"/>
                <w:sz w:val="21"/>
                <w:szCs w:val="21"/>
              </w:rPr>
              <w:t>4</w:t>
            </w:r>
          </w:p>
        </w:tc>
        <w:tc>
          <w:tcPr>
            <w:tcW w:w="3969" w:type="dxa"/>
            <w:vAlign w:val="center"/>
          </w:tcPr>
          <w:p w14:paraId="2A21948B">
            <w:pPr>
              <w:snapToGrid w:val="0"/>
              <w:spacing w:line="440" w:lineRule="exact"/>
              <w:jc w:val="center"/>
              <w:rPr>
                <w:rFonts w:hint="eastAsia" w:eastAsia="宋体"/>
                <w:color w:val="000000"/>
                <w:sz w:val="21"/>
                <w:szCs w:val="21"/>
              </w:rPr>
            </w:pPr>
            <w:r>
              <w:rPr>
                <w:rFonts w:hint="eastAsia" w:eastAsia="宋体"/>
                <w:color w:val="000000"/>
                <w:sz w:val="21"/>
                <w:szCs w:val="21"/>
              </w:rPr>
              <w:t>着色力</w:t>
            </w:r>
          </w:p>
        </w:tc>
        <w:tc>
          <w:tcPr>
            <w:tcW w:w="3828" w:type="dxa"/>
            <w:vAlign w:val="center"/>
          </w:tcPr>
          <w:p w14:paraId="2E8EB4AF">
            <w:pPr>
              <w:snapToGrid w:val="0"/>
              <w:spacing w:line="440" w:lineRule="exact"/>
              <w:jc w:val="center"/>
              <w:rPr>
                <w:rFonts w:hint="eastAsia" w:eastAsia="宋体"/>
                <w:color w:val="000000"/>
                <w:sz w:val="21"/>
                <w:szCs w:val="21"/>
              </w:rPr>
            </w:pPr>
            <w:r>
              <w:rPr>
                <w:rFonts w:hint="eastAsia" w:eastAsia="宋体"/>
                <w:color w:val="000000"/>
                <w:sz w:val="21"/>
                <w:szCs w:val="21"/>
              </w:rPr>
              <w:t>GB/T 18723</w:t>
            </w:r>
          </w:p>
        </w:tc>
      </w:tr>
      <w:tr w14:paraId="2F99A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385F9D8C">
            <w:pPr>
              <w:snapToGrid w:val="0"/>
              <w:spacing w:line="440" w:lineRule="exact"/>
              <w:jc w:val="center"/>
              <w:rPr>
                <w:rFonts w:hint="eastAsia" w:eastAsia="宋体"/>
                <w:color w:val="000000"/>
                <w:sz w:val="21"/>
                <w:szCs w:val="21"/>
              </w:rPr>
            </w:pPr>
            <w:r>
              <w:rPr>
                <w:rFonts w:hint="eastAsia" w:eastAsia="宋体"/>
                <w:color w:val="000000"/>
                <w:sz w:val="21"/>
                <w:szCs w:val="21"/>
              </w:rPr>
              <w:t>5</w:t>
            </w:r>
          </w:p>
        </w:tc>
        <w:tc>
          <w:tcPr>
            <w:tcW w:w="3969" w:type="dxa"/>
            <w:vAlign w:val="center"/>
          </w:tcPr>
          <w:p w14:paraId="675E9DC8">
            <w:pPr>
              <w:snapToGrid w:val="0"/>
              <w:spacing w:line="440" w:lineRule="exact"/>
              <w:jc w:val="center"/>
              <w:rPr>
                <w:rFonts w:hint="eastAsia" w:eastAsia="宋体"/>
                <w:color w:val="000000"/>
                <w:sz w:val="21"/>
                <w:szCs w:val="21"/>
              </w:rPr>
            </w:pPr>
            <w:r>
              <w:rPr>
                <w:rFonts w:hint="eastAsia" w:eastAsia="宋体"/>
                <w:color w:val="000000"/>
                <w:sz w:val="21"/>
                <w:szCs w:val="21"/>
              </w:rPr>
              <w:t>固着速度</w:t>
            </w:r>
          </w:p>
        </w:tc>
        <w:tc>
          <w:tcPr>
            <w:tcW w:w="3828" w:type="dxa"/>
            <w:vAlign w:val="center"/>
          </w:tcPr>
          <w:p w14:paraId="06BEC05D">
            <w:pPr>
              <w:snapToGrid w:val="0"/>
              <w:spacing w:line="440" w:lineRule="exact"/>
              <w:jc w:val="center"/>
              <w:rPr>
                <w:rFonts w:hint="eastAsia" w:eastAsia="宋体"/>
                <w:color w:val="000000"/>
                <w:sz w:val="21"/>
                <w:szCs w:val="21"/>
              </w:rPr>
            </w:pPr>
            <w:r>
              <w:rPr>
                <w:rFonts w:hint="eastAsia" w:eastAsia="宋体"/>
                <w:color w:val="000000"/>
                <w:sz w:val="21"/>
                <w:szCs w:val="21"/>
              </w:rPr>
              <w:t>QB/T 2624-2012附录B</w:t>
            </w:r>
          </w:p>
        </w:tc>
      </w:tr>
      <w:tr w14:paraId="47759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58AA8496">
            <w:pPr>
              <w:snapToGrid w:val="0"/>
              <w:spacing w:line="440" w:lineRule="exact"/>
              <w:jc w:val="center"/>
              <w:rPr>
                <w:rFonts w:hint="eastAsia" w:eastAsia="宋体"/>
                <w:color w:val="000000"/>
                <w:sz w:val="21"/>
                <w:szCs w:val="21"/>
              </w:rPr>
            </w:pPr>
            <w:r>
              <w:rPr>
                <w:rFonts w:hint="eastAsia" w:eastAsia="宋体"/>
                <w:color w:val="000000"/>
                <w:sz w:val="21"/>
                <w:szCs w:val="21"/>
              </w:rPr>
              <w:t>6</w:t>
            </w:r>
          </w:p>
        </w:tc>
        <w:tc>
          <w:tcPr>
            <w:tcW w:w="3969" w:type="dxa"/>
            <w:vAlign w:val="center"/>
          </w:tcPr>
          <w:p w14:paraId="4618C26D">
            <w:pPr>
              <w:snapToGrid w:val="0"/>
              <w:spacing w:line="440" w:lineRule="exact"/>
              <w:jc w:val="center"/>
              <w:rPr>
                <w:rFonts w:hint="eastAsia" w:eastAsia="宋体"/>
                <w:color w:val="000000"/>
                <w:sz w:val="21"/>
                <w:szCs w:val="21"/>
              </w:rPr>
            </w:pPr>
            <w:r>
              <w:rPr>
                <w:rFonts w:hint="eastAsia" w:eastAsia="宋体"/>
                <w:color w:val="000000"/>
                <w:sz w:val="21"/>
                <w:szCs w:val="21"/>
              </w:rPr>
              <w:t>热固性能</w:t>
            </w:r>
          </w:p>
        </w:tc>
        <w:tc>
          <w:tcPr>
            <w:tcW w:w="3828" w:type="dxa"/>
            <w:vAlign w:val="center"/>
          </w:tcPr>
          <w:p w14:paraId="4E2A66A7">
            <w:pPr>
              <w:snapToGrid w:val="0"/>
              <w:spacing w:line="440" w:lineRule="exact"/>
              <w:jc w:val="center"/>
              <w:rPr>
                <w:rFonts w:hint="eastAsia" w:eastAsia="宋体"/>
                <w:color w:val="000000"/>
                <w:sz w:val="21"/>
                <w:szCs w:val="21"/>
              </w:rPr>
            </w:pPr>
            <w:r>
              <w:rPr>
                <w:rFonts w:hint="eastAsia" w:eastAsia="宋体"/>
                <w:color w:val="000000"/>
                <w:sz w:val="21"/>
                <w:szCs w:val="21"/>
              </w:rPr>
              <w:t>QB/T 2824-2017/4.8</w:t>
            </w:r>
          </w:p>
        </w:tc>
      </w:tr>
      <w:tr w14:paraId="41BD8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334F7787">
            <w:pPr>
              <w:snapToGrid w:val="0"/>
              <w:spacing w:line="440" w:lineRule="exact"/>
              <w:jc w:val="center"/>
              <w:rPr>
                <w:rFonts w:hint="eastAsia" w:eastAsia="宋体"/>
                <w:color w:val="000000"/>
                <w:sz w:val="21"/>
                <w:szCs w:val="21"/>
              </w:rPr>
            </w:pPr>
            <w:r>
              <w:rPr>
                <w:rFonts w:hint="eastAsia" w:eastAsia="宋体"/>
                <w:color w:val="000000"/>
                <w:sz w:val="21"/>
                <w:szCs w:val="21"/>
              </w:rPr>
              <w:t>7</w:t>
            </w:r>
          </w:p>
        </w:tc>
        <w:tc>
          <w:tcPr>
            <w:tcW w:w="3969" w:type="dxa"/>
            <w:vAlign w:val="center"/>
          </w:tcPr>
          <w:p w14:paraId="1C40343F">
            <w:pPr>
              <w:snapToGrid w:val="0"/>
              <w:spacing w:line="440" w:lineRule="exact"/>
              <w:jc w:val="center"/>
              <w:rPr>
                <w:rFonts w:hint="eastAsia" w:eastAsia="宋体"/>
                <w:color w:val="000000"/>
                <w:sz w:val="21"/>
                <w:szCs w:val="21"/>
              </w:rPr>
            </w:pPr>
            <w:r>
              <w:rPr>
                <w:rFonts w:hint="eastAsia" w:eastAsia="宋体"/>
                <w:color w:val="000000"/>
                <w:sz w:val="21"/>
                <w:szCs w:val="21"/>
              </w:rPr>
              <w:t>流动值</w:t>
            </w:r>
          </w:p>
        </w:tc>
        <w:tc>
          <w:tcPr>
            <w:tcW w:w="3828" w:type="dxa"/>
            <w:vAlign w:val="center"/>
          </w:tcPr>
          <w:p w14:paraId="3598D3FC">
            <w:pPr>
              <w:snapToGrid w:val="0"/>
              <w:spacing w:line="440" w:lineRule="exact"/>
              <w:jc w:val="center"/>
              <w:rPr>
                <w:rFonts w:hint="eastAsia" w:eastAsia="宋体"/>
                <w:color w:val="000000"/>
                <w:sz w:val="21"/>
                <w:szCs w:val="21"/>
              </w:rPr>
            </w:pPr>
            <w:r>
              <w:rPr>
                <w:rFonts w:hint="eastAsia" w:eastAsia="宋体"/>
                <w:color w:val="000000"/>
                <w:sz w:val="21"/>
                <w:szCs w:val="21"/>
              </w:rPr>
              <w:t>QB/T 2624-2012附录D</w:t>
            </w:r>
          </w:p>
        </w:tc>
      </w:tr>
      <w:tr w14:paraId="41353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1CCB1185">
            <w:pPr>
              <w:snapToGrid w:val="0"/>
              <w:spacing w:line="440" w:lineRule="exact"/>
              <w:jc w:val="center"/>
              <w:rPr>
                <w:rFonts w:hint="eastAsia" w:eastAsia="宋体"/>
                <w:color w:val="000000"/>
                <w:sz w:val="21"/>
                <w:szCs w:val="21"/>
              </w:rPr>
            </w:pPr>
            <w:r>
              <w:rPr>
                <w:rFonts w:hint="eastAsia" w:eastAsia="宋体"/>
                <w:color w:val="000000"/>
                <w:sz w:val="21"/>
                <w:szCs w:val="21"/>
              </w:rPr>
              <w:t>8</w:t>
            </w:r>
          </w:p>
        </w:tc>
        <w:tc>
          <w:tcPr>
            <w:tcW w:w="3969" w:type="dxa"/>
            <w:vAlign w:val="center"/>
          </w:tcPr>
          <w:p w14:paraId="42FC3458">
            <w:pPr>
              <w:snapToGrid w:val="0"/>
              <w:spacing w:line="440" w:lineRule="exact"/>
              <w:jc w:val="center"/>
              <w:rPr>
                <w:rFonts w:hint="eastAsia" w:eastAsia="宋体"/>
                <w:color w:val="000000"/>
                <w:sz w:val="21"/>
                <w:szCs w:val="21"/>
              </w:rPr>
            </w:pPr>
            <w:r>
              <w:rPr>
                <w:rFonts w:hint="eastAsia" w:eastAsia="宋体"/>
                <w:color w:val="000000"/>
                <w:sz w:val="21"/>
                <w:szCs w:val="21"/>
              </w:rPr>
              <w:t>粘性</w:t>
            </w:r>
          </w:p>
        </w:tc>
        <w:tc>
          <w:tcPr>
            <w:tcW w:w="3828" w:type="dxa"/>
            <w:vAlign w:val="center"/>
          </w:tcPr>
          <w:p w14:paraId="4C75CB79">
            <w:pPr>
              <w:snapToGrid w:val="0"/>
              <w:spacing w:line="440" w:lineRule="exact"/>
              <w:jc w:val="center"/>
              <w:rPr>
                <w:rFonts w:hint="eastAsia" w:eastAsia="宋体"/>
                <w:color w:val="000000"/>
                <w:sz w:val="21"/>
                <w:szCs w:val="21"/>
              </w:rPr>
            </w:pPr>
            <w:r>
              <w:rPr>
                <w:rFonts w:hint="eastAsia" w:eastAsia="宋体"/>
                <w:color w:val="000000"/>
                <w:sz w:val="21"/>
                <w:szCs w:val="21"/>
              </w:rPr>
              <w:t>GB/T 18723</w:t>
            </w:r>
          </w:p>
        </w:tc>
      </w:tr>
      <w:tr w14:paraId="69297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69508E7A">
            <w:pPr>
              <w:snapToGrid w:val="0"/>
              <w:spacing w:line="440" w:lineRule="exact"/>
              <w:jc w:val="center"/>
              <w:rPr>
                <w:rFonts w:hint="eastAsia" w:eastAsia="宋体"/>
                <w:color w:val="000000"/>
                <w:sz w:val="21"/>
                <w:szCs w:val="21"/>
              </w:rPr>
            </w:pPr>
            <w:r>
              <w:rPr>
                <w:rFonts w:hint="eastAsia" w:eastAsia="宋体"/>
                <w:color w:val="000000"/>
                <w:sz w:val="21"/>
                <w:szCs w:val="21"/>
              </w:rPr>
              <w:t>9</w:t>
            </w:r>
          </w:p>
        </w:tc>
        <w:tc>
          <w:tcPr>
            <w:tcW w:w="3969" w:type="dxa"/>
            <w:vAlign w:val="center"/>
          </w:tcPr>
          <w:p w14:paraId="2D2AFFB5">
            <w:pPr>
              <w:snapToGrid w:val="0"/>
              <w:spacing w:line="440" w:lineRule="exact"/>
              <w:jc w:val="center"/>
              <w:rPr>
                <w:rFonts w:hint="eastAsia" w:eastAsia="宋体"/>
                <w:color w:val="000000"/>
                <w:sz w:val="21"/>
                <w:szCs w:val="21"/>
              </w:rPr>
            </w:pPr>
            <w:r>
              <w:rPr>
                <w:rFonts w:hint="eastAsia" w:eastAsia="宋体"/>
                <w:color w:val="000000"/>
                <w:sz w:val="21"/>
                <w:szCs w:val="21"/>
              </w:rPr>
              <w:t>可溶性锑</w:t>
            </w:r>
          </w:p>
        </w:tc>
        <w:tc>
          <w:tcPr>
            <w:tcW w:w="3828" w:type="dxa"/>
            <w:vAlign w:val="center"/>
          </w:tcPr>
          <w:p w14:paraId="78CD8A71">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14:paraId="3978A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30BCB1A8">
            <w:pPr>
              <w:snapToGrid w:val="0"/>
              <w:spacing w:line="440" w:lineRule="exact"/>
              <w:jc w:val="center"/>
              <w:rPr>
                <w:rFonts w:hint="eastAsia" w:eastAsia="宋体"/>
                <w:color w:val="000000"/>
                <w:sz w:val="21"/>
                <w:szCs w:val="21"/>
              </w:rPr>
            </w:pPr>
            <w:r>
              <w:rPr>
                <w:rFonts w:hint="eastAsia" w:eastAsia="宋体"/>
                <w:color w:val="000000"/>
                <w:sz w:val="21"/>
                <w:szCs w:val="21"/>
              </w:rPr>
              <w:t>10</w:t>
            </w:r>
          </w:p>
        </w:tc>
        <w:tc>
          <w:tcPr>
            <w:tcW w:w="3969" w:type="dxa"/>
            <w:vAlign w:val="center"/>
          </w:tcPr>
          <w:p w14:paraId="044CE94E">
            <w:pPr>
              <w:snapToGrid w:val="0"/>
              <w:spacing w:line="440" w:lineRule="exact"/>
              <w:jc w:val="center"/>
              <w:rPr>
                <w:rFonts w:hint="eastAsia" w:eastAsia="宋体"/>
                <w:color w:val="000000"/>
                <w:sz w:val="21"/>
                <w:szCs w:val="21"/>
              </w:rPr>
            </w:pPr>
            <w:r>
              <w:rPr>
                <w:rFonts w:hint="eastAsia" w:eastAsia="宋体"/>
                <w:color w:val="000000"/>
                <w:sz w:val="21"/>
                <w:szCs w:val="21"/>
              </w:rPr>
              <w:t>可溶性钡</w:t>
            </w:r>
          </w:p>
        </w:tc>
        <w:tc>
          <w:tcPr>
            <w:tcW w:w="3828" w:type="dxa"/>
            <w:vAlign w:val="center"/>
          </w:tcPr>
          <w:p w14:paraId="4848F7EE">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14:paraId="2DF57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2D4CABF5">
            <w:pPr>
              <w:snapToGrid w:val="0"/>
              <w:spacing w:line="440" w:lineRule="exact"/>
              <w:jc w:val="center"/>
              <w:rPr>
                <w:rFonts w:hint="eastAsia" w:eastAsia="宋体"/>
                <w:color w:val="000000"/>
                <w:sz w:val="21"/>
                <w:szCs w:val="21"/>
              </w:rPr>
            </w:pPr>
            <w:r>
              <w:rPr>
                <w:rFonts w:hint="eastAsia" w:eastAsia="宋体"/>
                <w:color w:val="000000"/>
                <w:sz w:val="21"/>
                <w:szCs w:val="21"/>
              </w:rPr>
              <w:t>11</w:t>
            </w:r>
          </w:p>
        </w:tc>
        <w:tc>
          <w:tcPr>
            <w:tcW w:w="3969" w:type="dxa"/>
            <w:vAlign w:val="center"/>
          </w:tcPr>
          <w:p w14:paraId="58623B7B">
            <w:pPr>
              <w:snapToGrid w:val="0"/>
              <w:spacing w:line="440" w:lineRule="exact"/>
              <w:jc w:val="center"/>
              <w:rPr>
                <w:rFonts w:hint="eastAsia" w:eastAsia="宋体"/>
                <w:color w:val="000000"/>
                <w:sz w:val="21"/>
                <w:szCs w:val="21"/>
              </w:rPr>
            </w:pPr>
            <w:r>
              <w:rPr>
                <w:rFonts w:hint="eastAsia" w:eastAsia="宋体"/>
                <w:color w:val="000000"/>
                <w:sz w:val="21"/>
                <w:szCs w:val="21"/>
              </w:rPr>
              <w:t>可溶性砷</w:t>
            </w:r>
          </w:p>
        </w:tc>
        <w:tc>
          <w:tcPr>
            <w:tcW w:w="3828" w:type="dxa"/>
            <w:vAlign w:val="center"/>
          </w:tcPr>
          <w:p w14:paraId="606973BC">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14:paraId="503BA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107CD183">
            <w:pPr>
              <w:snapToGrid w:val="0"/>
              <w:spacing w:line="440" w:lineRule="exact"/>
              <w:jc w:val="center"/>
              <w:rPr>
                <w:rFonts w:hint="eastAsia" w:eastAsia="宋体"/>
                <w:color w:val="000000"/>
                <w:sz w:val="21"/>
                <w:szCs w:val="21"/>
              </w:rPr>
            </w:pPr>
            <w:r>
              <w:rPr>
                <w:rFonts w:hint="eastAsia" w:eastAsia="宋体"/>
                <w:color w:val="000000"/>
                <w:sz w:val="21"/>
                <w:szCs w:val="21"/>
              </w:rPr>
              <w:t>12</w:t>
            </w:r>
          </w:p>
        </w:tc>
        <w:tc>
          <w:tcPr>
            <w:tcW w:w="3969" w:type="dxa"/>
            <w:vAlign w:val="center"/>
          </w:tcPr>
          <w:p w14:paraId="58B2925A">
            <w:pPr>
              <w:snapToGrid w:val="0"/>
              <w:spacing w:line="440" w:lineRule="exact"/>
              <w:jc w:val="center"/>
              <w:rPr>
                <w:rFonts w:hint="eastAsia" w:eastAsia="宋体"/>
                <w:color w:val="000000"/>
                <w:sz w:val="21"/>
                <w:szCs w:val="21"/>
              </w:rPr>
            </w:pPr>
            <w:r>
              <w:rPr>
                <w:rFonts w:hint="eastAsia" w:eastAsia="宋体"/>
                <w:color w:val="000000"/>
                <w:sz w:val="21"/>
                <w:szCs w:val="21"/>
              </w:rPr>
              <w:t>可溶性镉</w:t>
            </w:r>
          </w:p>
        </w:tc>
        <w:tc>
          <w:tcPr>
            <w:tcW w:w="3828" w:type="dxa"/>
            <w:vAlign w:val="center"/>
          </w:tcPr>
          <w:p w14:paraId="4C653011">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14:paraId="5AE03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064B0BE6">
            <w:pPr>
              <w:snapToGrid w:val="0"/>
              <w:spacing w:line="440" w:lineRule="exact"/>
              <w:jc w:val="center"/>
              <w:rPr>
                <w:rFonts w:hint="eastAsia" w:eastAsia="宋体"/>
                <w:color w:val="000000"/>
                <w:sz w:val="21"/>
                <w:szCs w:val="21"/>
              </w:rPr>
            </w:pPr>
            <w:r>
              <w:rPr>
                <w:rFonts w:hint="eastAsia" w:eastAsia="宋体"/>
                <w:color w:val="000000"/>
                <w:sz w:val="21"/>
                <w:szCs w:val="21"/>
              </w:rPr>
              <w:t>13</w:t>
            </w:r>
          </w:p>
        </w:tc>
        <w:tc>
          <w:tcPr>
            <w:tcW w:w="3969" w:type="dxa"/>
            <w:vAlign w:val="center"/>
          </w:tcPr>
          <w:p w14:paraId="0BF2CBDA">
            <w:pPr>
              <w:snapToGrid w:val="0"/>
              <w:spacing w:line="440" w:lineRule="exact"/>
              <w:jc w:val="center"/>
              <w:rPr>
                <w:rFonts w:hint="eastAsia" w:eastAsia="宋体"/>
                <w:color w:val="000000"/>
                <w:sz w:val="21"/>
                <w:szCs w:val="21"/>
              </w:rPr>
            </w:pPr>
            <w:r>
              <w:rPr>
                <w:rFonts w:hint="eastAsia" w:eastAsia="宋体"/>
                <w:color w:val="000000"/>
                <w:sz w:val="21"/>
                <w:szCs w:val="21"/>
              </w:rPr>
              <w:t>可溶性铬</w:t>
            </w:r>
          </w:p>
        </w:tc>
        <w:tc>
          <w:tcPr>
            <w:tcW w:w="3828" w:type="dxa"/>
            <w:vAlign w:val="center"/>
          </w:tcPr>
          <w:p w14:paraId="299B71BC">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14:paraId="231CF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07726DD0">
            <w:pPr>
              <w:snapToGrid w:val="0"/>
              <w:spacing w:line="440" w:lineRule="exact"/>
              <w:jc w:val="center"/>
              <w:rPr>
                <w:rFonts w:hint="eastAsia" w:eastAsia="宋体"/>
                <w:color w:val="000000"/>
                <w:sz w:val="21"/>
                <w:szCs w:val="21"/>
              </w:rPr>
            </w:pPr>
            <w:r>
              <w:rPr>
                <w:rFonts w:hint="eastAsia" w:eastAsia="宋体"/>
                <w:color w:val="000000"/>
                <w:sz w:val="21"/>
                <w:szCs w:val="21"/>
              </w:rPr>
              <w:t>14</w:t>
            </w:r>
          </w:p>
        </w:tc>
        <w:tc>
          <w:tcPr>
            <w:tcW w:w="3969" w:type="dxa"/>
            <w:vAlign w:val="center"/>
          </w:tcPr>
          <w:p w14:paraId="4F60378A">
            <w:pPr>
              <w:snapToGrid w:val="0"/>
              <w:spacing w:line="440" w:lineRule="exact"/>
              <w:jc w:val="center"/>
              <w:rPr>
                <w:rFonts w:hint="eastAsia" w:eastAsia="宋体"/>
                <w:color w:val="000000"/>
                <w:sz w:val="21"/>
                <w:szCs w:val="21"/>
              </w:rPr>
            </w:pPr>
            <w:r>
              <w:rPr>
                <w:rFonts w:hint="eastAsia" w:eastAsia="宋体"/>
                <w:color w:val="000000"/>
                <w:sz w:val="21"/>
                <w:szCs w:val="21"/>
              </w:rPr>
              <w:t>可溶性铅</w:t>
            </w:r>
          </w:p>
        </w:tc>
        <w:tc>
          <w:tcPr>
            <w:tcW w:w="3828" w:type="dxa"/>
            <w:vAlign w:val="center"/>
          </w:tcPr>
          <w:p w14:paraId="1BDAE526">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14:paraId="325A9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2EA8D421">
            <w:pPr>
              <w:snapToGrid w:val="0"/>
              <w:spacing w:line="440" w:lineRule="exact"/>
              <w:jc w:val="center"/>
              <w:rPr>
                <w:rFonts w:hint="eastAsia" w:eastAsia="宋体"/>
                <w:color w:val="000000"/>
                <w:sz w:val="21"/>
                <w:szCs w:val="21"/>
              </w:rPr>
            </w:pPr>
            <w:r>
              <w:rPr>
                <w:rFonts w:hint="eastAsia" w:eastAsia="宋体"/>
                <w:color w:val="000000"/>
                <w:sz w:val="21"/>
                <w:szCs w:val="21"/>
              </w:rPr>
              <w:t>15</w:t>
            </w:r>
          </w:p>
        </w:tc>
        <w:tc>
          <w:tcPr>
            <w:tcW w:w="3969" w:type="dxa"/>
            <w:vAlign w:val="center"/>
          </w:tcPr>
          <w:p w14:paraId="5F02B157">
            <w:pPr>
              <w:snapToGrid w:val="0"/>
              <w:spacing w:line="440" w:lineRule="exact"/>
              <w:jc w:val="center"/>
              <w:rPr>
                <w:rFonts w:hint="eastAsia" w:eastAsia="宋体"/>
                <w:color w:val="000000"/>
                <w:sz w:val="21"/>
                <w:szCs w:val="21"/>
              </w:rPr>
            </w:pPr>
            <w:r>
              <w:rPr>
                <w:rFonts w:hint="eastAsia" w:eastAsia="宋体"/>
                <w:color w:val="000000"/>
                <w:sz w:val="21"/>
                <w:szCs w:val="21"/>
              </w:rPr>
              <w:t>可溶性汞</w:t>
            </w:r>
          </w:p>
        </w:tc>
        <w:tc>
          <w:tcPr>
            <w:tcW w:w="3828" w:type="dxa"/>
            <w:vAlign w:val="center"/>
          </w:tcPr>
          <w:p w14:paraId="187DF179">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14:paraId="47F4E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33D0A6FC">
            <w:pPr>
              <w:snapToGrid w:val="0"/>
              <w:spacing w:line="440" w:lineRule="exact"/>
              <w:jc w:val="center"/>
              <w:rPr>
                <w:rFonts w:hint="eastAsia" w:eastAsia="宋体"/>
                <w:color w:val="000000"/>
                <w:sz w:val="21"/>
                <w:szCs w:val="21"/>
              </w:rPr>
            </w:pPr>
            <w:r>
              <w:rPr>
                <w:rFonts w:hint="eastAsia" w:eastAsia="宋体"/>
                <w:color w:val="000000"/>
                <w:sz w:val="21"/>
                <w:szCs w:val="21"/>
              </w:rPr>
              <w:t>16</w:t>
            </w:r>
          </w:p>
        </w:tc>
        <w:tc>
          <w:tcPr>
            <w:tcW w:w="3969" w:type="dxa"/>
            <w:vAlign w:val="center"/>
          </w:tcPr>
          <w:p w14:paraId="3EA4050F">
            <w:pPr>
              <w:snapToGrid w:val="0"/>
              <w:spacing w:line="440" w:lineRule="exact"/>
              <w:jc w:val="center"/>
              <w:rPr>
                <w:rFonts w:hint="eastAsia" w:eastAsia="宋体"/>
                <w:color w:val="000000"/>
                <w:sz w:val="21"/>
                <w:szCs w:val="21"/>
              </w:rPr>
            </w:pPr>
            <w:r>
              <w:rPr>
                <w:rFonts w:hint="eastAsia" w:eastAsia="宋体"/>
                <w:color w:val="000000"/>
                <w:sz w:val="21"/>
                <w:szCs w:val="21"/>
              </w:rPr>
              <w:t>可溶性硒</w:t>
            </w:r>
          </w:p>
        </w:tc>
        <w:tc>
          <w:tcPr>
            <w:tcW w:w="3828" w:type="dxa"/>
            <w:vAlign w:val="center"/>
          </w:tcPr>
          <w:p w14:paraId="1347DE80">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14:paraId="5E1D7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624A2C67">
            <w:pPr>
              <w:snapToGrid w:val="0"/>
              <w:spacing w:line="440" w:lineRule="exact"/>
              <w:jc w:val="center"/>
              <w:rPr>
                <w:rFonts w:hint="eastAsia" w:eastAsia="宋体"/>
                <w:color w:val="000000"/>
                <w:sz w:val="21"/>
                <w:szCs w:val="21"/>
              </w:rPr>
            </w:pPr>
            <w:r>
              <w:rPr>
                <w:rFonts w:hint="eastAsia" w:eastAsia="宋体"/>
                <w:color w:val="000000"/>
                <w:sz w:val="21"/>
                <w:szCs w:val="21"/>
              </w:rPr>
              <w:t>17</w:t>
            </w:r>
          </w:p>
        </w:tc>
        <w:tc>
          <w:tcPr>
            <w:tcW w:w="3969" w:type="dxa"/>
            <w:vAlign w:val="center"/>
          </w:tcPr>
          <w:p w14:paraId="3B14D8D9">
            <w:pPr>
              <w:snapToGrid w:val="0"/>
              <w:spacing w:line="440" w:lineRule="exact"/>
              <w:jc w:val="center"/>
              <w:rPr>
                <w:rFonts w:hint="eastAsia" w:eastAsia="宋体"/>
                <w:color w:val="000000"/>
                <w:sz w:val="21"/>
                <w:szCs w:val="21"/>
              </w:rPr>
            </w:pPr>
            <w:r>
              <w:rPr>
                <w:rFonts w:hint="eastAsia" w:eastAsia="宋体"/>
                <w:color w:val="000000"/>
                <w:sz w:val="21"/>
                <w:szCs w:val="21"/>
              </w:rPr>
              <w:t>铅、汞、镉、六价铬的总含量</w:t>
            </w:r>
          </w:p>
        </w:tc>
        <w:tc>
          <w:tcPr>
            <w:tcW w:w="3828" w:type="dxa"/>
            <w:vAlign w:val="center"/>
          </w:tcPr>
          <w:p w14:paraId="4065B3FD">
            <w:pPr>
              <w:snapToGrid w:val="0"/>
              <w:spacing w:line="440" w:lineRule="exact"/>
              <w:jc w:val="center"/>
              <w:rPr>
                <w:rFonts w:hint="eastAsia" w:eastAsia="宋体"/>
                <w:color w:val="000000"/>
                <w:sz w:val="21"/>
                <w:szCs w:val="21"/>
              </w:rPr>
            </w:pPr>
            <w:r>
              <w:rPr>
                <w:rFonts w:hint="eastAsia" w:eastAsia="宋体"/>
                <w:color w:val="000000"/>
                <w:sz w:val="21"/>
                <w:szCs w:val="21"/>
              </w:rPr>
              <w:t>QB 2930.2</w:t>
            </w:r>
          </w:p>
        </w:tc>
      </w:tr>
    </w:tbl>
    <w:p w14:paraId="5EC42EAF"/>
    <w:p w14:paraId="37D20333">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表7胶印紫外光固化油墨（QB/T 2826-2017）</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14:paraId="6BFF7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274B87DD">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14:paraId="2E1D8E10">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14:paraId="6CE0194C">
            <w:pPr>
              <w:snapToGrid w:val="0"/>
              <w:spacing w:line="440" w:lineRule="exact"/>
              <w:jc w:val="center"/>
              <w:rPr>
                <w:rFonts w:eastAsia="宋体"/>
                <w:color w:val="000000"/>
                <w:sz w:val="21"/>
                <w:szCs w:val="21"/>
              </w:rPr>
            </w:pPr>
            <w:r>
              <w:rPr>
                <w:rFonts w:eastAsia="宋体"/>
                <w:color w:val="000000"/>
                <w:sz w:val="21"/>
                <w:szCs w:val="21"/>
              </w:rPr>
              <w:t>检验方法</w:t>
            </w:r>
          </w:p>
        </w:tc>
      </w:tr>
      <w:tr w14:paraId="2F004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31645660">
            <w:pPr>
              <w:snapToGrid w:val="0"/>
              <w:spacing w:line="440" w:lineRule="exact"/>
              <w:jc w:val="center"/>
              <w:rPr>
                <w:rFonts w:hint="eastAsia" w:eastAsia="宋体"/>
                <w:color w:val="000000"/>
                <w:sz w:val="21"/>
                <w:szCs w:val="21"/>
              </w:rPr>
            </w:pPr>
            <w:r>
              <w:rPr>
                <w:rFonts w:hint="eastAsia" w:eastAsia="宋体"/>
                <w:color w:val="000000"/>
                <w:sz w:val="21"/>
                <w:szCs w:val="21"/>
              </w:rPr>
              <w:t>1</w:t>
            </w:r>
          </w:p>
        </w:tc>
        <w:tc>
          <w:tcPr>
            <w:tcW w:w="3969" w:type="dxa"/>
            <w:vAlign w:val="center"/>
          </w:tcPr>
          <w:p w14:paraId="6DF2A46D">
            <w:pPr>
              <w:snapToGrid w:val="0"/>
              <w:spacing w:line="440" w:lineRule="exact"/>
              <w:jc w:val="center"/>
              <w:rPr>
                <w:rFonts w:hint="eastAsia" w:eastAsia="宋体"/>
                <w:color w:val="000000"/>
                <w:sz w:val="21"/>
                <w:szCs w:val="21"/>
              </w:rPr>
            </w:pPr>
            <w:r>
              <w:rPr>
                <w:rFonts w:hint="eastAsia" w:eastAsia="宋体"/>
                <w:color w:val="000000"/>
                <w:sz w:val="21"/>
                <w:szCs w:val="21"/>
              </w:rPr>
              <w:t>颜色</w:t>
            </w:r>
          </w:p>
        </w:tc>
        <w:tc>
          <w:tcPr>
            <w:tcW w:w="3828" w:type="dxa"/>
            <w:vAlign w:val="center"/>
          </w:tcPr>
          <w:p w14:paraId="7118E412">
            <w:pPr>
              <w:snapToGrid w:val="0"/>
              <w:spacing w:line="440" w:lineRule="exact"/>
              <w:jc w:val="center"/>
              <w:rPr>
                <w:rFonts w:hint="eastAsia" w:eastAsia="宋体"/>
                <w:color w:val="000000"/>
                <w:sz w:val="21"/>
                <w:szCs w:val="21"/>
              </w:rPr>
            </w:pPr>
            <w:r>
              <w:rPr>
                <w:rFonts w:hint="eastAsia" w:eastAsia="宋体"/>
                <w:color w:val="000000"/>
                <w:sz w:val="21"/>
                <w:szCs w:val="21"/>
              </w:rPr>
              <w:t>GB/T 14624.1</w:t>
            </w:r>
          </w:p>
        </w:tc>
      </w:tr>
      <w:tr w14:paraId="78A62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71DDC648">
            <w:pPr>
              <w:snapToGrid w:val="0"/>
              <w:spacing w:line="440" w:lineRule="exact"/>
              <w:jc w:val="center"/>
              <w:rPr>
                <w:rFonts w:hint="eastAsia" w:eastAsia="宋体"/>
                <w:color w:val="000000"/>
                <w:sz w:val="21"/>
                <w:szCs w:val="21"/>
              </w:rPr>
            </w:pPr>
            <w:r>
              <w:rPr>
                <w:rFonts w:hint="eastAsia" w:eastAsia="宋体"/>
                <w:color w:val="000000"/>
                <w:sz w:val="21"/>
                <w:szCs w:val="21"/>
              </w:rPr>
              <w:t>2</w:t>
            </w:r>
          </w:p>
        </w:tc>
        <w:tc>
          <w:tcPr>
            <w:tcW w:w="3969" w:type="dxa"/>
            <w:vAlign w:val="center"/>
          </w:tcPr>
          <w:p w14:paraId="185C6374">
            <w:pPr>
              <w:snapToGrid w:val="0"/>
              <w:spacing w:line="440" w:lineRule="exact"/>
              <w:jc w:val="center"/>
              <w:rPr>
                <w:rFonts w:hint="eastAsia" w:eastAsia="宋体"/>
                <w:color w:val="000000"/>
                <w:sz w:val="21"/>
                <w:szCs w:val="21"/>
              </w:rPr>
            </w:pPr>
            <w:r>
              <w:rPr>
                <w:rFonts w:hint="eastAsia" w:eastAsia="宋体"/>
                <w:color w:val="000000"/>
                <w:sz w:val="21"/>
                <w:szCs w:val="21"/>
              </w:rPr>
              <w:t>细度</w:t>
            </w:r>
          </w:p>
        </w:tc>
        <w:tc>
          <w:tcPr>
            <w:tcW w:w="3828" w:type="dxa"/>
            <w:vAlign w:val="center"/>
          </w:tcPr>
          <w:p w14:paraId="1E798E5A">
            <w:pPr>
              <w:snapToGrid w:val="0"/>
              <w:spacing w:line="440" w:lineRule="exact"/>
              <w:jc w:val="center"/>
              <w:rPr>
                <w:rFonts w:hint="eastAsia" w:eastAsia="宋体"/>
                <w:color w:val="000000"/>
                <w:sz w:val="21"/>
                <w:szCs w:val="21"/>
              </w:rPr>
            </w:pPr>
            <w:r>
              <w:rPr>
                <w:rFonts w:hint="eastAsia" w:eastAsia="宋体"/>
                <w:color w:val="000000"/>
                <w:sz w:val="21"/>
                <w:szCs w:val="21"/>
              </w:rPr>
              <w:t>QB/T 2624-2012附录A</w:t>
            </w:r>
          </w:p>
        </w:tc>
      </w:tr>
      <w:tr w14:paraId="28A20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181428A3">
            <w:pPr>
              <w:snapToGrid w:val="0"/>
              <w:spacing w:line="440" w:lineRule="exact"/>
              <w:jc w:val="center"/>
              <w:rPr>
                <w:rFonts w:hint="eastAsia" w:eastAsia="宋体"/>
                <w:color w:val="000000"/>
                <w:sz w:val="21"/>
                <w:szCs w:val="21"/>
              </w:rPr>
            </w:pPr>
            <w:r>
              <w:rPr>
                <w:rFonts w:hint="eastAsia" w:eastAsia="宋体"/>
                <w:color w:val="000000"/>
                <w:sz w:val="21"/>
                <w:szCs w:val="21"/>
              </w:rPr>
              <w:t>3</w:t>
            </w:r>
          </w:p>
        </w:tc>
        <w:tc>
          <w:tcPr>
            <w:tcW w:w="3969" w:type="dxa"/>
            <w:vAlign w:val="center"/>
          </w:tcPr>
          <w:p w14:paraId="1B1F99AF">
            <w:pPr>
              <w:snapToGrid w:val="0"/>
              <w:spacing w:line="440" w:lineRule="exact"/>
              <w:jc w:val="center"/>
              <w:rPr>
                <w:rFonts w:hint="eastAsia" w:eastAsia="宋体"/>
                <w:color w:val="000000"/>
                <w:sz w:val="21"/>
                <w:szCs w:val="21"/>
              </w:rPr>
            </w:pPr>
            <w:r>
              <w:rPr>
                <w:rFonts w:hint="eastAsia" w:eastAsia="宋体"/>
                <w:color w:val="000000"/>
                <w:sz w:val="21"/>
                <w:szCs w:val="21"/>
              </w:rPr>
              <w:t>着色力</w:t>
            </w:r>
          </w:p>
        </w:tc>
        <w:tc>
          <w:tcPr>
            <w:tcW w:w="3828" w:type="dxa"/>
            <w:vAlign w:val="center"/>
          </w:tcPr>
          <w:p w14:paraId="40B3F091">
            <w:pPr>
              <w:snapToGrid w:val="0"/>
              <w:spacing w:line="440" w:lineRule="exact"/>
              <w:jc w:val="center"/>
              <w:rPr>
                <w:rFonts w:hint="eastAsia" w:eastAsia="宋体"/>
                <w:color w:val="000000"/>
                <w:sz w:val="21"/>
                <w:szCs w:val="21"/>
              </w:rPr>
            </w:pPr>
            <w:r>
              <w:rPr>
                <w:rFonts w:hint="eastAsia" w:eastAsia="宋体"/>
                <w:color w:val="000000"/>
                <w:sz w:val="21"/>
                <w:szCs w:val="21"/>
              </w:rPr>
              <w:t>GB/T 14624.2</w:t>
            </w:r>
          </w:p>
        </w:tc>
      </w:tr>
      <w:tr w14:paraId="4909C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5A7E9D10">
            <w:pPr>
              <w:snapToGrid w:val="0"/>
              <w:spacing w:line="440" w:lineRule="exact"/>
              <w:jc w:val="center"/>
              <w:rPr>
                <w:rFonts w:hint="eastAsia" w:eastAsia="宋体"/>
                <w:color w:val="000000"/>
                <w:sz w:val="21"/>
                <w:szCs w:val="21"/>
              </w:rPr>
            </w:pPr>
            <w:r>
              <w:rPr>
                <w:rFonts w:hint="eastAsia" w:eastAsia="宋体"/>
                <w:color w:val="000000"/>
                <w:sz w:val="21"/>
                <w:szCs w:val="21"/>
              </w:rPr>
              <w:t>4</w:t>
            </w:r>
          </w:p>
        </w:tc>
        <w:tc>
          <w:tcPr>
            <w:tcW w:w="3969" w:type="dxa"/>
            <w:vAlign w:val="center"/>
          </w:tcPr>
          <w:p w14:paraId="4E7233DB">
            <w:pPr>
              <w:snapToGrid w:val="0"/>
              <w:spacing w:line="440" w:lineRule="exact"/>
              <w:jc w:val="center"/>
              <w:rPr>
                <w:rFonts w:hint="eastAsia" w:eastAsia="宋体"/>
                <w:color w:val="000000"/>
                <w:sz w:val="21"/>
                <w:szCs w:val="21"/>
              </w:rPr>
            </w:pPr>
            <w:r>
              <w:rPr>
                <w:rFonts w:hint="eastAsia" w:eastAsia="宋体"/>
                <w:color w:val="000000"/>
                <w:sz w:val="21"/>
                <w:szCs w:val="21"/>
              </w:rPr>
              <w:t>黏性</w:t>
            </w:r>
          </w:p>
        </w:tc>
        <w:tc>
          <w:tcPr>
            <w:tcW w:w="3828" w:type="dxa"/>
            <w:vAlign w:val="center"/>
          </w:tcPr>
          <w:p w14:paraId="58FCD340">
            <w:pPr>
              <w:snapToGrid w:val="0"/>
              <w:spacing w:line="440" w:lineRule="exact"/>
              <w:jc w:val="center"/>
              <w:rPr>
                <w:rFonts w:hint="eastAsia" w:eastAsia="宋体"/>
                <w:color w:val="000000"/>
                <w:sz w:val="21"/>
                <w:szCs w:val="21"/>
              </w:rPr>
            </w:pPr>
            <w:r>
              <w:rPr>
                <w:rFonts w:hint="eastAsia" w:eastAsia="宋体"/>
                <w:color w:val="000000"/>
                <w:sz w:val="21"/>
                <w:szCs w:val="21"/>
              </w:rPr>
              <w:t>GB/T 18723</w:t>
            </w:r>
          </w:p>
        </w:tc>
      </w:tr>
      <w:tr w14:paraId="1BFB6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611D34B7">
            <w:pPr>
              <w:snapToGrid w:val="0"/>
              <w:spacing w:line="440" w:lineRule="exact"/>
              <w:jc w:val="center"/>
              <w:rPr>
                <w:rFonts w:hint="eastAsia" w:eastAsia="宋体"/>
                <w:color w:val="000000"/>
                <w:sz w:val="21"/>
                <w:szCs w:val="21"/>
              </w:rPr>
            </w:pPr>
            <w:r>
              <w:rPr>
                <w:rFonts w:hint="eastAsia" w:eastAsia="宋体"/>
                <w:color w:val="000000"/>
                <w:sz w:val="21"/>
                <w:szCs w:val="21"/>
              </w:rPr>
              <w:t>5</w:t>
            </w:r>
          </w:p>
        </w:tc>
        <w:tc>
          <w:tcPr>
            <w:tcW w:w="3969" w:type="dxa"/>
            <w:vAlign w:val="center"/>
          </w:tcPr>
          <w:p w14:paraId="2E943013">
            <w:pPr>
              <w:snapToGrid w:val="0"/>
              <w:spacing w:line="440" w:lineRule="exact"/>
              <w:jc w:val="center"/>
              <w:rPr>
                <w:rFonts w:hint="eastAsia" w:eastAsia="宋体"/>
                <w:color w:val="000000"/>
                <w:sz w:val="21"/>
                <w:szCs w:val="21"/>
              </w:rPr>
            </w:pPr>
            <w:r>
              <w:rPr>
                <w:rFonts w:hint="eastAsia" w:eastAsia="宋体"/>
                <w:color w:val="000000"/>
                <w:sz w:val="21"/>
                <w:szCs w:val="21"/>
              </w:rPr>
              <w:t>干燥性</w:t>
            </w:r>
          </w:p>
        </w:tc>
        <w:tc>
          <w:tcPr>
            <w:tcW w:w="3828" w:type="dxa"/>
            <w:vAlign w:val="center"/>
          </w:tcPr>
          <w:p w14:paraId="4240F4D1">
            <w:pPr>
              <w:snapToGrid w:val="0"/>
              <w:spacing w:line="440" w:lineRule="exact"/>
              <w:jc w:val="center"/>
              <w:rPr>
                <w:rFonts w:hint="eastAsia" w:eastAsia="宋体"/>
                <w:color w:val="000000"/>
                <w:sz w:val="21"/>
                <w:szCs w:val="21"/>
              </w:rPr>
            </w:pPr>
            <w:r>
              <w:rPr>
                <w:rFonts w:hint="eastAsia" w:eastAsia="宋体"/>
                <w:color w:val="000000"/>
                <w:sz w:val="21"/>
                <w:szCs w:val="21"/>
              </w:rPr>
              <w:t>QB/T 2826-2017/4.6</w:t>
            </w:r>
          </w:p>
        </w:tc>
      </w:tr>
      <w:tr w14:paraId="1C795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55888E40">
            <w:pPr>
              <w:snapToGrid w:val="0"/>
              <w:spacing w:line="440" w:lineRule="exact"/>
              <w:jc w:val="center"/>
              <w:rPr>
                <w:rFonts w:hint="eastAsia" w:eastAsia="宋体"/>
                <w:color w:val="000000"/>
                <w:sz w:val="21"/>
                <w:szCs w:val="21"/>
              </w:rPr>
            </w:pPr>
            <w:r>
              <w:rPr>
                <w:rFonts w:hint="eastAsia" w:eastAsia="宋体"/>
                <w:color w:val="000000"/>
                <w:sz w:val="21"/>
                <w:szCs w:val="21"/>
              </w:rPr>
              <w:t>6</w:t>
            </w:r>
          </w:p>
        </w:tc>
        <w:tc>
          <w:tcPr>
            <w:tcW w:w="3969" w:type="dxa"/>
            <w:vAlign w:val="center"/>
          </w:tcPr>
          <w:p w14:paraId="2B17A3AD">
            <w:pPr>
              <w:snapToGrid w:val="0"/>
              <w:spacing w:line="440" w:lineRule="exact"/>
              <w:jc w:val="center"/>
              <w:rPr>
                <w:rFonts w:hint="eastAsia" w:eastAsia="宋体"/>
                <w:color w:val="000000"/>
                <w:sz w:val="21"/>
                <w:szCs w:val="21"/>
              </w:rPr>
            </w:pPr>
            <w:r>
              <w:rPr>
                <w:rFonts w:hint="eastAsia" w:eastAsia="宋体"/>
                <w:color w:val="000000"/>
                <w:sz w:val="21"/>
                <w:szCs w:val="21"/>
              </w:rPr>
              <w:t>流动度</w:t>
            </w:r>
          </w:p>
        </w:tc>
        <w:tc>
          <w:tcPr>
            <w:tcW w:w="3828" w:type="dxa"/>
            <w:vAlign w:val="center"/>
          </w:tcPr>
          <w:p w14:paraId="39D8BDFE">
            <w:pPr>
              <w:snapToGrid w:val="0"/>
              <w:spacing w:line="440" w:lineRule="exact"/>
              <w:jc w:val="center"/>
              <w:rPr>
                <w:rFonts w:hint="eastAsia" w:eastAsia="宋体"/>
                <w:color w:val="000000"/>
                <w:sz w:val="21"/>
                <w:szCs w:val="21"/>
              </w:rPr>
            </w:pPr>
            <w:r>
              <w:rPr>
                <w:rFonts w:hint="eastAsia" w:eastAsia="宋体"/>
                <w:color w:val="000000"/>
                <w:sz w:val="21"/>
                <w:szCs w:val="21"/>
              </w:rPr>
              <w:t>GB/T 14624.3</w:t>
            </w:r>
          </w:p>
        </w:tc>
      </w:tr>
      <w:tr w14:paraId="4A8DC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40C60867">
            <w:pPr>
              <w:snapToGrid w:val="0"/>
              <w:spacing w:line="440" w:lineRule="exact"/>
              <w:jc w:val="center"/>
              <w:rPr>
                <w:rFonts w:hint="eastAsia" w:eastAsia="宋体"/>
                <w:color w:val="000000"/>
                <w:sz w:val="21"/>
                <w:szCs w:val="21"/>
              </w:rPr>
            </w:pPr>
            <w:r>
              <w:rPr>
                <w:rFonts w:hint="eastAsia" w:eastAsia="宋体"/>
                <w:color w:val="000000"/>
                <w:sz w:val="21"/>
                <w:szCs w:val="21"/>
              </w:rPr>
              <w:t>7</w:t>
            </w:r>
          </w:p>
        </w:tc>
        <w:tc>
          <w:tcPr>
            <w:tcW w:w="3969" w:type="dxa"/>
            <w:vAlign w:val="center"/>
          </w:tcPr>
          <w:p w14:paraId="7464BFB2">
            <w:pPr>
              <w:snapToGrid w:val="0"/>
              <w:spacing w:line="440" w:lineRule="exact"/>
              <w:jc w:val="center"/>
              <w:rPr>
                <w:rFonts w:hint="eastAsia" w:eastAsia="宋体"/>
                <w:color w:val="000000"/>
                <w:sz w:val="21"/>
                <w:szCs w:val="21"/>
              </w:rPr>
            </w:pPr>
            <w:r>
              <w:rPr>
                <w:rFonts w:hint="eastAsia" w:eastAsia="宋体"/>
                <w:color w:val="000000"/>
                <w:sz w:val="21"/>
                <w:szCs w:val="21"/>
              </w:rPr>
              <w:t>可溶性锑</w:t>
            </w:r>
          </w:p>
        </w:tc>
        <w:tc>
          <w:tcPr>
            <w:tcW w:w="3828" w:type="dxa"/>
            <w:vAlign w:val="center"/>
          </w:tcPr>
          <w:p w14:paraId="4AEC7ECB">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14:paraId="70824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4D1B40D3">
            <w:pPr>
              <w:snapToGrid w:val="0"/>
              <w:spacing w:line="440" w:lineRule="exact"/>
              <w:jc w:val="center"/>
              <w:rPr>
                <w:rFonts w:hint="eastAsia" w:eastAsia="宋体"/>
                <w:color w:val="000000"/>
                <w:sz w:val="21"/>
                <w:szCs w:val="21"/>
              </w:rPr>
            </w:pPr>
            <w:r>
              <w:rPr>
                <w:rFonts w:hint="eastAsia" w:eastAsia="宋体"/>
                <w:color w:val="000000"/>
                <w:sz w:val="21"/>
                <w:szCs w:val="21"/>
              </w:rPr>
              <w:t>8</w:t>
            </w:r>
          </w:p>
        </w:tc>
        <w:tc>
          <w:tcPr>
            <w:tcW w:w="3969" w:type="dxa"/>
            <w:vAlign w:val="center"/>
          </w:tcPr>
          <w:p w14:paraId="1B9A64E5">
            <w:pPr>
              <w:snapToGrid w:val="0"/>
              <w:spacing w:line="440" w:lineRule="exact"/>
              <w:jc w:val="center"/>
              <w:rPr>
                <w:rFonts w:hint="eastAsia" w:eastAsia="宋体"/>
                <w:color w:val="000000"/>
                <w:sz w:val="21"/>
                <w:szCs w:val="21"/>
              </w:rPr>
            </w:pPr>
            <w:r>
              <w:rPr>
                <w:rFonts w:hint="eastAsia" w:eastAsia="宋体"/>
                <w:color w:val="000000"/>
                <w:sz w:val="21"/>
                <w:szCs w:val="21"/>
              </w:rPr>
              <w:t>可溶性钡</w:t>
            </w:r>
          </w:p>
        </w:tc>
        <w:tc>
          <w:tcPr>
            <w:tcW w:w="3828" w:type="dxa"/>
            <w:vAlign w:val="center"/>
          </w:tcPr>
          <w:p w14:paraId="215BD352">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14:paraId="029D0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1649307F">
            <w:pPr>
              <w:snapToGrid w:val="0"/>
              <w:spacing w:line="440" w:lineRule="exact"/>
              <w:jc w:val="center"/>
              <w:rPr>
                <w:rFonts w:hint="eastAsia" w:eastAsia="宋体"/>
                <w:color w:val="000000"/>
                <w:sz w:val="21"/>
                <w:szCs w:val="21"/>
              </w:rPr>
            </w:pPr>
            <w:r>
              <w:rPr>
                <w:rFonts w:hint="eastAsia" w:eastAsia="宋体"/>
                <w:color w:val="000000"/>
                <w:sz w:val="21"/>
                <w:szCs w:val="21"/>
              </w:rPr>
              <w:t>9</w:t>
            </w:r>
          </w:p>
        </w:tc>
        <w:tc>
          <w:tcPr>
            <w:tcW w:w="3969" w:type="dxa"/>
            <w:vAlign w:val="center"/>
          </w:tcPr>
          <w:p w14:paraId="1709ECBC">
            <w:pPr>
              <w:snapToGrid w:val="0"/>
              <w:spacing w:line="440" w:lineRule="exact"/>
              <w:jc w:val="center"/>
              <w:rPr>
                <w:rFonts w:hint="eastAsia" w:eastAsia="宋体"/>
                <w:color w:val="000000"/>
                <w:sz w:val="21"/>
                <w:szCs w:val="21"/>
              </w:rPr>
            </w:pPr>
            <w:r>
              <w:rPr>
                <w:rFonts w:hint="eastAsia" w:eastAsia="宋体"/>
                <w:color w:val="000000"/>
                <w:sz w:val="21"/>
                <w:szCs w:val="21"/>
              </w:rPr>
              <w:t>可溶性砷</w:t>
            </w:r>
          </w:p>
        </w:tc>
        <w:tc>
          <w:tcPr>
            <w:tcW w:w="3828" w:type="dxa"/>
            <w:vAlign w:val="center"/>
          </w:tcPr>
          <w:p w14:paraId="3B99096F">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14:paraId="28AEB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3B734ADB">
            <w:pPr>
              <w:snapToGrid w:val="0"/>
              <w:spacing w:line="440" w:lineRule="exact"/>
              <w:jc w:val="center"/>
              <w:rPr>
                <w:rFonts w:hint="eastAsia" w:eastAsia="宋体"/>
                <w:color w:val="000000"/>
                <w:sz w:val="21"/>
                <w:szCs w:val="21"/>
              </w:rPr>
            </w:pPr>
            <w:r>
              <w:rPr>
                <w:rFonts w:hint="eastAsia" w:eastAsia="宋体"/>
                <w:color w:val="000000"/>
                <w:sz w:val="21"/>
                <w:szCs w:val="21"/>
              </w:rPr>
              <w:t>10</w:t>
            </w:r>
          </w:p>
        </w:tc>
        <w:tc>
          <w:tcPr>
            <w:tcW w:w="3969" w:type="dxa"/>
            <w:vAlign w:val="center"/>
          </w:tcPr>
          <w:p w14:paraId="39A95E9C">
            <w:pPr>
              <w:snapToGrid w:val="0"/>
              <w:spacing w:line="440" w:lineRule="exact"/>
              <w:jc w:val="center"/>
              <w:rPr>
                <w:rFonts w:hint="eastAsia" w:eastAsia="宋体"/>
                <w:color w:val="000000"/>
                <w:sz w:val="21"/>
                <w:szCs w:val="21"/>
              </w:rPr>
            </w:pPr>
            <w:r>
              <w:rPr>
                <w:rFonts w:hint="eastAsia" w:eastAsia="宋体"/>
                <w:color w:val="000000"/>
                <w:sz w:val="21"/>
                <w:szCs w:val="21"/>
              </w:rPr>
              <w:t>可溶性镉</w:t>
            </w:r>
          </w:p>
        </w:tc>
        <w:tc>
          <w:tcPr>
            <w:tcW w:w="3828" w:type="dxa"/>
            <w:vAlign w:val="center"/>
          </w:tcPr>
          <w:p w14:paraId="3D8BF57C">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14:paraId="5B5BC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13B25207">
            <w:pPr>
              <w:snapToGrid w:val="0"/>
              <w:spacing w:line="440" w:lineRule="exact"/>
              <w:jc w:val="center"/>
              <w:rPr>
                <w:rFonts w:hint="eastAsia" w:eastAsia="宋体"/>
                <w:color w:val="000000"/>
                <w:sz w:val="21"/>
                <w:szCs w:val="21"/>
              </w:rPr>
            </w:pPr>
            <w:r>
              <w:rPr>
                <w:rFonts w:hint="eastAsia" w:eastAsia="宋体"/>
                <w:color w:val="000000"/>
                <w:sz w:val="21"/>
                <w:szCs w:val="21"/>
              </w:rPr>
              <w:t>11</w:t>
            </w:r>
          </w:p>
        </w:tc>
        <w:tc>
          <w:tcPr>
            <w:tcW w:w="3969" w:type="dxa"/>
            <w:vAlign w:val="center"/>
          </w:tcPr>
          <w:p w14:paraId="5EC3C5CD">
            <w:pPr>
              <w:snapToGrid w:val="0"/>
              <w:spacing w:line="440" w:lineRule="exact"/>
              <w:jc w:val="center"/>
              <w:rPr>
                <w:rFonts w:hint="eastAsia" w:eastAsia="宋体"/>
                <w:color w:val="000000"/>
                <w:sz w:val="21"/>
                <w:szCs w:val="21"/>
              </w:rPr>
            </w:pPr>
            <w:r>
              <w:rPr>
                <w:rFonts w:hint="eastAsia" w:eastAsia="宋体"/>
                <w:color w:val="000000"/>
                <w:sz w:val="21"/>
                <w:szCs w:val="21"/>
              </w:rPr>
              <w:t>可溶性铬</w:t>
            </w:r>
          </w:p>
        </w:tc>
        <w:tc>
          <w:tcPr>
            <w:tcW w:w="3828" w:type="dxa"/>
            <w:vAlign w:val="center"/>
          </w:tcPr>
          <w:p w14:paraId="526609FD">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14:paraId="674FD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00951D98">
            <w:pPr>
              <w:snapToGrid w:val="0"/>
              <w:spacing w:line="440" w:lineRule="exact"/>
              <w:jc w:val="center"/>
              <w:rPr>
                <w:rFonts w:hint="eastAsia" w:eastAsia="宋体"/>
                <w:color w:val="000000"/>
                <w:sz w:val="21"/>
                <w:szCs w:val="21"/>
              </w:rPr>
            </w:pPr>
            <w:r>
              <w:rPr>
                <w:rFonts w:hint="eastAsia" w:eastAsia="宋体"/>
                <w:color w:val="000000"/>
                <w:sz w:val="21"/>
                <w:szCs w:val="21"/>
              </w:rPr>
              <w:t>12</w:t>
            </w:r>
          </w:p>
        </w:tc>
        <w:tc>
          <w:tcPr>
            <w:tcW w:w="3969" w:type="dxa"/>
            <w:vAlign w:val="center"/>
          </w:tcPr>
          <w:p w14:paraId="0A061274">
            <w:pPr>
              <w:snapToGrid w:val="0"/>
              <w:spacing w:line="440" w:lineRule="exact"/>
              <w:jc w:val="center"/>
              <w:rPr>
                <w:rFonts w:hint="eastAsia" w:eastAsia="宋体"/>
                <w:color w:val="000000"/>
                <w:sz w:val="21"/>
                <w:szCs w:val="21"/>
              </w:rPr>
            </w:pPr>
            <w:r>
              <w:rPr>
                <w:rFonts w:hint="eastAsia" w:eastAsia="宋体"/>
                <w:color w:val="000000"/>
                <w:sz w:val="21"/>
                <w:szCs w:val="21"/>
              </w:rPr>
              <w:t>可溶性铅</w:t>
            </w:r>
          </w:p>
        </w:tc>
        <w:tc>
          <w:tcPr>
            <w:tcW w:w="3828" w:type="dxa"/>
            <w:vAlign w:val="center"/>
          </w:tcPr>
          <w:p w14:paraId="1D299E59">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14:paraId="66692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77BF073B">
            <w:pPr>
              <w:snapToGrid w:val="0"/>
              <w:spacing w:line="440" w:lineRule="exact"/>
              <w:jc w:val="center"/>
              <w:rPr>
                <w:rFonts w:hint="eastAsia" w:eastAsia="宋体"/>
                <w:color w:val="000000"/>
                <w:sz w:val="21"/>
                <w:szCs w:val="21"/>
              </w:rPr>
            </w:pPr>
            <w:r>
              <w:rPr>
                <w:rFonts w:hint="eastAsia" w:eastAsia="宋体"/>
                <w:color w:val="000000"/>
                <w:sz w:val="21"/>
                <w:szCs w:val="21"/>
              </w:rPr>
              <w:t>13</w:t>
            </w:r>
          </w:p>
        </w:tc>
        <w:tc>
          <w:tcPr>
            <w:tcW w:w="3969" w:type="dxa"/>
            <w:vAlign w:val="center"/>
          </w:tcPr>
          <w:p w14:paraId="6FF9E056">
            <w:pPr>
              <w:snapToGrid w:val="0"/>
              <w:spacing w:line="440" w:lineRule="exact"/>
              <w:jc w:val="center"/>
              <w:rPr>
                <w:rFonts w:hint="eastAsia" w:eastAsia="宋体"/>
                <w:color w:val="000000"/>
                <w:sz w:val="21"/>
                <w:szCs w:val="21"/>
              </w:rPr>
            </w:pPr>
            <w:r>
              <w:rPr>
                <w:rFonts w:hint="eastAsia" w:eastAsia="宋体"/>
                <w:color w:val="000000"/>
                <w:sz w:val="21"/>
                <w:szCs w:val="21"/>
              </w:rPr>
              <w:t>可溶性汞</w:t>
            </w:r>
          </w:p>
        </w:tc>
        <w:tc>
          <w:tcPr>
            <w:tcW w:w="3828" w:type="dxa"/>
            <w:vAlign w:val="center"/>
          </w:tcPr>
          <w:p w14:paraId="20CC3686">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14:paraId="371F4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6264D2C5">
            <w:pPr>
              <w:snapToGrid w:val="0"/>
              <w:spacing w:line="440" w:lineRule="exact"/>
              <w:jc w:val="center"/>
              <w:rPr>
                <w:rFonts w:hint="eastAsia" w:eastAsia="宋体"/>
                <w:color w:val="000000"/>
                <w:sz w:val="21"/>
                <w:szCs w:val="21"/>
              </w:rPr>
            </w:pPr>
            <w:r>
              <w:rPr>
                <w:rFonts w:hint="eastAsia" w:eastAsia="宋体"/>
                <w:color w:val="000000"/>
                <w:sz w:val="21"/>
                <w:szCs w:val="21"/>
              </w:rPr>
              <w:t>14</w:t>
            </w:r>
          </w:p>
        </w:tc>
        <w:tc>
          <w:tcPr>
            <w:tcW w:w="3969" w:type="dxa"/>
            <w:vAlign w:val="center"/>
          </w:tcPr>
          <w:p w14:paraId="49F102EF">
            <w:pPr>
              <w:snapToGrid w:val="0"/>
              <w:spacing w:line="440" w:lineRule="exact"/>
              <w:jc w:val="center"/>
              <w:rPr>
                <w:rFonts w:hint="eastAsia" w:eastAsia="宋体"/>
                <w:color w:val="000000"/>
                <w:sz w:val="21"/>
                <w:szCs w:val="21"/>
              </w:rPr>
            </w:pPr>
            <w:r>
              <w:rPr>
                <w:rFonts w:hint="eastAsia" w:eastAsia="宋体"/>
                <w:color w:val="000000"/>
                <w:sz w:val="21"/>
                <w:szCs w:val="21"/>
              </w:rPr>
              <w:t>可溶性硒</w:t>
            </w:r>
          </w:p>
        </w:tc>
        <w:tc>
          <w:tcPr>
            <w:tcW w:w="3828" w:type="dxa"/>
            <w:vAlign w:val="center"/>
          </w:tcPr>
          <w:p w14:paraId="23F8322E">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14:paraId="03753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5EE44F4B">
            <w:pPr>
              <w:snapToGrid w:val="0"/>
              <w:spacing w:line="440" w:lineRule="exact"/>
              <w:jc w:val="center"/>
              <w:rPr>
                <w:rFonts w:hint="eastAsia" w:eastAsia="宋体"/>
                <w:color w:val="000000"/>
                <w:sz w:val="21"/>
                <w:szCs w:val="21"/>
              </w:rPr>
            </w:pPr>
            <w:r>
              <w:rPr>
                <w:rFonts w:hint="eastAsia" w:eastAsia="宋体"/>
                <w:color w:val="000000"/>
                <w:sz w:val="21"/>
                <w:szCs w:val="21"/>
              </w:rPr>
              <w:t>15</w:t>
            </w:r>
          </w:p>
        </w:tc>
        <w:tc>
          <w:tcPr>
            <w:tcW w:w="3969" w:type="dxa"/>
            <w:vAlign w:val="center"/>
          </w:tcPr>
          <w:p w14:paraId="1F9C73EC">
            <w:pPr>
              <w:snapToGrid w:val="0"/>
              <w:spacing w:line="440" w:lineRule="exact"/>
              <w:jc w:val="center"/>
              <w:rPr>
                <w:rFonts w:hint="eastAsia" w:eastAsia="宋体"/>
                <w:color w:val="000000"/>
                <w:sz w:val="21"/>
                <w:szCs w:val="21"/>
              </w:rPr>
            </w:pPr>
            <w:r>
              <w:rPr>
                <w:rFonts w:hint="eastAsia" w:eastAsia="宋体"/>
                <w:color w:val="000000"/>
                <w:sz w:val="21"/>
                <w:szCs w:val="21"/>
              </w:rPr>
              <w:t>铅、汞、镉、六价铬的总含量</w:t>
            </w:r>
          </w:p>
        </w:tc>
        <w:tc>
          <w:tcPr>
            <w:tcW w:w="3828" w:type="dxa"/>
            <w:vAlign w:val="center"/>
          </w:tcPr>
          <w:p w14:paraId="6FA1473A">
            <w:pPr>
              <w:snapToGrid w:val="0"/>
              <w:spacing w:line="440" w:lineRule="exact"/>
              <w:jc w:val="center"/>
              <w:rPr>
                <w:rFonts w:hint="eastAsia" w:eastAsia="宋体"/>
                <w:color w:val="000000"/>
                <w:sz w:val="21"/>
                <w:szCs w:val="21"/>
              </w:rPr>
            </w:pPr>
            <w:r>
              <w:rPr>
                <w:rFonts w:hint="eastAsia" w:eastAsia="宋体"/>
                <w:color w:val="000000"/>
                <w:sz w:val="21"/>
                <w:szCs w:val="21"/>
              </w:rPr>
              <w:t>QB 2930.2</w:t>
            </w:r>
          </w:p>
        </w:tc>
      </w:tr>
      <w:tr w14:paraId="1C730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59051360">
            <w:pPr>
              <w:snapToGrid w:val="0"/>
              <w:spacing w:line="440" w:lineRule="exact"/>
              <w:jc w:val="center"/>
              <w:rPr>
                <w:rFonts w:hint="eastAsia" w:eastAsia="宋体"/>
                <w:color w:val="000000"/>
                <w:sz w:val="21"/>
                <w:szCs w:val="21"/>
              </w:rPr>
            </w:pPr>
            <w:r>
              <w:rPr>
                <w:rFonts w:hint="eastAsia" w:eastAsia="宋体"/>
                <w:color w:val="000000"/>
                <w:sz w:val="21"/>
                <w:szCs w:val="21"/>
              </w:rPr>
              <w:t>16</w:t>
            </w:r>
          </w:p>
        </w:tc>
        <w:tc>
          <w:tcPr>
            <w:tcW w:w="3969" w:type="dxa"/>
            <w:vAlign w:val="center"/>
          </w:tcPr>
          <w:p w14:paraId="45A411BD">
            <w:pPr>
              <w:snapToGrid w:val="0"/>
              <w:spacing w:line="440" w:lineRule="exact"/>
              <w:jc w:val="center"/>
              <w:rPr>
                <w:rFonts w:hint="eastAsia" w:eastAsia="宋体"/>
                <w:color w:val="000000"/>
                <w:sz w:val="21"/>
                <w:szCs w:val="21"/>
              </w:rPr>
            </w:pPr>
            <w:r>
              <w:rPr>
                <w:rFonts w:hint="eastAsia" w:eastAsia="宋体"/>
                <w:color w:val="000000"/>
                <w:sz w:val="21"/>
                <w:szCs w:val="21"/>
              </w:rPr>
              <w:t>VOC</w:t>
            </w:r>
          </w:p>
        </w:tc>
        <w:tc>
          <w:tcPr>
            <w:tcW w:w="3828" w:type="dxa"/>
            <w:vAlign w:val="center"/>
          </w:tcPr>
          <w:p w14:paraId="0303158D">
            <w:pPr>
              <w:snapToGrid w:val="0"/>
              <w:spacing w:line="440" w:lineRule="exact"/>
              <w:jc w:val="center"/>
              <w:rPr>
                <w:rFonts w:hint="eastAsia" w:eastAsia="宋体"/>
                <w:color w:val="000000"/>
                <w:sz w:val="21"/>
                <w:szCs w:val="21"/>
              </w:rPr>
            </w:pPr>
            <w:r>
              <w:rPr>
                <w:rFonts w:hint="eastAsia" w:eastAsia="宋体"/>
                <w:color w:val="000000"/>
                <w:sz w:val="21"/>
                <w:szCs w:val="21"/>
              </w:rPr>
              <w:t>GB/T 23986-2009</w:t>
            </w:r>
          </w:p>
        </w:tc>
      </w:tr>
    </w:tbl>
    <w:p w14:paraId="70C12B6F"/>
    <w:p w14:paraId="784C0DEC">
      <w:pPr>
        <w:snapToGrid w:val="0"/>
        <w:spacing w:line="440" w:lineRule="exact"/>
        <w:jc w:val="center"/>
        <w:rPr>
          <w:rFonts w:eastAsia="宋体"/>
          <w:color w:val="000000"/>
          <w:sz w:val="21"/>
          <w:szCs w:val="21"/>
        </w:rPr>
      </w:pPr>
      <w:r>
        <w:rPr>
          <w:rFonts w:hint="eastAsia" w:ascii="仿宋" w:hAnsi="仿宋" w:eastAsia="仿宋" w:cs="仿宋"/>
          <w:color w:val="000000"/>
          <w:sz w:val="28"/>
          <w:szCs w:val="28"/>
        </w:rPr>
        <w:t>表8水性凹版塑料薄膜表印油墨（QB/T 4103-2010）</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14:paraId="75B31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1006A503">
            <w:pPr>
              <w:snapToGrid w:val="0"/>
              <w:spacing w:line="440" w:lineRule="exact"/>
              <w:jc w:val="center"/>
              <w:rPr>
                <w:rFonts w:hint="eastAsia" w:eastAsia="宋体"/>
                <w:color w:val="000000"/>
                <w:sz w:val="21"/>
                <w:szCs w:val="21"/>
              </w:rPr>
            </w:pPr>
            <w:r>
              <w:rPr>
                <w:rFonts w:hint="eastAsia" w:eastAsia="宋体"/>
                <w:color w:val="000000"/>
                <w:sz w:val="21"/>
                <w:szCs w:val="21"/>
              </w:rPr>
              <w:t>序号</w:t>
            </w:r>
          </w:p>
        </w:tc>
        <w:tc>
          <w:tcPr>
            <w:tcW w:w="3969" w:type="dxa"/>
            <w:vAlign w:val="center"/>
          </w:tcPr>
          <w:p w14:paraId="4E4420C2">
            <w:pPr>
              <w:snapToGrid w:val="0"/>
              <w:spacing w:line="440" w:lineRule="exact"/>
              <w:jc w:val="center"/>
              <w:rPr>
                <w:rFonts w:hint="eastAsia" w:eastAsia="宋体"/>
                <w:color w:val="000000"/>
                <w:sz w:val="21"/>
                <w:szCs w:val="21"/>
              </w:rPr>
            </w:pPr>
            <w:r>
              <w:rPr>
                <w:rFonts w:hint="eastAsia" w:eastAsia="宋体"/>
                <w:color w:val="000000"/>
                <w:sz w:val="21"/>
                <w:szCs w:val="21"/>
              </w:rPr>
              <w:t>检验项目</w:t>
            </w:r>
          </w:p>
        </w:tc>
        <w:tc>
          <w:tcPr>
            <w:tcW w:w="3828" w:type="dxa"/>
            <w:vAlign w:val="center"/>
          </w:tcPr>
          <w:p w14:paraId="4351E6CC">
            <w:pPr>
              <w:snapToGrid w:val="0"/>
              <w:spacing w:line="440" w:lineRule="exact"/>
              <w:jc w:val="center"/>
              <w:rPr>
                <w:rFonts w:hint="eastAsia" w:eastAsia="宋体"/>
                <w:color w:val="000000"/>
                <w:sz w:val="21"/>
                <w:szCs w:val="21"/>
              </w:rPr>
            </w:pPr>
            <w:r>
              <w:rPr>
                <w:rFonts w:hint="eastAsia" w:eastAsia="宋体"/>
                <w:color w:val="000000"/>
                <w:sz w:val="21"/>
                <w:szCs w:val="21"/>
              </w:rPr>
              <w:t>检验方法</w:t>
            </w:r>
          </w:p>
        </w:tc>
      </w:tr>
      <w:tr w14:paraId="38DB2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5AC72C26">
            <w:pPr>
              <w:snapToGrid w:val="0"/>
              <w:spacing w:line="440" w:lineRule="exact"/>
              <w:jc w:val="center"/>
              <w:rPr>
                <w:rFonts w:hint="eastAsia" w:eastAsia="宋体"/>
                <w:color w:val="000000"/>
                <w:sz w:val="21"/>
                <w:szCs w:val="21"/>
              </w:rPr>
            </w:pPr>
            <w:r>
              <w:rPr>
                <w:rFonts w:hint="eastAsia" w:eastAsia="宋体"/>
                <w:color w:val="000000"/>
                <w:sz w:val="21"/>
                <w:szCs w:val="21"/>
              </w:rPr>
              <w:t>1</w:t>
            </w:r>
          </w:p>
        </w:tc>
        <w:tc>
          <w:tcPr>
            <w:tcW w:w="3969" w:type="dxa"/>
            <w:vAlign w:val="center"/>
          </w:tcPr>
          <w:p w14:paraId="4CDA4938">
            <w:pPr>
              <w:snapToGrid w:val="0"/>
              <w:spacing w:line="440" w:lineRule="exact"/>
              <w:jc w:val="center"/>
              <w:rPr>
                <w:rFonts w:hint="eastAsia" w:eastAsia="宋体"/>
                <w:color w:val="000000"/>
                <w:sz w:val="21"/>
                <w:szCs w:val="21"/>
              </w:rPr>
            </w:pPr>
            <w:r>
              <w:rPr>
                <w:rFonts w:hint="eastAsia" w:eastAsia="宋体"/>
                <w:color w:val="000000"/>
                <w:sz w:val="21"/>
                <w:szCs w:val="21"/>
              </w:rPr>
              <w:t>颜色</w:t>
            </w:r>
          </w:p>
        </w:tc>
        <w:tc>
          <w:tcPr>
            <w:tcW w:w="3828" w:type="dxa"/>
            <w:vAlign w:val="center"/>
          </w:tcPr>
          <w:p w14:paraId="6A4329E8">
            <w:pPr>
              <w:snapToGrid w:val="0"/>
              <w:spacing w:line="440" w:lineRule="exact"/>
              <w:jc w:val="center"/>
              <w:rPr>
                <w:rFonts w:hint="eastAsia" w:eastAsia="宋体"/>
                <w:color w:val="000000"/>
                <w:sz w:val="21"/>
                <w:szCs w:val="21"/>
              </w:rPr>
            </w:pPr>
            <w:r>
              <w:rPr>
                <w:rFonts w:hint="eastAsia" w:eastAsia="宋体"/>
                <w:color w:val="000000"/>
                <w:sz w:val="21"/>
                <w:szCs w:val="21"/>
              </w:rPr>
              <w:t>GB/T 13217.1</w:t>
            </w:r>
          </w:p>
        </w:tc>
      </w:tr>
      <w:tr w14:paraId="1A099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7C0C0A92">
            <w:pPr>
              <w:snapToGrid w:val="0"/>
              <w:spacing w:line="440" w:lineRule="exact"/>
              <w:jc w:val="center"/>
              <w:rPr>
                <w:rFonts w:hint="eastAsia" w:eastAsia="宋体"/>
                <w:color w:val="000000"/>
                <w:sz w:val="21"/>
                <w:szCs w:val="21"/>
              </w:rPr>
            </w:pPr>
            <w:r>
              <w:rPr>
                <w:rFonts w:hint="eastAsia" w:eastAsia="宋体"/>
                <w:color w:val="000000"/>
                <w:sz w:val="21"/>
                <w:szCs w:val="21"/>
              </w:rPr>
              <w:t>2</w:t>
            </w:r>
          </w:p>
        </w:tc>
        <w:tc>
          <w:tcPr>
            <w:tcW w:w="3969" w:type="dxa"/>
            <w:vAlign w:val="center"/>
          </w:tcPr>
          <w:p w14:paraId="467ECFF7">
            <w:pPr>
              <w:snapToGrid w:val="0"/>
              <w:spacing w:line="440" w:lineRule="exact"/>
              <w:jc w:val="center"/>
              <w:rPr>
                <w:rFonts w:hint="eastAsia" w:eastAsia="宋体"/>
                <w:color w:val="000000"/>
                <w:sz w:val="21"/>
                <w:szCs w:val="21"/>
              </w:rPr>
            </w:pPr>
            <w:r>
              <w:rPr>
                <w:rFonts w:hint="eastAsia" w:eastAsia="宋体"/>
                <w:color w:val="000000"/>
                <w:sz w:val="21"/>
                <w:szCs w:val="21"/>
              </w:rPr>
              <w:t>细度</w:t>
            </w:r>
          </w:p>
        </w:tc>
        <w:tc>
          <w:tcPr>
            <w:tcW w:w="3828" w:type="dxa"/>
            <w:vAlign w:val="center"/>
          </w:tcPr>
          <w:p w14:paraId="6343706E">
            <w:pPr>
              <w:snapToGrid w:val="0"/>
              <w:spacing w:line="440" w:lineRule="exact"/>
              <w:jc w:val="center"/>
              <w:rPr>
                <w:rFonts w:hint="eastAsia" w:eastAsia="宋体"/>
                <w:color w:val="000000"/>
                <w:sz w:val="21"/>
                <w:szCs w:val="21"/>
              </w:rPr>
            </w:pPr>
            <w:r>
              <w:rPr>
                <w:rFonts w:hint="eastAsia" w:eastAsia="宋体"/>
                <w:color w:val="000000"/>
                <w:sz w:val="21"/>
                <w:szCs w:val="21"/>
              </w:rPr>
              <w:t>GB/T 13217.3</w:t>
            </w:r>
          </w:p>
        </w:tc>
      </w:tr>
      <w:tr w14:paraId="128DC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5F6F8AFD">
            <w:pPr>
              <w:snapToGrid w:val="0"/>
              <w:spacing w:line="440" w:lineRule="exact"/>
              <w:jc w:val="center"/>
              <w:rPr>
                <w:rFonts w:hint="eastAsia" w:eastAsia="宋体"/>
                <w:color w:val="000000"/>
                <w:sz w:val="21"/>
                <w:szCs w:val="21"/>
              </w:rPr>
            </w:pPr>
            <w:r>
              <w:rPr>
                <w:rFonts w:hint="eastAsia" w:eastAsia="宋体"/>
                <w:color w:val="000000"/>
                <w:sz w:val="21"/>
                <w:szCs w:val="21"/>
              </w:rPr>
              <w:t>3</w:t>
            </w:r>
          </w:p>
        </w:tc>
        <w:tc>
          <w:tcPr>
            <w:tcW w:w="3969" w:type="dxa"/>
            <w:vAlign w:val="center"/>
          </w:tcPr>
          <w:p w14:paraId="55E285D2">
            <w:pPr>
              <w:snapToGrid w:val="0"/>
              <w:spacing w:line="440" w:lineRule="exact"/>
              <w:jc w:val="center"/>
              <w:rPr>
                <w:rFonts w:hint="eastAsia" w:eastAsia="宋体"/>
                <w:color w:val="000000"/>
                <w:sz w:val="21"/>
                <w:szCs w:val="21"/>
              </w:rPr>
            </w:pPr>
            <w:r>
              <w:rPr>
                <w:rFonts w:hint="eastAsia" w:eastAsia="宋体"/>
                <w:color w:val="000000"/>
                <w:sz w:val="21"/>
                <w:szCs w:val="21"/>
              </w:rPr>
              <w:t>粘度</w:t>
            </w:r>
          </w:p>
        </w:tc>
        <w:tc>
          <w:tcPr>
            <w:tcW w:w="3828" w:type="dxa"/>
            <w:vAlign w:val="center"/>
          </w:tcPr>
          <w:p w14:paraId="3B95BDCC">
            <w:pPr>
              <w:snapToGrid w:val="0"/>
              <w:spacing w:line="440" w:lineRule="exact"/>
              <w:jc w:val="center"/>
              <w:rPr>
                <w:rFonts w:hint="eastAsia" w:eastAsia="宋体"/>
                <w:color w:val="000000"/>
                <w:sz w:val="21"/>
                <w:szCs w:val="21"/>
              </w:rPr>
            </w:pPr>
            <w:r>
              <w:rPr>
                <w:rFonts w:hint="eastAsia" w:eastAsia="宋体"/>
                <w:color w:val="000000"/>
                <w:sz w:val="21"/>
                <w:szCs w:val="21"/>
              </w:rPr>
              <w:t>GB/T 13217.4</w:t>
            </w:r>
          </w:p>
        </w:tc>
      </w:tr>
      <w:tr w14:paraId="3E637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5DB9E00A">
            <w:pPr>
              <w:snapToGrid w:val="0"/>
              <w:spacing w:line="440" w:lineRule="exact"/>
              <w:jc w:val="center"/>
              <w:rPr>
                <w:rFonts w:hint="eastAsia" w:eastAsia="宋体"/>
                <w:color w:val="000000"/>
                <w:sz w:val="21"/>
                <w:szCs w:val="21"/>
              </w:rPr>
            </w:pPr>
            <w:r>
              <w:rPr>
                <w:rFonts w:hint="eastAsia" w:eastAsia="宋体"/>
                <w:color w:val="000000"/>
                <w:sz w:val="21"/>
                <w:szCs w:val="21"/>
              </w:rPr>
              <w:t>4</w:t>
            </w:r>
          </w:p>
        </w:tc>
        <w:tc>
          <w:tcPr>
            <w:tcW w:w="3969" w:type="dxa"/>
            <w:vAlign w:val="center"/>
          </w:tcPr>
          <w:p w14:paraId="151F53B0">
            <w:pPr>
              <w:snapToGrid w:val="0"/>
              <w:spacing w:line="440" w:lineRule="exact"/>
              <w:jc w:val="center"/>
              <w:rPr>
                <w:rFonts w:hint="eastAsia" w:eastAsia="宋体"/>
                <w:color w:val="000000"/>
                <w:sz w:val="21"/>
                <w:szCs w:val="21"/>
              </w:rPr>
            </w:pPr>
            <w:r>
              <w:rPr>
                <w:rFonts w:hint="eastAsia" w:eastAsia="宋体"/>
                <w:color w:val="000000"/>
                <w:sz w:val="21"/>
                <w:szCs w:val="21"/>
              </w:rPr>
              <w:t>着色力</w:t>
            </w:r>
          </w:p>
        </w:tc>
        <w:tc>
          <w:tcPr>
            <w:tcW w:w="3828" w:type="dxa"/>
            <w:vAlign w:val="center"/>
          </w:tcPr>
          <w:p w14:paraId="3B31D801">
            <w:pPr>
              <w:snapToGrid w:val="0"/>
              <w:spacing w:line="440" w:lineRule="exact"/>
              <w:jc w:val="center"/>
              <w:rPr>
                <w:rFonts w:hint="eastAsia" w:eastAsia="宋体"/>
                <w:color w:val="000000"/>
                <w:sz w:val="21"/>
                <w:szCs w:val="21"/>
              </w:rPr>
            </w:pPr>
            <w:r>
              <w:rPr>
                <w:rFonts w:hint="eastAsia" w:eastAsia="宋体"/>
                <w:color w:val="000000"/>
                <w:sz w:val="21"/>
                <w:szCs w:val="21"/>
              </w:rPr>
              <w:t>GB/T 13217.6</w:t>
            </w:r>
          </w:p>
        </w:tc>
      </w:tr>
      <w:tr w14:paraId="730B3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6FFFF17E">
            <w:pPr>
              <w:snapToGrid w:val="0"/>
              <w:spacing w:line="440" w:lineRule="exact"/>
              <w:jc w:val="center"/>
              <w:rPr>
                <w:rFonts w:hint="eastAsia" w:eastAsia="宋体"/>
                <w:color w:val="000000"/>
                <w:sz w:val="21"/>
                <w:szCs w:val="21"/>
              </w:rPr>
            </w:pPr>
            <w:r>
              <w:rPr>
                <w:rFonts w:hint="eastAsia" w:eastAsia="宋体"/>
                <w:color w:val="000000"/>
                <w:sz w:val="21"/>
                <w:szCs w:val="21"/>
              </w:rPr>
              <w:t>5</w:t>
            </w:r>
          </w:p>
        </w:tc>
        <w:tc>
          <w:tcPr>
            <w:tcW w:w="3969" w:type="dxa"/>
            <w:vAlign w:val="center"/>
          </w:tcPr>
          <w:p w14:paraId="7E8AF8B7">
            <w:pPr>
              <w:snapToGrid w:val="0"/>
              <w:spacing w:line="440" w:lineRule="exact"/>
              <w:jc w:val="center"/>
              <w:rPr>
                <w:rFonts w:hint="eastAsia" w:eastAsia="宋体"/>
                <w:color w:val="000000"/>
                <w:sz w:val="21"/>
                <w:szCs w:val="21"/>
              </w:rPr>
            </w:pPr>
            <w:r>
              <w:rPr>
                <w:rFonts w:hint="eastAsia" w:eastAsia="宋体"/>
                <w:color w:val="000000"/>
                <w:sz w:val="21"/>
                <w:szCs w:val="21"/>
              </w:rPr>
              <w:t>附着牢度</w:t>
            </w:r>
          </w:p>
        </w:tc>
        <w:tc>
          <w:tcPr>
            <w:tcW w:w="3828" w:type="dxa"/>
            <w:vAlign w:val="center"/>
          </w:tcPr>
          <w:p w14:paraId="7128EB4D">
            <w:pPr>
              <w:snapToGrid w:val="0"/>
              <w:spacing w:line="440" w:lineRule="exact"/>
              <w:jc w:val="center"/>
              <w:rPr>
                <w:rFonts w:hint="eastAsia" w:eastAsia="宋体"/>
                <w:color w:val="000000"/>
                <w:sz w:val="21"/>
                <w:szCs w:val="21"/>
              </w:rPr>
            </w:pPr>
            <w:r>
              <w:rPr>
                <w:rFonts w:hint="eastAsia" w:eastAsia="宋体"/>
                <w:color w:val="000000"/>
                <w:sz w:val="21"/>
                <w:szCs w:val="21"/>
              </w:rPr>
              <w:t>GB/T 13217.7</w:t>
            </w:r>
          </w:p>
        </w:tc>
      </w:tr>
      <w:tr w14:paraId="6AC93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10390511">
            <w:pPr>
              <w:snapToGrid w:val="0"/>
              <w:spacing w:line="440" w:lineRule="exact"/>
              <w:jc w:val="center"/>
              <w:rPr>
                <w:rFonts w:hint="eastAsia" w:eastAsia="宋体"/>
                <w:color w:val="000000"/>
                <w:sz w:val="21"/>
                <w:szCs w:val="21"/>
              </w:rPr>
            </w:pPr>
            <w:r>
              <w:rPr>
                <w:rFonts w:hint="eastAsia" w:eastAsia="宋体"/>
                <w:color w:val="000000"/>
                <w:sz w:val="21"/>
                <w:szCs w:val="21"/>
              </w:rPr>
              <w:t>6</w:t>
            </w:r>
          </w:p>
        </w:tc>
        <w:tc>
          <w:tcPr>
            <w:tcW w:w="3969" w:type="dxa"/>
            <w:vAlign w:val="center"/>
          </w:tcPr>
          <w:p w14:paraId="6870649E">
            <w:pPr>
              <w:snapToGrid w:val="0"/>
              <w:spacing w:line="440" w:lineRule="exact"/>
              <w:jc w:val="center"/>
              <w:rPr>
                <w:rFonts w:hint="eastAsia" w:eastAsia="宋体"/>
                <w:color w:val="000000"/>
                <w:sz w:val="21"/>
                <w:szCs w:val="21"/>
              </w:rPr>
            </w:pPr>
            <w:r>
              <w:rPr>
                <w:rFonts w:hint="eastAsia" w:eastAsia="宋体"/>
                <w:color w:val="000000"/>
                <w:sz w:val="21"/>
                <w:szCs w:val="21"/>
              </w:rPr>
              <w:t>PH</w:t>
            </w:r>
          </w:p>
        </w:tc>
        <w:tc>
          <w:tcPr>
            <w:tcW w:w="3828" w:type="dxa"/>
            <w:vAlign w:val="center"/>
          </w:tcPr>
          <w:p w14:paraId="6E3AA0D3">
            <w:pPr>
              <w:snapToGrid w:val="0"/>
              <w:spacing w:line="440" w:lineRule="exact"/>
              <w:jc w:val="center"/>
              <w:rPr>
                <w:rFonts w:hint="eastAsia" w:eastAsia="宋体"/>
                <w:color w:val="000000"/>
                <w:sz w:val="21"/>
                <w:szCs w:val="21"/>
              </w:rPr>
            </w:pPr>
            <w:r>
              <w:rPr>
                <w:rFonts w:hint="eastAsia" w:eastAsia="宋体"/>
                <w:color w:val="000000"/>
                <w:sz w:val="21"/>
                <w:szCs w:val="21"/>
              </w:rPr>
              <w:t>QB/T 4103-2010/4.5</w:t>
            </w:r>
          </w:p>
        </w:tc>
      </w:tr>
      <w:tr w14:paraId="7BE0E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5C789B02">
            <w:pPr>
              <w:snapToGrid w:val="0"/>
              <w:spacing w:line="440" w:lineRule="exact"/>
              <w:jc w:val="center"/>
              <w:rPr>
                <w:rFonts w:hint="eastAsia" w:eastAsia="宋体"/>
                <w:color w:val="000000"/>
                <w:sz w:val="21"/>
                <w:szCs w:val="21"/>
              </w:rPr>
            </w:pPr>
            <w:r>
              <w:rPr>
                <w:rFonts w:hint="eastAsia" w:eastAsia="宋体"/>
                <w:color w:val="000000"/>
                <w:sz w:val="21"/>
                <w:szCs w:val="21"/>
              </w:rPr>
              <w:t>7</w:t>
            </w:r>
          </w:p>
        </w:tc>
        <w:tc>
          <w:tcPr>
            <w:tcW w:w="3969" w:type="dxa"/>
            <w:vAlign w:val="center"/>
          </w:tcPr>
          <w:p w14:paraId="19B02ED5">
            <w:pPr>
              <w:snapToGrid w:val="0"/>
              <w:spacing w:line="440" w:lineRule="exact"/>
              <w:jc w:val="center"/>
              <w:rPr>
                <w:rFonts w:hint="eastAsia" w:eastAsia="宋体"/>
                <w:color w:val="000000"/>
                <w:sz w:val="21"/>
                <w:szCs w:val="21"/>
              </w:rPr>
            </w:pPr>
            <w:r>
              <w:rPr>
                <w:rFonts w:hint="eastAsia" w:eastAsia="宋体"/>
                <w:color w:val="000000"/>
                <w:sz w:val="21"/>
                <w:szCs w:val="21"/>
              </w:rPr>
              <w:t>初干性</w:t>
            </w:r>
          </w:p>
        </w:tc>
        <w:tc>
          <w:tcPr>
            <w:tcW w:w="3828" w:type="dxa"/>
            <w:vAlign w:val="center"/>
          </w:tcPr>
          <w:p w14:paraId="34BAE9BE">
            <w:pPr>
              <w:snapToGrid w:val="0"/>
              <w:spacing w:line="440" w:lineRule="exact"/>
              <w:jc w:val="center"/>
              <w:rPr>
                <w:rFonts w:hint="eastAsia" w:eastAsia="宋体"/>
                <w:color w:val="000000"/>
                <w:sz w:val="21"/>
                <w:szCs w:val="21"/>
              </w:rPr>
            </w:pPr>
            <w:r>
              <w:rPr>
                <w:rFonts w:hint="eastAsia" w:eastAsia="宋体"/>
                <w:color w:val="000000"/>
                <w:sz w:val="21"/>
                <w:szCs w:val="21"/>
              </w:rPr>
              <w:t>GB/T 13217.5</w:t>
            </w:r>
          </w:p>
        </w:tc>
      </w:tr>
      <w:tr w14:paraId="03FB7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1EDEAF9C">
            <w:pPr>
              <w:snapToGrid w:val="0"/>
              <w:spacing w:line="440" w:lineRule="exact"/>
              <w:jc w:val="center"/>
              <w:rPr>
                <w:rFonts w:hint="eastAsia" w:eastAsia="宋体"/>
                <w:color w:val="000000"/>
                <w:sz w:val="21"/>
                <w:szCs w:val="21"/>
              </w:rPr>
            </w:pPr>
            <w:r>
              <w:rPr>
                <w:rFonts w:hint="eastAsia" w:eastAsia="宋体"/>
                <w:color w:val="000000"/>
                <w:sz w:val="21"/>
                <w:szCs w:val="21"/>
              </w:rPr>
              <w:t>8</w:t>
            </w:r>
          </w:p>
        </w:tc>
        <w:tc>
          <w:tcPr>
            <w:tcW w:w="3969" w:type="dxa"/>
            <w:vAlign w:val="center"/>
          </w:tcPr>
          <w:p w14:paraId="3463E545">
            <w:pPr>
              <w:snapToGrid w:val="0"/>
              <w:spacing w:line="440" w:lineRule="exact"/>
              <w:jc w:val="center"/>
              <w:rPr>
                <w:rFonts w:hint="eastAsia" w:eastAsia="宋体"/>
                <w:color w:val="000000"/>
                <w:sz w:val="21"/>
                <w:szCs w:val="21"/>
              </w:rPr>
            </w:pPr>
            <w:r>
              <w:rPr>
                <w:rFonts w:hint="eastAsia" w:eastAsia="宋体"/>
                <w:color w:val="000000"/>
                <w:sz w:val="21"/>
                <w:szCs w:val="21"/>
              </w:rPr>
              <w:t>光泽</w:t>
            </w:r>
          </w:p>
        </w:tc>
        <w:tc>
          <w:tcPr>
            <w:tcW w:w="3828" w:type="dxa"/>
            <w:vAlign w:val="center"/>
          </w:tcPr>
          <w:p w14:paraId="519476E2">
            <w:pPr>
              <w:snapToGrid w:val="0"/>
              <w:spacing w:line="440" w:lineRule="exact"/>
              <w:jc w:val="center"/>
              <w:rPr>
                <w:rFonts w:hint="eastAsia" w:eastAsia="宋体"/>
                <w:color w:val="000000"/>
                <w:sz w:val="21"/>
                <w:szCs w:val="21"/>
              </w:rPr>
            </w:pPr>
            <w:r>
              <w:rPr>
                <w:rFonts w:hint="eastAsia" w:eastAsia="宋体"/>
                <w:color w:val="000000"/>
                <w:sz w:val="21"/>
                <w:szCs w:val="21"/>
              </w:rPr>
              <w:t>GB/T 13217.2</w:t>
            </w:r>
          </w:p>
        </w:tc>
      </w:tr>
      <w:tr w14:paraId="09EE5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3920E5D0">
            <w:pPr>
              <w:snapToGrid w:val="0"/>
              <w:spacing w:line="440" w:lineRule="exact"/>
              <w:jc w:val="center"/>
              <w:rPr>
                <w:rFonts w:hint="eastAsia" w:eastAsia="宋体"/>
                <w:color w:val="000000"/>
                <w:sz w:val="21"/>
                <w:szCs w:val="21"/>
              </w:rPr>
            </w:pPr>
            <w:r>
              <w:rPr>
                <w:rFonts w:hint="eastAsia" w:eastAsia="宋体"/>
                <w:color w:val="000000"/>
                <w:sz w:val="21"/>
                <w:szCs w:val="21"/>
              </w:rPr>
              <w:t>9</w:t>
            </w:r>
          </w:p>
        </w:tc>
        <w:tc>
          <w:tcPr>
            <w:tcW w:w="3969" w:type="dxa"/>
            <w:vAlign w:val="center"/>
          </w:tcPr>
          <w:p w14:paraId="3602947E">
            <w:pPr>
              <w:snapToGrid w:val="0"/>
              <w:spacing w:line="440" w:lineRule="exact"/>
              <w:jc w:val="center"/>
              <w:rPr>
                <w:rFonts w:hint="eastAsia" w:eastAsia="宋体"/>
                <w:color w:val="000000"/>
                <w:sz w:val="21"/>
                <w:szCs w:val="21"/>
              </w:rPr>
            </w:pPr>
            <w:r>
              <w:rPr>
                <w:rFonts w:hint="eastAsia" w:eastAsia="宋体"/>
                <w:color w:val="000000"/>
                <w:sz w:val="21"/>
                <w:szCs w:val="21"/>
              </w:rPr>
              <w:t>耐水性</w:t>
            </w:r>
          </w:p>
        </w:tc>
        <w:tc>
          <w:tcPr>
            <w:tcW w:w="3828" w:type="dxa"/>
            <w:vAlign w:val="center"/>
          </w:tcPr>
          <w:p w14:paraId="4C264ECE">
            <w:pPr>
              <w:snapToGrid w:val="0"/>
              <w:spacing w:line="440" w:lineRule="exact"/>
              <w:jc w:val="center"/>
              <w:rPr>
                <w:rFonts w:hint="eastAsia" w:eastAsia="宋体"/>
                <w:color w:val="000000"/>
                <w:sz w:val="21"/>
                <w:szCs w:val="21"/>
              </w:rPr>
            </w:pPr>
            <w:r>
              <w:rPr>
                <w:rFonts w:hint="eastAsia" w:eastAsia="宋体"/>
                <w:color w:val="000000"/>
                <w:sz w:val="21"/>
                <w:szCs w:val="21"/>
              </w:rPr>
              <w:t>QB/T 4103-2010/4.9</w:t>
            </w:r>
          </w:p>
        </w:tc>
      </w:tr>
      <w:tr w14:paraId="36BD8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17E48D7A">
            <w:pPr>
              <w:snapToGrid w:val="0"/>
              <w:spacing w:line="440" w:lineRule="exact"/>
              <w:jc w:val="center"/>
              <w:rPr>
                <w:rFonts w:hint="eastAsia" w:eastAsia="宋体"/>
                <w:color w:val="000000"/>
                <w:sz w:val="21"/>
                <w:szCs w:val="21"/>
              </w:rPr>
            </w:pPr>
            <w:r>
              <w:rPr>
                <w:rFonts w:hint="eastAsia" w:eastAsia="宋体"/>
                <w:color w:val="000000"/>
                <w:sz w:val="21"/>
                <w:szCs w:val="21"/>
              </w:rPr>
              <w:t>10</w:t>
            </w:r>
          </w:p>
        </w:tc>
        <w:tc>
          <w:tcPr>
            <w:tcW w:w="3969" w:type="dxa"/>
            <w:vAlign w:val="center"/>
          </w:tcPr>
          <w:p w14:paraId="6A79ED2B">
            <w:pPr>
              <w:snapToGrid w:val="0"/>
              <w:spacing w:line="440" w:lineRule="exact"/>
              <w:jc w:val="center"/>
              <w:rPr>
                <w:rFonts w:hint="eastAsia" w:eastAsia="宋体"/>
                <w:color w:val="000000"/>
                <w:sz w:val="21"/>
                <w:szCs w:val="21"/>
              </w:rPr>
            </w:pPr>
            <w:r>
              <w:rPr>
                <w:rFonts w:hint="eastAsia" w:eastAsia="宋体"/>
                <w:color w:val="000000"/>
                <w:sz w:val="21"/>
                <w:szCs w:val="21"/>
              </w:rPr>
              <w:t>耐摩擦性</w:t>
            </w:r>
          </w:p>
        </w:tc>
        <w:tc>
          <w:tcPr>
            <w:tcW w:w="3828" w:type="dxa"/>
            <w:vAlign w:val="center"/>
          </w:tcPr>
          <w:p w14:paraId="1C2CBD92">
            <w:pPr>
              <w:snapToGrid w:val="0"/>
              <w:spacing w:line="440" w:lineRule="exact"/>
              <w:jc w:val="center"/>
              <w:rPr>
                <w:rFonts w:hint="eastAsia" w:eastAsia="宋体"/>
                <w:color w:val="000000"/>
                <w:sz w:val="21"/>
                <w:szCs w:val="21"/>
              </w:rPr>
            </w:pPr>
            <w:r>
              <w:rPr>
                <w:rFonts w:hint="eastAsia" w:eastAsia="宋体"/>
                <w:color w:val="000000"/>
                <w:sz w:val="21"/>
                <w:szCs w:val="21"/>
              </w:rPr>
              <w:t>QB/T 4103-2010/4.11</w:t>
            </w:r>
          </w:p>
        </w:tc>
      </w:tr>
      <w:tr w14:paraId="08879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7BFDD81A">
            <w:pPr>
              <w:snapToGrid w:val="0"/>
              <w:spacing w:line="440" w:lineRule="exact"/>
              <w:jc w:val="center"/>
              <w:rPr>
                <w:rFonts w:hint="eastAsia" w:eastAsia="宋体"/>
                <w:color w:val="000000"/>
                <w:sz w:val="21"/>
                <w:szCs w:val="21"/>
              </w:rPr>
            </w:pPr>
            <w:r>
              <w:rPr>
                <w:rFonts w:hint="eastAsia" w:eastAsia="宋体"/>
                <w:color w:val="000000"/>
                <w:sz w:val="21"/>
                <w:szCs w:val="21"/>
              </w:rPr>
              <w:t>11</w:t>
            </w:r>
          </w:p>
        </w:tc>
        <w:tc>
          <w:tcPr>
            <w:tcW w:w="3969" w:type="dxa"/>
            <w:vAlign w:val="center"/>
          </w:tcPr>
          <w:p w14:paraId="7DB6776B">
            <w:pPr>
              <w:snapToGrid w:val="0"/>
              <w:spacing w:line="440" w:lineRule="exact"/>
              <w:jc w:val="center"/>
              <w:rPr>
                <w:rFonts w:hint="eastAsia" w:eastAsia="宋体"/>
                <w:color w:val="000000"/>
                <w:sz w:val="21"/>
                <w:szCs w:val="21"/>
              </w:rPr>
            </w:pPr>
            <w:r>
              <w:rPr>
                <w:rFonts w:hint="eastAsia" w:eastAsia="宋体"/>
                <w:color w:val="000000"/>
                <w:sz w:val="21"/>
                <w:szCs w:val="21"/>
              </w:rPr>
              <w:t>VOC</w:t>
            </w:r>
          </w:p>
        </w:tc>
        <w:tc>
          <w:tcPr>
            <w:tcW w:w="3828" w:type="dxa"/>
            <w:vAlign w:val="center"/>
          </w:tcPr>
          <w:p w14:paraId="725BCD59">
            <w:pPr>
              <w:snapToGrid w:val="0"/>
              <w:spacing w:line="440" w:lineRule="exact"/>
              <w:jc w:val="center"/>
              <w:rPr>
                <w:rFonts w:hint="eastAsia" w:eastAsia="宋体"/>
                <w:color w:val="000000"/>
                <w:sz w:val="21"/>
                <w:szCs w:val="21"/>
              </w:rPr>
            </w:pPr>
            <w:r>
              <w:rPr>
                <w:rFonts w:hint="eastAsia" w:eastAsia="宋体"/>
                <w:color w:val="000000"/>
                <w:sz w:val="21"/>
                <w:szCs w:val="21"/>
              </w:rPr>
              <w:t>HJ/T 371-2007附录E</w:t>
            </w:r>
          </w:p>
        </w:tc>
      </w:tr>
      <w:tr w14:paraId="11C89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3D27BB47">
            <w:pPr>
              <w:snapToGrid w:val="0"/>
              <w:spacing w:line="440" w:lineRule="exact"/>
              <w:jc w:val="center"/>
              <w:rPr>
                <w:rFonts w:hint="eastAsia" w:eastAsia="宋体"/>
                <w:color w:val="000000"/>
                <w:sz w:val="21"/>
                <w:szCs w:val="21"/>
              </w:rPr>
            </w:pPr>
            <w:r>
              <w:rPr>
                <w:rFonts w:hint="eastAsia" w:eastAsia="宋体"/>
                <w:color w:val="000000"/>
                <w:sz w:val="21"/>
                <w:szCs w:val="21"/>
              </w:rPr>
              <w:t>12</w:t>
            </w:r>
          </w:p>
        </w:tc>
        <w:tc>
          <w:tcPr>
            <w:tcW w:w="3969" w:type="dxa"/>
            <w:vAlign w:val="center"/>
          </w:tcPr>
          <w:p w14:paraId="7E19FC1A">
            <w:pPr>
              <w:snapToGrid w:val="0"/>
              <w:spacing w:line="440" w:lineRule="exact"/>
              <w:jc w:val="center"/>
              <w:rPr>
                <w:rFonts w:hint="eastAsia" w:eastAsia="宋体"/>
                <w:color w:val="000000"/>
                <w:sz w:val="21"/>
                <w:szCs w:val="21"/>
              </w:rPr>
            </w:pPr>
            <w:r>
              <w:rPr>
                <w:rFonts w:hint="eastAsia" w:eastAsia="宋体"/>
                <w:color w:val="000000"/>
                <w:sz w:val="21"/>
                <w:szCs w:val="21"/>
              </w:rPr>
              <w:t>可溶性锑</w:t>
            </w:r>
          </w:p>
        </w:tc>
        <w:tc>
          <w:tcPr>
            <w:tcW w:w="3828" w:type="dxa"/>
            <w:vAlign w:val="center"/>
          </w:tcPr>
          <w:p w14:paraId="7979B88D">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14:paraId="00438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7AE30F01">
            <w:pPr>
              <w:snapToGrid w:val="0"/>
              <w:spacing w:line="440" w:lineRule="exact"/>
              <w:jc w:val="center"/>
              <w:rPr>
                <w:rFonts w:hint="eastAsia" w:eastAsia="宋体"/>
                <w:color w:val="000000"/>
                <w:sz w:val="21"/>
                <w:szCs w:val="21"/>
              </w:rPr>
            </w:pPr>
            <w:r>
              <w:rPr>
                <w:rFonts w:hint="eastAsia" w:eastAsia="宋体"/>
                <w:color w:val="000000"/>
                <w:sz w:val="21"/>
                <w:szCs w:val="21"/>
              </w:rPr>
              <w:t>13</w:t>
            </w:r>
          </w:p>
        </w:tc>
        <w:tc>
          <w:tcPr>
            <w:tcW w:w="3969" w:type="dxa"/>
            <w:vAlign w:val="center"/>
          </w:tcPr>
          <w:p w14:paraId="4D7036F1">
            <w:pPr>
              <w:snapToGrid w:val="0"/>
              <w:spacing w:line="440" w:lineRule="exact"/>
              <w:jc w:val="center"/>
              <w:rPr>
                <w:rFonts w:hint="eastAsia" w:eastAsia="宋体"/>
                <w:color w:val="000000"/>
                <w:sz w:val="21"/>
                <w:szCs w:val="21"/>
              </w:rPr>
            </w:pPr>
            <w:r>
              <w:rPr>
                <w:rFonts w:hint="eastAsia" w:eastAsia="宋体"/>
                <w:color w:val="000000"/>
                <w:sz w:val="21"/>
                <w:szCs w:val="21"/>
              </w:rPr>
              <w:t>可溶性钡</w:t>
            </w:r>
          </w:p>
        </w:tc>
        <w:tc>
          <w:tcPr>
            <w:tcW w:w="3828" w:type="dxa"/>
            <w:vAlign w:val="center"/>
          </w:tcPr>
          <w:p w14:paraId="5C49DA13">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14:paraId="41177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40FD0B20">
            <w:pPr>
              <w:snapToGrid w:val="0"/>
              <w:spacing w:line="440" w:lineRule="exact"/>
              <w:jc w:val="center"/>
              <w:rPr>
                <w:rFonts w:hint="eastAsia" w:eastAsia="宋体"/>
                <w:color w:val="000000"/>
                <w:sz w:val="21"/>
                <w:szCs w:val="21"/>
              </w:rPr>
            </w:pPr>
            <w:r>
              <w:rPr>
                <w:rFonts w:hint="eastAsia" w:eastAsia="宋体"/>
                <w:color w:val="000000"/>
                <w:sz w:val="21"/>
                <w:szCs w:val="21"/>
              </w:rPr>
              <w:t>14</w:t>
            </w:r>
          </w:p>
        </w:tc>
        <w:tc>
          <w:tcPr>
            <w:tcW w:w="3969" w:type="dxa"/>
            <w:vAlign w:val="center"/>
          </w:tcPr>
          <w:p w14:paraId="7FC7CE33">
            <w:pPr>
              <w:snapToGrid w:val="0"/>
              <w:spacing w:line="440" w:lineRule="exact"/>
              <w:jc w:val="center"/>
              <w:rPr>
                <w:rFonts w:hint="eastAsia" w:eastAsia="宋体"/>
                <w:color w:val="000000"/>
                <w:sz w:val="21"/>
                <w:szCs w:val="21"/>
              </w:rPr>
            </w:pPr>
            <w:r>
              <w:rPr>
                <w:rFonts w:hint="eastAsia" w:eastAsia="宋体"/>
                <w:color w:val="000000"/>
                <w:sz w:val="21"/>
                <w:szCs w:val="21"/>
              </w:rPr>
              <w:t>可溶性砷</w:t>
            </w:r>
          </w:p>
        </w:tc>
        <w:tc>
          <w:tcPr>
            <w:tcW w:w="3828" w:type="dxa"/>
            <w:vAlign w:val="center"/>
          </w:tcPr>
          <w:p w14:paraId="1E7D5687">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14:paraId="7F8B7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4479316E">
            <w:pPr>
              <w:snapToGrid w:val="0"/>
              <w:spacing w:line="440" w:lineRule="exact"/>
              <w:jc w:val="center"/>
              <w:rPr>
                <w:rFonts w:hint="eastAsia" w:eastAsia="宋体"/>
                <w:color w:val="000000"/>
                <w:sz w:val="21"/>
                <w:szCs w:val="21"/>
              </w:rPr>
            </w:pPr>
            <w:r>
              <w:rPr>
                <w:rFonts w:hint="eastAsia" w:eastAsia="宋体"/>
                <w:color w:val="000000"/>
                <w:sz w:val="21"/>
                <w:szCs w:val="21"/>
              </w:rPr>
              <w:t>15</w:t>
            </w:r>
          </w:p>
        </w:tc>
        <w:tc>
          <w:tcPr>
            <w:tcW w:w="3969" w:type="dxa"/>
            <w:vAlign w:val="center"/>
          </w:tcPr>
          <w:p w14:paraId="08141792">
            <w:pPr>
              <w:snapToGrid w:val="0"/>
              <w:spacing w:line="440" w:lineRule="exact"/>
              <w:jc w:val="center"/>
              <w:rPr>
                <w:rFonts w:hint="eastAsia" w:eastAsia="宋体"/>
                <w:color w:val="000000"/>
                <w:sz w:val="21"/>
                <w:szCs w:val="21"/>
              </w:rPr>
            </w:pPr>
            <w:r>
              <w:rPr>
                <w:rFonts w:hint="eastAsia" w:eastAsia="宋体"/>
                <w:color w:val="000000"/>
                <w:sz w:val="21"/>
                <w:szCs w:val="21"/>
              </w:rPr>
              <w:t>可溶性镉</w:t>
            </w:r>
          </w:p>
        </w:tc>
        <w:tc>
          <w:tcPr>
            <w:tcW w:w="3828" w:type="dxa"/>
            <w:vAlign w:val="center"/>
          </w:tcPr>
          <w:p w14:paraId="30331FA0">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14:paraId="51F88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6BC65421">
            <w:pPr>
              <w:snapToGrid w:val="0"/>
              <w:spacing w:line="440" w:lineRule="exact"/>
              <w:jc w:val="center"/>
              <w:rPr>
                <w:rFonts w:hint="eastAsia" w:eastAsia="宋体"/>
                <w:color w:val="000000"/>
                <w:sz w:val="21"/>
                <w:szCs w:val="21"/>
              </w:rPr>
            </w:pPr>
            <w:r>
              <w:rPr>
                <w:rFonts w:hint="eastAsia" w:eastAsia="宋体"/>
                <w:color w:val="000000"/>
                <w:sz w:val="21"/>
                <w:szCs w:val="21"/>
              </w:rPr>
              <w:t>16</w:t>
            </w:r>
          </w:p>
        </w:tc>
        <w:tc>
          <w:tcPr>
            <w:tcW w:w="3969" w:type="dxa"/>
            <w:vAlign w:val="center"/>
          </w:tcPr>
          <w:p w14:paraId="1E1965DF">
            <w:pPr>
              <w:snapToGrid w:val="0"/>
              <w:spacing w:line="440" w:lineRule="exact"/>
              <w:jc w:val="center"/>
              <w:rPr>
                <w:rFonts w:hint="eastAsia" w:eastAsia="宋体"/>
                <w:color w:val="000000"/>
                <w:sz w:val="21"/>
                <w:szCs w:val="21"/>
              </w:rPr>
            </w:pPr>
            <w:r>
              <w:rPr>
                <w:rFonts w:hint="eastAsia" w:eastAsia="宋体"/>
                <w:color w:val="000000"/>
                <w:sz w:val="21"/>
                <w:szCs w:val="21"/>
              </w:rPr>
              <w:t>可溶性铬</w:t>
            </w:r>
          </w:p>
        </w:tc>
        <w:tc>
          <w:tcPr>
            <w:tcW w:w="3828" w:type="dxa"/>
            <w:vAlign w:val="center"/>
          </w:tcPr>
          <w:p w14:paraId="07728450">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14:paraId="06E02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38295CDC">
            <w:pPr>
              <w:snapToGrid w:val="0"/>
              <w:spacing w:line="440" w:lineRule="exact"/>
              <w:jc w:val="center"/>
              <w:rPr>
                <w:rFonts w:hint="eastAsia" w:eastAsia="宋体"/>
                <w:color w:val="000000"/>
                <w:sz w:val="21"/>
                <w:szCs w:val="21"/>
              </w:rPr>
            </w:pPr>
            <w:r>
              <w:rPr>
                <w:rFonts w:hint="eastAsia" w:eastAsia="宋体"/>
                <w:color w:val="000000"/>
                <w:sz w:val="21"/>
                <w:szCs w:val="21"/>
              </w:rPr>
              <w:t>17</w:t>
            </w:r>
          </w:p>
        </w:tc>
        <w:tc>
          <w:tcPr>
            <w:tcW w:w="3969" w:type="dxa"/>
            <w:vAlign w:val="center"/>
          </w:tcPr>
          <w:p w14:paraId="6C923821">
            <w:pPr>
              <w:snapToGrid w:val="0"/>
              <w:spacing w:line="440" w:lineRule="exact"/>
              <w:jc w:val="center"/>
              <w:rPr>
                <w:rFonts w:hint="eastAsia" w:eastAsia="宋体"/>
                <w:color w:val="000000"/>
                <w:sz w:val="21"/>
                <w:szCs w:val="21"/>
              </w:rPr>
            </w:pPr>
            <w:r>
              <w:rPr>
                <w:rFonts w:hint="eastAsia" w:eastAsia="宋体"/>
                <w:color w:val="000000"/>
                <w:sz w:val="21"/>
                <w:szCs w:val="21"/>
              </w:rPr>
              <w:t>可溶性铅</w:t>
            </w:r>
          </w:p>
        </w:tc>
        <w:tc>
          <w:tcPr>
            <w:tcW w:w="3828" w:type="dxa"/>
            <w:vAlign w:val="center"/>
          </w:tcPr>
          <w:p w14:paraId="32E4382D">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14:paraId="71BBA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1FCC618E">
            <w:pPr>
              <w:snapToGrid w:val="0"/>
              <w:spacing w:line="440" w:lineRule="exact"/>
              <w:jc w:val="center"/>
              <w:rPr>
                <w:rFonts w:hint="eastAsia" w:eastAsia="宋体"/>
                <w:color w:val="000000"/>
                <w:sz w:val="21"/>
                <w:szCs w:val="21"/>
              </w:rPr>
            </w:pPr>
            <w:r>
              <w:rPr>
                <w:rFonts w:hint="eastAsia" w:eastAsia="宋体"/>
                <w:color w:val="000000"/>
                <w:sz w:val="21"/>
                <w:szCs w:val="21"/>
              </w:rPr>
              <w:t>18</w:t>
            </w:r>
          </w:p>
        </w:tc>
        <w:tc>
          <w:tcPr>
            <w:tcW w:w="3969" w:type="dxa"/>
            <w:vAlign w:val="center"/>
          </w:tcPr>
          <w:p w14:paraId="56CD6912">
            <w:pPr>
              <w:snapToGrid w:val="0"/>
              <w:spacing w:line="440" w:lineRule="exact"/>
              <w:jc w:val="center"/>
              <w:rPr>
                <w:rFonts w:hint="eastAsia" w:eastAsia="宋体"/>
                <w:color w:val="000000"/>
                <w:sz w:val="21"/>
                <w:szCs w:val="21"/>
              </w:rPr>
            </w:pPr>
            <w:r>
              <w:rPr>
                <w:rFonts w:hint="eastAsia" w:eastAsia="宋体"/>
                <w:color w:val="000000"/>
                <w:sz w:val="21"/>
                <w:szCs w:val="21"/>
              </w:rPr>
              <w:t>可溶性汞</w:t>
            </w:r>
          </w:p>
        </w:tc>
        <w:tc>
          <w:tcPr>
            <w:tcW w:w="3828" w:type="dxa"/>
            <w:vAlign w:val="center"/>
          </w:tcPr>
          <w:p w14:paraId="5D8772C3">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14:paraId="20D10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3387D268">
            <w:pPr>
              <w:snapToGrid w:val="0"/>
              <w:spacing w:line="440" w:lineRule="exact"/>
              <w:jc w:val="center"/>
              <w:rPr>
                <w:rFonts w:hint="eastAsia" w:eastAsia="宋体"/>
                <w:color w:val="000000"/>
                <w:sz w:val="21"/>
                <w:szCs w:val="21"/>
              </w:rPr>
            </w:pPr>
            <w:r>
              <w:rPr>
                <w:rFonts w:hint="eastAsia" w:eastAsia="宋体"/>
                <w:color w:val="000000"/>
                <w:sz w:val="21"/>
                <w:szCs w:val="21"/>
              </w:rPr>
              <w:t>19</w:t>
            </w:r>
          </w:p>
        </w:tc>
        <w:tc>
          <w:tcPr>
            <w:tcW w:w="3969" w:type="dxa"/>
            <w:vAlign w:val="center"/>
          </w:tcPr>
          <w:p w14:paraId="37E41AD6">
            <w:pPr>
              <w:snapToGrid w:val="0"/>
              <w:spacing w:line="440" w:lineRule="exact"/>
              <w:jc w:val="center"/>
              <w:rPr>
                <w:rFonts w:hint="eastAsia" w:eastAsia="宋体"/>
                <w:color w:val="000000"/>
                <w:sz w:val="21"/>
                <w:szCs w:val="21"/>
              </w:rPr>
            </w:pPr>
            <w:r>
              <w:rPr>
                <w:rFonts w:hint="eastAsia" w:eastAsia="宋体"/>
                <w:color w:val="000000"/>
                <w:sz w:val="21"/>
                <w:szCs w:val="21"/>
              </w:rPr>
              <w:t>可溶性硒</w:t>
            </w:r>
          </w:p>
        </w:tc>
        <w:tc>
          <w:tcPr>
            <w:tcW w:w="3828" w:type="dxa"/>
            <w:vAlign w:val="center"/>
          </w:tcPr>
          <w:p w14:paraId="23259362">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bl>
    <w:p w14:paraId="7EB95E8F"/>
    <w:p w14:paraId="0130A7BF">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表9水性薄膜凹印复合油墨（GB/T 26394-2011）</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14:paraId="4FCA5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1550D75D">
            <w:pPr>
              <w:snapToGrid w:val="0"/>
              <w:spacing w:line="440" w:lineRule="exact"/>
              <w:jc w:val="center"/>
              <w:rPr>
                <w:rFonts w:hint="eastAsia" w:eastAsia="宋体"/>
                <w:color w:val="000000"/>
                <w:sz w:val="21"/>
                <w:szCs w:val="21"/>
              </w:rPr>
            </w:pPr>
            <w:r>
              <w:rPr>
                <w:rFonts w:hint="eastAsia" w:eastAsia="宋体"/>
                <w:color w:val="000000"/>
                <w:sz w:val="21"/>
                <w:szCs w:val="21"/>
              </w:rPr>
              <w:t>序号</w:t>
            </w:r>
          </w:p>
        </w:tc>
        <w:tc>
          <w:tcPr>
            <w:tcW w:w="3969" w:type="dxa"/>
            <w:vAlign w:val="center"/>
          </w:tcPr>
          <w:p w14:paraId="009B1099">
            <w:pPr>
              <w:snapToGrid w:val="0"/>
              <w:spacing w:line="440" w:lineRule="exact"/>
              <w:jc w:val="center"/>
              <w:rPr>
                <w:rFonts w:hint="eastAsia" w:eastAsia="宋体"/>
                <w:color w:val="000000"/>
                <w:sz w:val="21"/>
                <w:szCs w:val="21"/>
              </w:rPr>
            </w:pPr>
            <w:r>
              <w:rPr>
                <w:rFonts w:hint="eastAsia" w:eastAsia="宋体"/>
                <w:color w:val="000000"/>
                <w:sz w:val="21"/>
                <w:szCs w:val="21"/>
              </w:rPr>
              <w:t>检验项目</w:t>
            </w:r>
          </w:p>
        </w:tc>
        <w:tc>
          <w:tcPr>
            <w:tcW w:w="3828" w:type="dxa"/>
            <w:vAlign w:val="center"/>
          </w:tcPr>
          <w:p w14:paraId="6A9BF7A3">
            <w:pPr>
              <w:snapToGrid w:val="0"/>
              <w:spacing w:line="440" w:lineRule="exact"/>
              <w:jc w:val="center"/>
              <w:rPr>
                <w:rFonts w:hint="eastAsia" w:eastAsia="宋体"/>
                <w:color w:val="000000"/>
                <w:sz w:val="21"/>
                <w:szCs w:val="21"/>
              </w:rPr>
            </w:pPr>
            <w:r>
              <w:rPr>
                <w:rFonts w:hint="eastAsia" w:eastAsia="宋体"/>
                <w:color w:val="000000"/>
                <w:sz w:val="21"/>
                <w:szCs w:val="21"/>
              </w:rPr>
              <w:t>检验方法</w:t>
            </w:r>
          </w:p>
        </w:tc>
      </w:tr>
      <w:tr w14:paraId="6277B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5F35F57C">
            <w:pPr>
              <w:snapToGrid w:val="0"/>
              <w:spacing w:line="440" w:lineRule="exact"/>
              <w:jc w:val="center"/>
              <w:rPr>
                <w:rFonts w:hint="eastAsia" w:eastAsia="宋体"/>
                <w:color w:val="000000"/>
                <w:sz w:val="21"/>
                <w:szCs w:val="21"/>
              </w:rPr>
            </w:pPr>
            <w:r>
              <w:rPr>
                <w:rFonts w:hint="eastAsia" w:eastAsia="宋体"/>
                <w:color w:val="000000"/>
                <w:sz w:val="21"/>
                <w:szCs w:val="21"/>
              </w:rPr>
              <w:t>1</w:t>
            </w:r>
          </w:p>
        </w:tc>
        <w:tc>
          <w:tcPr>
            <w:tcW w:w="3969" w:type="dxa"/>
            <w:vAlign w:val="center"/>
          </w:tcPr>
          <w:p w14:paraId="7D8810B6">
            <w:pPr>
              <w:snapToGrid w:val="0"/>
              <w:spacing w:line="440" w:lineRule="exact"/>
              <w:jc w:val="center"/>
              <w:rPr>
                <w:rFonts w:hint="eastAsia" w:eastAsia="宋体"/>
                <w:color w:val="000000"/>
                <w:sz w:val="21"/>
                <w:szCs w:val="21"/>
              </w:rPr>
            </w:pPr>
            <w:r>
              <w:rPr>
                <w:rFonts w:hint="eastAsia" w:eastAsia="宋体"/>
                <w:color w:val="000000"/>
                <w:sz w:val="21"/>
                <w:szCs w:val="21"/>
              </w:rPr>
              <w:t>颜色</w:t>
            </w:r>
          </w:p>
        </w:tc>
        <w:tc>
          <w:tcPr>
            <w:tcW w:w="3828" w:type="dxa"/>
            <w:vAlign w:val="center"/>
          </w:tcPr>
          <w:p w14:paraId="21557B88">
            <w:pPr>
              <w:snapToGrid w:val="0"/>
              <w:spacing w:line="440" w:lineRule="exact"/>
              <w:jc w:val="center"/>
              <w:rPr>
                <w:rFonts w:hint="eastAsia" w:eastAsia="宋体"/>
                <w:color w:val="000000"/>
                <w:sz w:val="21"/>
                <w:szCs w:val="21"/>
              </w:rPr>
            </w:pPr>
            <w:r>
              <w:rPr>
                <w:rFonts w:hint="eastAsia" w:eastAsia="宋体"/>
                <w:color w:val="000000"/>
                <w:sz w:val="21"/>
                <w:szCs w:val="21"/>
              </w:rPr>
              <w:t>GB/T 13217.1</w:t>
            </w:r>
          </w:p>
        </w:tc>
      </w:tr>
      <w:tr w14:paraId="5CD90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75BC7380">
            <w:pPr>
              <w:snapToGrid w:val="0"/>
              <w:spacing w:line="440" w:lineRule="exact"/>
              <w:jc w:val="center"/>
              <w:rPr>
                <w:rFonts w:hint="eastAsia" w:eastAsia="宋体"/>
                <w:color w:val="000000"/>
                <w:sz w:val="21"/>
                <w:szCs w:val="21"/>
              </w:rPr>
            </w:pPr>
            <w:r>
              <w:rPr>
                <w:rFonts w:hint="eastAsia" w:eastAsia="宋体"/>
                <w:color w:val="000000"/>
                <w:sz w:val="21"/>
                <w:szCs w:val="21"/>
              </w:rPr>
              <w:t>2</w:t>
            </w:r>
          </w:p>
        </w:tc>
        <w:tc>
          <w:tcPr>
            <w:tcW w:w="3969" w:type="dxa"/>
            <w:vAlign w:val="center"/>
          </w:tcPr>
          <w:p w14:paraId="6A58A264">
            <w:pPr>
              <w:snapToGrid w:val="0"/>
              <w:spacing w:line="440" w:lineRule="exact"/>
              <w:jc w:val="center"/>
              <w:rPr>
                <w:rFonts w:hint="eastAsia" w:eastAsia="宋体"/>
                <w:color w:val="000000"/>
                <w:sz w:val="21"/>
                <w:szCs w:val="21"/>
              </w:rPr>
            </w:pPr>
            <w:r>
              <w:rPr>
                <w:rFonts w:hint="eastAsia" w:eastAsia="宋体"/>
                <w:color w:val="000000"/>
                <w:sz w:val="21"/>
                <w:szCs w:val="21"/>
              </w:rPr>
              <w:t>细度</w:t>
            </w:r>
          </w:p>
        </w:tc>
        <w:tc>
          <w:tcPr>
            <w:tcW w:w="3828" w:type="dxa"/>
            <w:vAlign w:val="center"/>
          </w:tcPr>
          <w:p w14:paraId="3333011F">
            <w:pPr>
              <w:snapToGrid w:val="0"/>
              <w:spacing w:line="440" w:lineRule="exact"/>
              <w:jc w:val="center"/>
              <w:rPr>
                <w:rFonts w:hint="eastAsia" w:eastAsia="宋体"/>
                <w:color w:val="000000"/>
                <w:sz w:val="21"/>
                <w:szCs w:val="21"/>
              </w:rPr>
            </w:pPr>
            <w:r>
              <w:rPr>
                <w:rFonts w:hint="eastAsia" w:eastAsia="宋体"/>
                <w:color w:val="000000"/>
                <w:sz w:val="21"/>
                <w:szCs w:val="21"/>
              </w:rPr>
              <w:t>GB/T 13217.3</w:t>
            </w:r>
          </w:p>
        </w:tc>
      </w:tr>
      <w:tr w14:paraId="072B2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5324088D">
            <w:pPr>
              <w:snapToGrid w:val="0"/>
              <w:spacing w:line="440" w:lineRule="exact"/>
              <w:jc w:val="center"/>
              <w:rPr>
                <w:rFonts w:hint="eastAsia" w:eastAsia="宋体"/>
                <w:color w:val="000000"/>
                <w:sz w:val="21"/>
                <w:szCs w:val="21"/>
              </w:rPr>
            </w:pPr>
            <w:r>
              <w:rPr>
                <w:rFonts w:hint="eastAsia" w:eastAsia="宋体"/>
                <w:color w:val="000000"/>
                <w:sz w:val="21"/>
                <w:szCs w:val="21"/>
              </w:rPr>
              <w:t>3</w:t>
            </w:r>
          </w:p>
        </w:tc>
        <w:tc>
          <w:tcPr>
            <w:tcW w:w="3969" w:type="dxa"/>
            <w:vAlign w:val="center"/>
          </w:tcPr>
          <w:p w14:paraId="39DD652A">
            <w:pPr>
              <w:snapToGrid w:val="0"/>
              <w:spacing w:line="440" w:lineRule="exact"/>
              <w:jc w:val="center"/>
              <w:rPr>
                <w:rFonts w:hint="eastAsia" w:eastAsia="宋体"/>
                <w:color w:val="000000"/>
                <w:sz w:val="21"/>
                <w:szCs w:val="21"/>
              </w:rPr>
            </w:pPr>
            <w:r>
              <w:rPr>
                <w:rFonts w:hint="eastAsia" w:eastAsia="宋体"/>
                <w:color w:val="000000"/>
                <w:sz w:val="21"/>
                <w:szCs w:val="21"/>
              </w:rPr>
              <w:t>粘度</w:t>
            </w:r>
          </w:p>
        </w:tc>
        <w:tc>
          <w:tcPr>
            <w:tcW w:w="3828" w:type="dxa"/>
            <w:vAlign w:val="center"/>
          </w:tcPr>
          <w:p w14:paraId="53245F7C">
            <w:pPr>
              <w:snapToGrid w:val="0"/>
              <w:spacing w:line="440" w:lineRule="exact"/>
              <w:jc w:val="center"/>
              <w:rPr>
                <w:rFonts w:hint="eastAsia" w:eastAsia="宋体"/>
                <w:color w:val="000000"/>
                <w:sz w:val="21"/>
                <w:szCs w:val="21"/>
              </w:rPr>
            </w:pPr>
            <w:r>
              <w:rPr>
                <w:rFonts w:hint="eastAsia" w:eastAsia="宋体"/>
                <w:color w:val="000000"/>
                <w:sz w:val="21"/>
                <w:szCs w:val="21"/>
              </w:rPr>
              <w:t>GB/T 13217.4</w:t>
            </w:r>
          </w:p>
        </w:tc>
      </w:tr>
      <w:tr w14:paraId="083CC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48C4B1A5">
            <w:pPr>
              <w:snapToGrid w:val="0"/>
              <w:spacing w:line="440" w:lineRule="exact"/>
              <w:jc w:val="center"/>
              <w:rPr>
                <w:rFonts w:hint="eastAsia" w:eastAsia="宋体"/>
                <w:color w:val="000000"/>
                <w:sz w:val="21"/>
                <w:szCs w:val="21"/>
              </w:rPr>
            </w:pPr>
            <w:r>
              <w:rPr>
                <w:rFonts w:hint="eastAsia" w:eastAsia="宋体"/>
                <w:color w:val="000000"/>
                <w:sz w:val="21"/>
                <w:szCs w:val="21"/>
              </w:rPr>
              <w:t>4</w:t>
            </w:r>
          </w:p>
        </w:tc>
        <w:tc>
          <w:tcPr>
            <w:tcW w:w="3969" w:type="dxa"/>
            <w:vAlign w:val="center"/>
          </w:tcPr>
          <w:p w14:paraId="77B95372">
            <w:pPr>
              <w:snapToGrid w:val="0"/>
              <w:spacing w:line="440" w:lineRule="exact"/>
              <w:jc w:val="center"/>
              <w:rPr>
                <w:rFonts w:hint="eastAsia" w:eastAsia="宋体"/>
                <w:color w:val="000000"/>
                <w:sz w:val="21"/>
                <w:szCs w:val="21"/>
              </w:rPr>
            </w:pPr>
            <w:r>
              <w:rPr>
                <w:rFonts w:hint="eastAsia" w:eastAsia="宋体"/>
                <w:color w:val="000000"/>
                <w:sz w:val="21"/>
                <w:szCs w:val="21"/>
              </w:rPr>
              <w:t>着色力</w:t>
            </w:r>
          </w:p>
        </w:tc>
        <w:tc>
          <w:tcPr>
            <w:tcW w:w="3828" w:type="dxa"/>
            <w:vAlign w:val="center"/>
          </w:tcPr>
          <w:p w14:paraId="1D2795FA">
            <w:pPr>
              <w:snapToGrid w:val="0"/>
              <w:spacing w:line="440" w:lineRule="exact"/>
              <w:jc w:val="center"/>
              <w:rPr>
                <w:rFonts w:hint="eastAsia" w:eastAsia="宋体"/>
                <w:color w:val="000000"/>
                <w:sz w:val="21"/>
                <w:szCs w:val="21"/>
              </w:rPr>
            </w:pPr>
            <w:r>
              <w:rPr>
                <w:rFonts w:hint="eastAsia" w:eastAsia="宋体"/>
                <w:color w:val="000000"/>
                <w:sz w:val="21"/>
                <w:szCs w:val="21"/>
              </w:rPr>
              <w:t>GB/T 13217.6</w:t>
            </w:r>
          </w:p>
        </w:tc>
      </w:tr>
      <w:tr w14:paraId="27E57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584B13F7">
            <w:pPr>
              <w:snapToGrid w:val="0"/>
              <w:spacing w:line="440" w:lineRule="exact"/>
              <w:jc w:val="center"/>
              <w:rPr>
                <w:rFonts w:hint="eastAsia" w:eastAsia="宋体"/>
                <w:color w:val="000000"/>
                <w:sz w:val="21"/>
                <w:szCs w:val="21"/>
              </w:rPr>
            </w:pPr>
            <w:r>
              <w:rPr>
                <w:rFonts w:hint="eastAsia" w:eastAsia="宋体"/>
                <w:color w:val="000000"/>
                <w:sz w:val="21"/>
                <w:szCs w:val="21"/>
              </w:rPr>
              <w:t>5</w:t>
            </w:r>
          </w:p>
        </w:tc>
        <w:tc>
          <w:tcPr>
            <w:tcW w:w="3969" w:type="dxa"/>
            <w:vAlign w:val="center"/>
          </w:tcPr>
          <w:p w14:paraId="3082E69F">
            <w:pPr>
              <w:snapToGrid w:val="0"/>
              <w:spacing w:line="440" w:lineRule="exact"/>
              <w:jc w:val="center"/>
              <w:rPr>
                <w:rFonts w:hint="eastAsia" w:eastAsia="宋体"/>
                <w:color w:val="000000"/>
                <w:sz w:val="21"/>
                <w:szCs w:val="21"/>
              </w:rPr>
            </w:pPr>
            <w:r>
              <w:rPr>
                <w:rFonts w:hint="eastAsia" w:eastAsia="宋体"/>
                <w:color w:val="000000"/>
                <w:sz w:val="21"/>
                <w:szCs w:val="21"/>
              </w:rPr>
              <w:t>附着牢度</w:t>
            </w:r>
          </w:p>
        </w:tc>
        <w:tc>
          <w:tcPr>
            <w:tcW w:w="3828" w:type="dxa"/>
            <w:vAlign w:val="center"/>
          </w:tcPr>
          <w:p w14:paraId="391023CA">
            <w:pPr>
              <w:snapToGrid w:val="0"/>
              <w:spacing w:line="440" w:lineRule="exact"/>
              <w:jc w:val="center"/>
              <w:rPr>
                <w:rFonts w:hint="eastAsia" w:eastAsia="宋体"/>
                <w:color w:val="000000"/>
                <w:sz w:val="21"/>
                <w:szCs w:val="21"/>
              </w:rPr>
            </w:pPr>
            <w:r>
              <w:rPr>
                <w:rFonts w:hint="eastAsia" w:eastAsia="宋体"/>
                <w:color w:val="000000"/>
                <w:sz w:val="21"/>
                <w:szCs w:val="21"/>
              </w:rPr>
              <w:t>GB/T 13217.7</w:t>
            </w:r>
          </w:p>
        </w:tc>
      </w:tr>
      <w:tr w14:paraId="5E8D3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2057AFBE">
            <w:pPr>
              <w:snapToGrid w:val="0"/>
              <w:spacing w:line="440" w:lineRule="exact"/>
              <w:jc w:val="center"/>
              <w:rPr>
                <w:rFonts w:hint="eastAsia" w:eastAsia="宋体"/>
                <w:color w:val="000000"/>
                <w:sz w:val="21"/>
                <w:szCs w:val="21"/>
              </w:rPr>
            </w:pPr>
            <w:r>
              <w:rPr>
                <w:rFonts w:hint="eastAsia" w:eastAsia="宋体"/>
                <w:color w:val="000000"/>
                <w:sz w:val="21"/>
                <w:szCs w:val="21"/>
              </w:rPr>
              <w:t>6</w:t>
            </w:r>
          </w:p>
        </w:tc>
        <w:tc>
          <w:tcPr>
            <w:tcW w:w="3969" w:type="dxa"/>
            <w:vAlign w:val="center"/>
          </w:tcPr>
          <w:p w14:paraId="4DFB9B88">
            <w:pPr>
              <w:snapToGrid w:val="0"/>
              <w:spacing w:line="440" w:lineRule="exact"/>
              <w:jc w:val="center"/>
              <w:rPr>
                <w:rFonts w:hint="eastAsia" w:eastAsia="宋体"/>
                <w:color w:val="000000"/>
                <w:sz w:val="21"/>
                <w:szCs w:val="21"/>
              </w:rPr>
            </w:pPr>
            <w:r>
              <w:rPr>
                <w:rFonts w:hint="eastAsia" w:eastAsia="宋体"/>
                <w:color w:val="000000"/>
                <w:sz w:val="21"/>
                <w:szCs w:val="21"/>
              </w:rPr>
              <w:t>剥离力</w:t>
            </w:r>
          </w:p>
        </w:tc>
        <w:tc>
          <w:tcPr>
            <w:tcW w:w="3828" w:type="dxa"/>
            <w:vAlign w:val="center"/>
          </w:tcPr>
          <w:p w14:paraId="611EB757">
            <w:pPr>
              <w:snapToGrid w:val="0"/>
              <w:spacing w:line="440" w:lineRule="exact"/>
              <w:jc w:val="center"/>
              <w:rPr>
                <w:rFonts w:hint="eastAsia" w:eastAsia="宋体"/>
                <w:color w:val="000000"/>
                <w:sz w:val="21"/>
                <w:szCs w:val="21"/>
              </w:rPr>
            </w:pPr>
            <w:r>
              <w:rPr>
                <w:rFonts w:hint="eastAsia" w:eastAsia="宋体"/>
                <w:color w:val="000000"/>
                <w:sz w:val="21"/>
                <w:szCs w:val="21"/>
              </w:rPr>
              <w:t>GB/T 26394-2011附录A</w:t>
            </w:r>
          </w:p>
        </w:tc>
      </w:tr>
      <w:tr w14:paraId="3B19C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0E9673AA">
            <w:pPr>
              <w:snapToGrid w:val="0"/>
              <w:spacing w:line="440" w:lineRule="exact"/>
              <w:jc w:val="center"/>
              <w:rPr>
                <w:rFonts w:hint="eastAsia" w:eastAsia="宋体"/>
                <w:color w:val="000000"/>
                <w:sz w:val="21"/>
                <w:szCs w:val="21"/>
              </w:rPr>
            </w:pPr>
            <w:r>
              <w:rPr>
                <w:rFonts w:hint="eastAsia" w:eastAsia="宋体"/>
                <w:color w:val="000000"/>
                <w:sz w:val="21"/>
                <w:szCs w:val="21"/>
              </w:rPr>
              <w:t>7</w:t>
            </w:r>
          </w:p>
        </w:tc>
        <w:tc>
          <w:tcPr>
            <w:tcW w:w="3969" w:type="dxa"/>
            <w:vAlign w:val="center"/>
          </w:tcPr>
          <w:p w14:paraId="16A0897D">
            <w:pPr>
              <w:snapToGrid w:val="0"/>
              <w:spacing w:line="440" w:lineRule="exact"/>
              <w:jc w:val="center"/>
              <w:rPr>
                <w:rFonts w:hint="eastAsia" w:eastAsia="宋体"/>
                <w:color w:val="000000"/>
                <w:sz w:val="21"/>
                <w:szCs w:val="21"/>
              </w:rPr>
            </w:pPr>
            <w:r>
              <w:rPr>
                <w:rFonts w:hint="eastAsia" w:eastAsia="宋体"/>
                <w:color w:val="000000"/>
                <w:sz w:val="21"/>
                <w:szCs w:val="21"/>
              </w:rPr>
              <w:t>可溶性锑</w:t>
            </w:r>
          </w:p>
        </w:tc>
        <w:tc>
          <w:tcPr>
            <w:tcW w:w="3828" w:type="dxa"/>
            <w:vAlign w:val="center"/>
          </w:tcPr>
          <w:p w14:paraId="567BCD67">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14:paraId="24E83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3292F552">
            <w:pPr>
              <w:snapToGrid w:val="0"/>
              <w:spacing w:line="440" w:lineRule="exact"/>
              <w:jc w:val="center"/>
              <w:rPr>
                <w:rFonts w:hint="eastAsia" w:eastAsia="宋体"/>
                <w:color w:val="000000"/>
                <w:sz w:val="21"/>
                <w:szCs w:val="21"/>
              </w:rPr>
            </w:pPr>
            <w:r>
              <w:rPr>
                <w:rFonts w:hint="eastAsia" w:eastAsia="宋体"/>
                <w:color w:val="000000"/>
                <w:sz w:val="21"/>
                <w:szCs w:val="21"/>
              </w:rPr>
              <w:t>8</w:t>
            </w:r>
          </w:p>
        </w:tc>
        <w:tc>
          <w:tcPr>
            <w:tcW w:w="3969" w:type="dxa"/>
            <w:vAlign w:val="center"/>
          </w:tcPr>
          <w:p w14:paraId="034E7737">
            <w:pPr>
              <w:snapToGrid w:val="0"/>
              <w:spacing w:line="440" w:lineRule="exact"/>
              <w:jc w:val="center"/>
              <w:rPr>
                <w:rFonts w:hint="eastAsia" w:eastAsia="宋体"/>
                <w:color w:val="000000"/>
                <w:sz w:val="21"/>
                <w:szCs w:val="21"/>
              </w:rPr>
            </w:pPr>
            <w:r>
              <w:rPr>
                <w:rFonts w:hint="eastAsia" w:eastAsia="宋体"/>
                <w:color w:val="000000"/>
                <w:sz w:val="21"/>
                <w:szCs w:val="21"/>
              </w:rPr>
              <w:t>可溶性钡</w:t>
            </w:r>
          </w:p>
        </w:tc>
        <w:tc>
          <w:tcPr>
            <w:tcW w:w="3828" w:type="dxa"/>
            <w:vAlign w:val="center"/>
          </w:tcPr>
          <w:p w14:paraId="33D0DB60">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14:paraId="25334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3134250D">
            <w:pPr>
              <w:snapToGrid w:val="0"/>
              <w:spacing w:line="440" w:lineRule="exact"/>
              <w:jc w:val="center"/>
              <w:rPr>
                <w:rFonts w:hint="eastAsia" w:eastAsia="宋体"/>
                <w:color w:val="000000"/>
                <w:sz w:val="21"/>
                <w:szCs w:val="21"/>
              </w:rPr>
            </w:pPr>
            <w:r>
              <w:rPr>
                <w:rFonts w:hint="eastAsia" w:eastAsia="宋体"/>
                <w:color w:val="000000"/>
                <w:sz w:val="21"/>
                <w:szCs w:val="21"/>
              </w:rPr>
              <w:t>9</w:t>
            </w:r>
          </w:p>
        </w:tc>
        <w:tc>
          <w:tcPr>
            <w:tcW w:w="3969" w:type="dxa"/>
            <w:vAlign w:val="center"/>
          </w:tcPr>
          <w:p w14:paraId="117241F6">
            <w:pPr>
              <w:snapToGrid w:val="0"/>
              <w:spacing w:line="440" w:lineRule="exact"/>
              <w:jc w:val="center"/>
              <w:rPr>
                <w:rFonts w:hint="eastAsia" w:eastAsia="宋体"/>
                <w:color w:val="000000"/>
                <w:sz w:val="21"/>
                <w:szCs w:val="21"/>
              </w:rPr>
            </w:pPr>
            <w:r>
              <w:rPr>
                <w:rFonts w:hint="eastAsia" w:eastAsia="宋体"/>
                <w:color w:val="000000"/>
                <w:sz w:val="21"/>
                <w:szCs w:val="21"/>
              </w:rPr>
              <w:t>可溶性砷</w:t>
            </w:r>
          </w:p>
        </w:tc>
        <w:tc>
          <w:tcPr>
            <w:tcW w:w="3828" w:type="dxa"/>
            <w:vAlign w:val="center"/>
          </w:tcPr>
          <w:p w14:paraId="3B69F425">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14:paraId="2573E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51529B8F">
            <w:pPr>
              <w:snapToGrid w:val="0"/>
              <w:spacing w:line="440" w:lineRule="exact"/>
              <w:jc w:val="center"/>
              <w:rPr>
                <w:rFonts w:hint="eastAsia" w:eastAsia="宋体"/>
                <w:color w:val="000000"/>
                <w:sz w:val="21"/>
                <w:szCs w:val="21"/>
              </w:rPr>
            </w:pPr>
            <w:r>
              <w:rPr>
                <w:rFonts w:hint="eastAsia" w:eastAsia="宋体"/>
                <w:color w:val="000000"/>
                <w:sz w:val="21"/>
                <w:szCs w:val="21"/>
              </w:rPr>
              <w:t>10</w:t>
            </w:r>
          </w:p>
        </w:tc>
        <w:tc>
          <w:tcPr>
            <w:tcW w:w="3969" w:type="dxa"/>
            <w:vAlign w:val="center"/>
          </w:tcPr>
          <w:p w14:paraId="6B203731">
            <w:pPr>
              <w:snapToGrid w:val="0"/>
              <w:spacing w:line="440" w:lineRule="exact"/>
              <w:jc w:val="center"/>
              <w:rPr>
                <w:rFonts w:hint="eastAsia" w:eastAsia="宋体"/>
                <w:color w:val="000000"/>
                <w:sz w:val="21"/>
                <w:szCs w:val="21"/>
              </w:rPr>
            </w:pPr>
            <w:r>
              <w:rPr>
                <w:rFonts w:hint="eastAsia" w:eastAsia="宋体"/>
                <w:color w:val="000000"/>
                <w:sz w:val="21"/>
                <w:szCs w:val="21"/>
              </w:rPr>
              <w:t>可溶性镉</w:t>
            </w:r>
          </w:p>
        </w:tc>
        <w:tc>
          <w:tcPr>
            <w:tcW w:w="3828" w:type="dxa"/>
            <w:vAlign w:val="center"/>
          </w:tcPr>
          <w:p w14:paraId="5EC50898">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14:paraId="02AA5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1D82483E">
            <w:pPr>
              <w:snapToGrid w:val="0"/>
              <w:spacing w:line="440" w:lineRule="exact"/>
              <w:jc w:val="center"/>
              <w:rPr>
                <w:rFonts w:hint="eastAsia" w:eastAsia="宋体"/>
                <w:color w:val="000000"/>
                <w:sz w:val="21"/>
                <w:szCs w:val="21"/>
              </w:rPr>
            </w:pPr>
            <w:r>
              <w:rPr>
                <w:rFonts w:hint="eastAsia" w:eastAsia="宋体"/>
                <w:color w:val="000000"/>
                <w:sz w:val="21"/>
                <w:szCs w:val="21"/>
              </w:rPr>
              <w:t>11</w:t>
            </w:r>
          </w:p>
        </w:tc>
        <w:tc>
          <w:tcPr>
            <w:tcW w:w="3969" w:type="dxa"/>
            <w:vAlign w:val="center"/>
          </w:tcPr>
          <w:p w14:paraId="03A84844">
            <w:pPr>
              <w:snapToGrid w:val="0"/>
              <w:spacing w:line="440" w:lineRule="exact"/>
              <w:jc w:val="center"/>
              <w:rPr>
                <w:rFonts w:hint="eastAsia" w:eastAsia="宋体"/>
                <w:color w:val="000000"/>
                <w:sz w:val="21"/>
                <w:szCs w:val="21"/>
              </w:rPr>
            </w:pPr>
            <w:r>
              <w:rPr>
                <w:rFonts w:hint="eastAsia" w:eastAsia="宋体"/>
                <w:color w:val="000000"/>
                <w:sz w:val="21"/>
                <w:szCs w:val="21"/>
              </w:rPr>
              <w:t>可溶性铬</w:t>
            </w:r>
          </w:p>
        </w:tc>
        <w:tc>
          <w:tcPr>
            <w:tcW w:w="3828" w:type="dxa"/>
            <w:vAlign w:val="center"/>
          </w:tcPr>
          <w:p w14:paraId="67C7953B">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14:paraId="76567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49F7862F">
            <w:pPr>
              <w:snapToGrid w:val="0"/>
              <w:spacing w:line="440" w:lineRule="exact"/>
              <w:jc w:val="center"/>
              <w:rPr>
                <w:rFonts w:hint="eastAsia" w:eastAsia="宋体"/>
                <w:color w:val="000000"/>
                <w:sz w:val="21"/>
                <w:szCs w:val="21"/>
              </w:rPr>
            </w:pPr>
            <w:r>
              <w:rPr>
                <w:rFonts w:hint="eastAsia" w:eastAsia="宋体"/>
                <w:color w:val="000000"/>
                <w:sz w:val="21"/>
                <w:szCs w:val="21"/>
              </w:rPr>
              <w:t>12</w:t>
            </w:r>
          </w:p>
        </w:tc>
        <w:tc>
          <w:tcPr>
            <w:tcW w:w="3969" w:type="dxa"/>
            <w:vAlign w:val="center"/>
          </w:tcPr>
          <w:p w14:paraId="59E79407">
            <w:pPr>
              <w:snapToGrid w:val="0"/>
              <w:spacing w:line="440" w:lineRule="exact"/>
              <w:jc w:val="center"/>
              <w:rPr>
                <w:rFonts w:hint="eastAsia" w:eastAsia="宋体"/>
                <w:color w:val="000000"/>
                <w:sz w:val="21"/>
                <w:szCs w:val="21"/>
              </w:rPr>
            </w:pPr>
            <w:r>
              <w:rPr>
                <w:rFonts w:hint="eastAsia" w:eastAsia="宋体"/>
                <w:color w:val="000000"/>
                <w:sz w:val="21"/>
                <w:szCs w:val="21"/>
              </w:rPr>
              <w:t>可溶性铅</w:t>
            </w:r>
          </w:p>
        </w:tc>
        <w:tc>
          <w:tcPr>
            <w:tcW w:w="3828" w:type="dxa"/>
            <w:vAlign w:val="center"/>
          </w:tcPr>
          <w:p w14:paraId="6C3D8292">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14:paraId="6F06D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21B65903">
            <w:pPr>
              <w:snapToGrid w:val="0"/>
              <w:spacing w:line="440" w:lineRule="exact"/>
              <w:jc w:val="center"/>
              <w:rPr>
                <w:rFonts w:hint="eastAsia" w:eastAsia="宋体"/>
                <w:color w:val="000000"/>
                <w:sz w:val="21"/>
                <w:szCs w:val="21"/>
              </w:rPr>
            </w:pPr>
            <w:r>
              <w:rPr>
                <w:rFonts w:hint="eastAsia" w:eastAsia="宋体"/>
                <w:color w:val="000000"/>
                <w:sz w:val="21"/>
                <w:szCs w:val="21"/>
              </w:rPr>
              <w:t>13</w:t>
            </w:r>
          </w:p>
        </w:tc>
        <w:tc>
          <w:tcPr>
            <w:tcW w:w="3969" w:type="dxa"/>
            <w:vAlign w:val="center"/>
          </w:tcPr>
          <w:p w14:paraId="568E0942">
            <w:pPr>
              <w:snapToGrid w:val="0"/>
              <w:spacing w:line="440" w:lineRule="exact"/>
              <w:jc w:val="center"/>
              <w:rPr>
                <w:rFonts w:hint="eastAsia" w:eastAsia="宋体"/>
                <w:color w:val="000000"/>
                <w:sz w:val="21"/>
                <w:szCs w:val="21"/>
              </w:rPr>
            </w:pPr>
            <w:r>
              <w:rPr>
                <w:rFonts w:hint="eastAsia" w:eastAsia="宋体"/>
                <w:color w:val="000000"/>
                <w:sz w:val="21"/>
                <w:szCs w:val="21"/>
              </w:rPr>
              <w:t>可溶性汞</w:t>
            </w:r>
          </w:p>
        </w:tc>
        <w:tc>
          <w:tcPr>
            <w:tcW w:w="3828" w:type="dxa"/>
            <w:vAlign w:val="center"/>
          </w:tcPr>
          <w:p w14:paraId="242B3558">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14:paraId="3488E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6F33C7EA">
            <w:pPr>
              <w:snapToGrid w:val="0"/>
              <w:spacing w:line="440" w:lineRule="exact"/>
              <w:jc w:val="center"/>
              <w:rPr>
                <w:rFonts w:hint="eastAsia" w:eastAsia="宋体"/>
                <w:color w:val="000000"/>
                <w:sz w:val="21"/>
                <w:szCs w:val="21"/>
              </w:rPr>
            </w:pPr>
            <w:r>
              <w:rPr>
                <w:rFonts w:hint="eastAsia" w:eastAsia="宋体"/>
                <w:color w:val="000000"/>
                <w:sz w:val="21"/>
                <w:szCs w:val="21"/>
              </w:rPr>
              <w:t>14</w:t>
            </w:r>
          </w:p>
        </w:tc>
        <w:tc>
          <w:tcPr>
            <w:tcW w:w="3969" w:type="dxa"/>
            <w:vAlign w:val="center"/>
          </w:tcPr>
          <w:p w14:paraId="581B5503">
            <w:pPr>
              <w:snapToGrid w:val="0"/>
              <w:spacing w:line="440" w:lineRule="exact"/>
              <w:jc w:val="center"/>
              <w:rPr>
                <w:rFonts w:hint="eastAsia" w:eastAsia="宋体"/>
                <w:color w:val="000000"/>
                <w:sz w:val="21"/>
                <w:szCs w:val="21"/>
              </w:rPr>
            </w:pPr>
            <w:r>
              <w:rPr>
                <w:rFonts w:hint="eastAsia" w:eastAsia="宋体"/>
                <w:color w:val="000000"/>
                <w:sz w:val="21"/>
                <w:szCs w:val="21"/>
              </w:rPr>
              <w:t>可溶性硒</w:t>
            </w:r>
          </w:p>
        </w:tc>
        <w:tc>
          <w:tcPr>
            <w:tcW w:w="3828" w:type="dxa"/>
            <w:vAlign w:val="center"/>
          </w:tcPr>
          <w:p w14:paraId="44FC91DF">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bl>
    <w:p w14:paraId="67E461FF">
      <w:pPr>
        <w:adjustRightInd w:val="0"/>
        <w:snapToGrid w:val="0"/>
        <w:spacing w:line="440" w:lineRule="exact"/>
        <w:ind w:firstLine="420" w:firstLineChars="200"/>
        <w:rPr>
          <w:rFonts w:hint="eastAsia" w:eastAsia="宋体"/>
          <w:color w:val="000000"/>
          <w:sz w:val="21"/>
          <w:szCs w:val="21"/>
        </w:rPr>
      </w:pPr>
    </w:p>
    <w:p w14:paraId="271D12F9">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表10水性烟包凹印油墨（GB/T 26395-2011）</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14:paraId="44709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7E594ABA">
            <w:pPr>
              <w:snapToGrid w:val="0"/>
              <w:spacing w:line="440" w:lineRule="exact"/>
              <w:jc w:val="center"/>
              <w:rPr>
                <w:rFonts w:hint="eastAsia" w:eastAsia="宋体"/>
                <w:color w:val="000000"/>
                <w:sz w:val="21"/>
                <w:szCs w:val="21"/>
              </w:rPr>
            </w:pPr>
            <w:r>
              <w:rPr>
                <w:rFonts w:hint="eastAsia" w:eastAsia="宋体"/>
                <w:color w:val="000000"/>
                <w:sz w:val="21"/>
                <w:szCs w:val="21"/>
              </w:rPr>
              <w:t>序号</w:t>
            </w:r>
          </w:p>
        </w:tc>
        <w:tc>
          <w:tcPr>
            <w:tcW w:w="3969" w:type="dxa"/>
            <w:vAlign w:val="center"/>
          </w:tcPr>
          <w:p w14:paraId="0CF5230D">
            <w:pPr>
              <w:snapToGrid w:val="0"/>
              <w:spacing w:line="440" w:lineRule="exact"/>
              <w:jc w:val="center"/>
              <w:rPr>
                <w:rFonts w:hint="eastAsia" w:eastAsia="宋体"/>
                <w:color w:val="000000"/>
                <w:sz w:val="21"/>
                <w:szCs w:val="21"/>
              </w:rPr>
            </w:pPr>
            <w:r>
              <w:rPr>
                <w:rFonts w:hint="eastAsia" w:eastAsia="宋体"/>
                <w:color w:val="000000"/>
                <w:sz w:val="21"/>
                <w:szCs w:val="21"/>
              </w:rPr>
              <w:t>检验项目</w:t>
            </w:r>
          </w:p>
        </w:tc>
        <w:tc>
          <w:tcPr>
            <w:tcW w:w="3828" w:type="dxa"/>
            <w:vAlign w:val="center"/>
          </w:tcPr>
          <w:p w14:paraId="2DBF7172">
            <w:pPr>
              <w:snapToGrid w:val="0"/>
              <w:spacing w:line="440" w:lineRule="exact"/>
              <w:jc w:val="center"/>
              <w:rPr>
                <w:rFonts w:hint="eastAsia" w:eastAsia="宋体"/>
                <w:color w:val="000000"/>
                <w:sz w:val="21"/>
                <w:szCs w:val="21"/>
              </w:rPr>
            </w:pPr>
            <w:r>
              <w:rPr>
                <w:rFonts w:hint="eastAsia" w:eastAsia="宋体"/>
                <w:color w:val="000000"/>
                <w:sz w:val="21"/>
                <w:szCs w:val="21"/>
              </w:rPr>
              <w:t>检验方法</w:t>
            </w:r>
          </w:p>
        </w:tc>
      </w:tr>
      <w:tr w14:paraId="2C454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10DB3967">
            <w:pPr>
              <w:snapToGrid w:val="0"/>
              <w:spacing w:line="440" w:lineRule="exact"/>
              <w:jc w:val="center"/>
              <w:rPr>
                <w:rFonts w:hint="eastAsia" w:eastAsia="宋体"/>
                <w:color w:val="000000"/>
                <w:sz w:val="21"/>
                <w:szCs w:val="21"/>
              </w:rPr>
            </w:pPr>
            <w:r>
              <w:rPr>
                <w:rFonts w:hint="eastAsia" w:eastAsia="宋体"/>
                <w:color w:val="000000"/>
                <w:sz w:val="21"/>
                <w:szCs w:val="21"/>
              </w:rPr>
              <w:t>1</w:t>
            </w:r>
          </w:p>
        </w:tc>
        <w:tc>
          <w:tcPr>
            <w:tcW w:w="3969" w:type="dxa"/>
            <w:vAlign w:val="center"/>
          </w:tcPr>
          <w:p w14:paraId="12BB4CBF">
            <w:pPr>
              <w:snapToGrid w:val="0"/>
              <w:spacing w:line="440" w:lineRule="exact"/>
              <w:jc w:val="center"/>
              <w:rPr>
                <w:rFonts w:hint="eastAsia" w:eastAsia="宋体"/>
                <w:color w:val="000000"/>
                <w:sz w:val="21"/>
                <w:szCs w:val="21"/>
              </w:rPr>
            </w:pPr>
            <w:r>
              <w:rPr>
                <w:rFonts w:hint="eastAsia" w:eastAsia="宋体"/>
                <w:color w:val="000000"/>
                <w:sz w:val="21"/>
                <w:szCs w:val="21"/>
              </w:rPr>
              <w:t>颜色</w:t>
            </w:r>
          </w:p>
        </w:tc>
        <w:tc>
          <w:tcPr>
            <w:tcW w:w="3828" w:type="dxa"/>
            <w:vAlign w:val="center"/>
          </w:tcPr>
          <w:p w14:paraId="4B1F6F5A">
            <w:pPr>
              <w:snapToGrid w:val="0"/>
              <w:spacing w:line="440" w:lineRule="exact"/>
              <w:jc w:val="center"/>
              <w:rPr>
                <w:rFonts w:hint="eastAsia" w:eastAsia="宋体"/>
                <w:color w:val="000000"/>
                <w:sz w:val="21"/>
                <w:szCs w:val="21"/>
              </w:rPr>
            </w:pPr>
            <w:r>
              <w:rPr>
                <w:rFonts w:hint="eastAsia" w:eastAsia="宋体"/>
                <w:color w:val="000000"/>
                <w:sz w:val="21"/>
                <w:szCs w:val="21"/>
              </w:rPr>
              <w:t>GB/T 13217.1</w:t>
            </w:r>
          </w:p>
        </w:tc>
      </w:tr>
      <w:tr w14:paraId="51A7A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4F87647D">
            <w:pPr>
              <w:snapToGrid w:val="0"/>
              <w:spacing w:line="440" w:lineRule="exact"/>
              <w:jc w:val="center"/>
              <w:rPr>
                <w:rFonts w:hint="eastAsia" w:eastAsia="宋体"/>
                <w:color w:val="000000"/>
                <w:sz w:val="21"/>
                <w:szCs w:val="21"/>
              </w:rPr>
            </w:pPr>
            <w:r>
              <w:rPr>
                <w:rFonts w:hint="eastAsia" w:eastAsia="宋体"/>
                <w:color w:val="000000"/>
                <w:sz w:val="21"/>
                <w:szCs w:val="21"/>
              </w:rPr>
              <w:t>2</w:t>
            </w:r>
          </w:p>
        </w:tc>
        <w:tc>
          <w:tcPr>
            <w:tcW w:w="3969" w:type="dxa"/>
            <w:vAlign w:val="center"/>
          </w:tcPr>
          <w:p w14:paraId="53515D00">
            <w:pPr>
              <w:snapToGrid w:val="0"/>
              <w:spacing w:line="440" w:lineRule="exact"/>
              <w:jc w:val="center"/>
              <w:rPr>
                <w:rFonts w:hint="eastAsia" w:eastAsia="宋体"/>
                <w:color w:val="000000"/>
                <w:sz w:val="21"/>
                <w:szCs w:val="21"/>
              </w:rPr>
            </w:pPr>
            <w:r>
              <w:rPr>
                <w:rFonts w:hint="eastAsia" w:eastAsia="宋体"/>
                <w:color w:val="000000"/>
                <w:sz w:val="21"/>
                <w:szCs w:val="21"/>
              </w:rPr>
              <w:t>细度</w:t>
            </w:r>
          </w:p>
        </w:tc>
        <w:tc>
          <w:tcPr>
            <w:tcW w:w="3828" w:type="dxa"/>
            <w:vAlign w:val="center"/>
          </w:tcPr>
          <w:p w14:paraId="24AF18DC">
            <w:pPr>
              <w:snapToGrid w:val="0"/>
              <w:spacing w:line="440" w:lineRule="exact"/>
              <w:jc w:val="center"/>
              <w:rPr>
                <w:rFonts w:hint="eastAsia" w:eastAsia="宋体"/>
                <w:color w:val="000000"/>
                <w:sz w:val="21"/>
                <w:szCs w:val="21"/>
              </w:rPr>
            </w:pPr>
            <w:r>
              <w:rPr>
                <w:rFonts w:hint="eastAsia" w:eastAsia="宋体"/>
                <w:color w:val="000000"/>
                <w:sz w:val="21"/>
                <w:szCs w:val="21"/>
              </w:rPr>
              <w:t>GB/T 13217.3</w:t>
            </w:r>
          </w:p>
        </w:tc>
      </w:tr>
      <w:tr w14:paraId="61A88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3DE76181">
            <w:pPr>
              <w:snapToGrid w:val="0"/>
              <w:spacing w:line="440" w:lineRule="exact"/>
              <w:jc w:val="center"/>
              <w:rPr>
                <w:rFonts w:hint="eastAsia" w:eastAsia="宋体"/>
                <w:color w:val="000000"/>
                <w:sz w:val="21"/>
                <w:szCs w:val="21"/>
              </w:rPr>
            </w:pPr>
            <w:r>
              <w:rPr>
                <w:rFonts w:hint="eastAsia" w:eastAsia="宋体"/>
                <w:color w:val="000000"/>
                <w:sz w:val="21"/>
                <w:szCs w:val="21"/>
              </w:rPr>
              <w:t>3</w:t>
            </w:r>
          </w:p>
        </w:tc>
        <w:tc>
          <w:tcPr>
            <w:tcW w:w="3969" w:type="dxa"/>
            <w:vAlign w:val="center"/>
          </w:tcPr>
          <w:p w14:paraId="45EE39D2">
            <w:pPr>
              <w:snapToGrid w:val="0"/>
              <w:spacing w:line="440" w:lineRule="exact"/>
              <w:jc w:val="center"/>
              <w:rPr>
                <w:rFonts w:hint="eastAsia" w:eastAsia="宋体"/>
                <w:color w:val="000000"/>
                <w:sz w:val="21"/>
                <w:szCs w:val="21"/>
              </w:rPr>
            </w:pPr>
            <w:r>
              <w:rPr>
                <w:rFonts w:hint="eastAsia" w:eastAsia="宋体"/>
                <w:color w:val="000000"/>
                <w:sz w:val="21"/>
                <w:szCs w:val="21"/>
              </w:rPr>
              <w:t>粘度</w:t>
            </w:r>
          </w:p>
        </w:tc>
        <w:tc>
          <w:tcPr>
            <w:tcW w:w="3828" w:type="dxa"/>
            <w:vAlign w:val="center"/>
          </w:tcPr>
          <w:p w14:paraId="638737A4">
            <w:pPr>
              <w:snapToGrid w:val="0"/>
              <w:spacing w:line="440" w:lineRule="exact"/>
              <w:jc w:val="center"/>
              <w:rPr>
                <w:rFonts w:hint="eastAsia" w:eastAsia="宋体"/>
                <w:color w:val="000000"/>
                <w:sz w:val="21"/>
                <w:szCs w:val="21"/>
              </w:rPr>
            </w:pPr>
            <w:r>
              <w:rPr>
                <w:rFonts w:hint="eastAsia" w:eastAsia="宋体"/>
                <w:color w:val="000000"/>
                <w:sz w:val="21"/>
                <w:szCs w:val="21"/>
              </w:rPr>
              <w:t>GB/T 13217.4</w:t>
            </w:r>
          </w:p>
        </w:tc>
      </w:tr>
      <w:tr w14:paraId="6047D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514B4A5F">
            <w:pPr>
              <w:snapToGrid w:val="0"/>
              <w:spacing w:line="440" w:lineRule="exact"/>
              <w:jc w:val="center"/>
              <w:rPr>
                <w:rFonts w:hint="eastAsia" w:eastAsia="宋体"/>
                <w:color w:val="000000"/>
                <w:sz w:val="21"/>
                <w:szCs w:val="21"/>
              </w:rPr>
            </w:pPr>
            <w:r>
              <w:rPr>
                <w:rFonts w:hint="eastAsia" w:eastAsia="宋体"/>
                <w:color w:val="000000"/>
                <w:sz w:val="21"/>
                <w:szCs w:val="21"/>
              </w:rPr>
              <w:t>4</w:t>
            </w:r>
          </w:p>
        </w:tc>
        <w:tc>
          <w:tcPr>
            <w:tcW w:w="3969" w:type="dxa"/>
            <w:vAlign w:val="center"/>
          </w:tcPr>
          <w:p w14:paraId="0DAEC653">
            <w:pPr>
              <w:snapToGrid w:val="0"/>
              <w:spacing w:line="440" w:lineRule="exact"/>
              <w:jc w:val="center"/>
              <w:rPr>
                <w:rFonts w:hint="eastAsia" w:eastAsia="宋体"/>
                <w:color w:val="000000"/>
                <w:sz w:val="21"/>
                <w:szCs w:val="21"/>
              </w:rPr>
            </w:pPr>
            <w:r>
              <w:rPr>
                <w:rFonts w:hint="eastAsia" w:eastAsia="宋体"/>
                <w:color w:val="000000"/>
                <w:sz w:val="21"/>
                <w:szCs w:val="21"/>
              </w:rPr>
              <w:t>着色力</w:t>
            </w:r>
          </w:p>
        </w:tc>
        <w:tc>
          <w:tcPr>
            <w:tcW w:w="3828" w:type="dxa"/>
            <w:vAlign w:val="center"/>
          </w:tcPr>
          <w:p w14:paraId="4FB5A3D1">
            <w:pPr>
              <w:snapToGrid w:val="0"/>
              <w:spacing w:line="440" w:lineRule="exact"/>
              <w:jc w:val="center"/>
              <w:rPr>
                <w:rFonts w:hint="eastAsia" w:eastAsia="宋体"/>
                <w:color w:val="000000"/>
                <w:sz w:val="21"/>
                <w:szCs w:val="21"/>
              </w:rPr>
            </w:pPr>
            <w:r>
              <w:rPr>
                <w:rFonts w:hint="eastAsia" w:eastAsia="宋体"/>
                <w:color w:val="000000"/>
                <w:sz w:val="21"/>
                <w:szCs w:val="21"/>
              </w:rPr>
              <w:t>GB/T 13217.6</w:t>
            </w:r>
          </w:p>
        </w:tc>
      </w:tr>
      <w:tr w14:paraId="48E56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63F1FEEE">
            <w:pPr>
              <w:snapToGrid w:val="0"/>
              <w:spacing w:line="440" w:lineRule="exact"/>
              <w:jc w:val="center"/>
              <w:rPr>
                <w:rFonts w:hint="eastAsia" w:eastAsia="宋体"/>
                <w:color w:val="000000"/>
                <w:sz w:val="21"/>
                <w:szCs w:val="21"/>
              </w:rPr>
            </w:pPr>
            <w:r>
              <w:rPr>
                <w:rFonts w:hint="eastAsia" w:eastAsia="宋体"/>
                <w:color w:val="000000"/>
                <w:sz w:val="21"/>
                <w:szCs w:val="21"/>
              </w:rPr>
              <w:t>5</w:t>
            </w:r>
          </w:p>
        </w:tc>
        <w:tc>
          <w:tcPr>
            <w:tcW w:w="3969" w:type="dxa"/>
            <w:vAlign w:val="center"/>
          </w:tcPr>
          <w:p w14:paraId="35C47C9A">
            <w:pPr>
              <w:snapToGrid w:val="0"/>
              <w:spacing w:line="440" w:lineRule="exact"/>
              <w:jc w:val="center"/>
              <w:rPr>
                <w:rFonts w:hint="eastAsia" w:eastAsia="宋体"/>
                <w:color w:val="000000"/>
                <w:sz w:val="21"/>
                <w:szCs w:val="21"/>
              </w:rPr>
            </w:pPr>
            <w:r>
              <w:rPr>
                <w:rFonts w:hint="eastAsia" w:eastAsia="宋体"/>
                <w:color w:val="000000"/>
                <w:sz w:val="21"/>
                <w:szCs w:val="21"/>
              </w:rPr>
              <w:t>附着牢度</w:t>
            </w:r>
          </w:p>
        </w:tc>
        <w:tc>
          <w:tcPr>
            <w:tcW w:w="3828" w:type="dxa"/>
            <w:vAlign w:val="center"/>
          </w:tcPr>
          <w:p w14:paraId="1E3CF726">
            <w:pPr>
              <w:snapToGrid w:val="0"/>
              <w:spacing w:line="440" w:lineRule="exact"/>
              <w:jc w:val="center"/>
              <w:rPr>
                <w:rFonts w:hint="eastAsia" w:eastAsia="宋体"/>
                <w:color w:val="000000"/>
                <w:sz w:val="21"/>
                <w:szCs w:val="21"/>
              </w:rPr>
            </w:pPr>
            <w:r>
              <w:rPr>
                <w:rFonts w:hint="eastAsia" w:eastAsia="宋体"/>
                <w:color w:val="000000"/>
                <w:sz w:val="21"/>
                <w:szCs w:val="21"/>
              </w:rPr>
              <w:t>GB/T 13217.7</w:t>
            </w:r>
          </w:p>
        </w:tc>
      </w:tr>
      <w:tr w14:paraId="39603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0360E5B1">
            <w:pPr>
              <w:snapToGrid w:val="0"/>
              <w:spacing w:line="440" w:lineRule="exact"/>
              <w:jc w:val="center"/>
              <w:rPr>
                <w:rFonts w:hint="eastAsia" w:eastAsia="宋体"/>
                <w:color w:val="000000"/>
                <w:sz w:val="21"/>
                <w:szCs w:val="21"/>
              </w:rPr>
            </w:pPr>
            <w:r>
              <w:rPr>
                <w:rFonts w:hint="eastAsia" w:eastAsia="宋体"/>
                <w:color w:val="000000"/>
                <w:sz w:val="21"/>
                <w:szCs w:val="21"/>
              </w:rPr>
              <w:t>6</w:t>
            </w:r>
          </w:p>
        </w:tc>
        <w:tc>
          <w:tcPr>
            <w:tcW w:w="3969" w:type="dxa"/>
            <w:vAlign w:val="center"/>
          </w:tcPr>
          <w:p w14:paraId="1255E246">
            <w:pPr>
              <w:snapToGrid w:val="0"/>
              <w:spacing w:line="440" w:lineRule="exact"/>
              <w:jc w:val="center"/>
              <w:rPr>
                <w:rFonts w:hint="eastAsia" w:eastAsia="宋体"/>
                <w:color w:val="000000"/>
                <w:sz w:val="21"/>
                <w:szCs w:val="21"/>
              </w:rPr>
            </w:pPr>
            <w:r>
              <w:rPr>
                <w:rFonts w:hint="eastAsia" w:eastAsia="宋体"/>
                <w:color w:val="000000"/>
                <w:sz w:val="21"/>
                <w:szCs w:val="21"/>
              </w:rPr>
              <w:t>耐光(四级)</w:t>
            </w:r>
          </w:p>
        </w:tc>
        <w:tc>
          <w:tcPr>
            <w:tcW w:w="3828" w:type="dxa"/>
            <w:vAlign w:val="center"/>
          </w:tcPr>
          <w:p w14:paraId="1B2F7EDB">
            <w:pPr>
              <w:snapToGrid w:val="0"/>
              <w:spacing w:line="440" w:lineRule="exact"/>
              <w:jc w:val="center"/>
              <w:rPr>
                <w:rFonts w:hint="eastAsia" w:eastAsia="宋体"/>
                <w:color w:val="000000"/>
                <w:sz w:val="21"/>
                <w:szCs w:val="21"/>
              </w:rPr>
            </w:pPr>
            <w:r>
              <w:rPr>
                <w:rFonts w:hint="eastAsia" w:eastAsia="宋体"/>
                <w:color w:val="000000"/>
                <w:sz w:val="21"/>
                <w:szCs w:val="21"/>
              </w:rPr>
              <w:t>GB/T 22771</w:t>
            </w:r>
          </w:p>
        </w:tc>
      </w:tr>
      <w:tr w14:paraId="2979A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1464BCB6">
            <w:pPr>
              <w:snapToGrid w:val="0"/>
              <w:spacing w:line="440" w:lineRule="exact"/>
              <w:jc w:val="center"/>
              <w:rPr>
                <w:rFonts w:hint="eastAsia" w:eastAsia="宋体"/>
                <w:color w:val="000000"/>
                <w:sz w:val="21"/>
                <w:szCs w:val="21"/>
              </w:rPr>
            </w:pPr>
            <w:r>
              <w:rPr>
                <w:rFonts w:hint="eastAsia" w:eastAsia="宋体"/>
                <w:color w:val="000000"/>
                <w:sz w:val="21"/>
                <w:szCs w:val="21"/>
              </w:rPr>
              <w:t>7</w:t>
            </w:r>
          </w:p>
        </w:tc>
        <w:tc>
          <w:tcPr>
            <w:tcW w:w="3969" w:type="dxa"/>
            <w:vAlign w:val="center"/>
          </w:tcPr>
          <w:p w14:paraId="6D213F03">
            <w:pPr>
              <w:snapToGrid w:val="0"/>
              <w:spacing w:line="440" w:lineRule="exact"/>
              <w:jc w:val="center"/>
              <w:rPr>
                <w:rFonts w:hint="eastAsia" w:eastAsia="宋体"/>
                <w:color w:val="000000"/>
                <w:sz w:val="21"/>
                <w:szCs w:val="21"/>
              </w:rPr>
            </w:pPr>
            <w:r>
              <w:rPr>
                <w:rFonts w:hint="eastAsia" w:eastAsia="宋体"/>
                <w:color w:val="000000"/>
                <w:sz w:val="21"/>
                <w:szCs w:val="21"/>
              </w:rPr>
              <w:t>耐热性</w:t>
            </w:r>
          </w:p>
        </w:tc>
        <w:tc>
          <w:tcPr>
            <w:tcW w:w="3828" w:type="dxa"/>
            <w:vAlign w:val="center"/>
          </w:tcPr>
          <w:p w14:paraId="467168C4">
            <w:pPr>
              <w:snapToGrid w:val="0"/>
              <w:spacing w:line="440" w:lineRule="exact"/>
              <w:jc w:val="center"/>
              <w:rPr>
                <w:rFonts w:hint="eastAsia" w:eastAsia="宋体"/>
                <w:color w:val="000000"/>
                <w:sz w:val="21"/>
                <w:szCs w:val="21"/>
              </w:rPr>
            </w:pPr>
            <w:r>
              <w:rPr>
                <w:rFonts w:hint="eastAsia" w:eastAsia="宋体"/>
                <w:color w:val="000000"/>
                <w:sz w:val="21"/>
                <w:szCs w:val="21"/>
              </w:rPr>
              <w:t>GB/T 26395-2011/5.7</w:t>
            </w:r>
          </w:p>
        </w:tc>
      </w:tr>
      <w:tr w14:paraId="41B72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3828F3B5">
            <w:pPr>
              <w:snapToGrid w:val="0"/>
              <w:spacing w:line="440" w:lineRule="exact"/>
              <w:jc w:val="center"/>
              <w:rPr>
                <w:rFonts w:hint="eastAsia" w:eastAsia="宋体"/>
                <w:color w:val="000000"/>
                <w:sz w:val="21"/>
                <w:szCs w:val="21"/>
              </w:rPr>
            </w:pPr>
            <w:r>
              <w:rPr>
                <w:rFonts w:hint="eastAsia" w:eastAsia="宋体"/>
                <w:color w:val="000000"/>
                <w:sz w:val="21"/>
                <w:szCs w:val="21"/>
              </w:rPr>
              <w:t>8</w:t>
            </w:r>
          </w:p>
        </w:tc>
        <w:tc>
          <w:tcPr>
            <w:tcW w:w="3969" w:type="dxa"/>
            <w:vAlign w:val="center"/>
          </w:tcPr>
          <w:p w14:paraId="4EE72EC3">
            <w:pPr>
              <w:snapToGrid w:val="0"/>
              <w:spacing w:line="440" w:lineRule="exact"/>
              <w:jc w:val="center"/>
              <w:rPr>
                <w:rFonts w:hint="eastAsia" w:eastAsia="宋体"/>
                <w:color w:val="000000"/>
                <w:sz w:val="21"/>
                <w:szCs w:val="21"/>
              </w:rPr>
            </w:pPr>
            <w:r>
              <w:rPr>
                <w:rFonts w:hint="eastAsia" w:eastAsia="宋体"/>
                <w:color w:val="000000"/>
                <w:sz w:val="21"/>
                <w:szCs w:val="21"/>
              </w:rPr>
              <w:t>耐摩擦性</w:t>
            </w:r>
          </w:p>
        </w:tc>
        <w:tc>
          <w:tcPr>
            <w:tcW w:w="3828" w:type="dxa"/>
            <w:vAlign w:val="center"/>
          </w:tcPr>
          <w:p w14:paraId="7636DFA8">
            <w:pPr>
              <w:snapToGrid w:val="0"/>
              <w:spacing w:line="440" w:lineRule="exact"/>
              <w:jc w:val="center"/>
              <w:rPr>
                <w:rFonts w:hint="eastAsia" w:eastAsia="宋体"/>
                <w:color w:val="000000"/>
                <w:sz w:val="21"/>
                <w:szCs w:val="21"/>
              </w:rPr>
            </w:pPr>
            <w:r>
              <w:rPr>
                <w:rFonts w:hint="eastAsia" w:eastAsia="宋体"/>
                <w:color w:val="000000"/>
                <w:sz w:val="21"/>
                <w:szCs w:val="21"/>
              </w:rPr>
              <w:t>GB/T 26395-2011/5.8</w:t>
            </w:r>
          </w:p>
        </w:tc>
      </w:tr>
      <w:tr w14:paraId="5E459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1D7595CC">
            <w:pPr>
              <w:snapToGrid w:val="0"/>
              <w:spacing w:line="440" w:lineRule="exact"/>
              <w:jc w:val="center"/>
              <w:rPr>
                <w:rFonts w:hint="eastAsia" w:eastAsia="宋体"/>
                <w:color w:val="000000"/>
                <w:sz w:val="21"/>
                <w:szCs w:val="21"/>
              </w:rPr>
            </w:pPr>
            <w:r>
              <w:rPr>
                <w:rFonts w:hint="eastAsia" w:eastAsia="宋体"/>
                <w:color w:val="000000"/>
                <w:sz w:val="21"/>
                <w:szCs w:val="21"/>
              </w:rPr>
              <w:t>9</w:t>
            </w:r>
          </w:p>
        </w:tc>
        <w:tc>
          <w:tcPr>
            <w:tcW w:w="3969" w:type="dxa"/>
            <w:vAlign w:val="center"/>
          </w:tcPr>
          <w:p w14:paraId="1020D67B">
            <w:pPr>
              <w:snapToGrid w:val="0"/>
              <w:spacing w:line="440" w:lineRule="exact"/>
              <w:jc w:val="center"/>
              <w:rPr>
                <w:rFonts w:hint="eastAsia" w:eastAsia="宋体"/>
                <w:color w:val="000000"/>
                <w:sz w:val="21"/>
                <w:szCs w:val="21"/>
              </w:rPr>
            </w:pPr>
            <w:r>
              <w:rPr>
                <w:rFonts w:hint="eastAsia" w:eastAsia="宋体"/>
                <w:color w:val="000000"/>
                <w:sz w:val="21"/>
                <w:szCs w:val="21"/>
              </w:rPr>
              <w:t>乙醇、异丙醇、正丙醇</w:t>
            </w:r>
          </w:p>
        </w:tc>
        <w:tc>
          <w:tcPr>
            <w:tcW w:w="3828" w:type="dxa"/>
            <w:vAlign w:val="center"/>
          </w:tcPr>
          <w:p w14:paraId="040AC106">
            <w:pPr>
              <w:snapToGrid w:val="0"/>
              <w:spacing w:line="440" w:lineRule="exact"/>
              <w:jc w:val="center"/>
              <w:rPr>
                <w:rFonts w:hint="eastAsia" w:eastAsia="宋体"/>
                <w:color w:val="000000"/>
                <w:sz w:val="21"/>
                <w:szCs w:val="21"/>
              </w:rPr>
            </w:pPr>
            <w:r>
              <w:rPr>
                <w:rFonts w:hint="eastAsia" w:eastAsia="宋体"/>
                <w:color w:val="000000"/>
                <w:sz w:val="21"/>
                <w:szCs w:val="21"/>
              </w:rPr>
              <w:t>GB/T 26395-2011附录A</w:t>
            </w:r>
          </w:p>
        </w:tc>
      </w:tr>
      <w:tr w14:paraId="6C6F4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67C6F21C">
            <w:pPr>
              <w:snapToGrid w:val="0"/>
              <w:spacing w:line="440" w:lineRule="exact"/>
              <w:jc w:val="center"/>
              <w:rPr>
                <w:rFonts w:hint="eastAsia" w:eastAsia="宋体"/>
                <w:color w:val="000000"/>
                <w:sz w:val="21"/>
                <w:szCs w:val="21"/>
              </w:rPr>
            </w:pPr>
            <w:r>
              <w:rPr>
                <w:rFonts w:hint="eastAsia" w:eastAsia="宋体"/>
                <w:color w:val="000000"/>
                <w:sz w:val="21"/>
                <w:szCs w:val="21"/>
              </w:rPr>
              <w:t>10</w:t>
            </w:r>
          </w:p>
        </w:tc>
        <w:tc>
          <w:tcPr>
            <w:tcW w:w="3969" w:type="dxa"/>
            <w:vAlign w:val="center"/>
          </w:tcPr>
          <w:p w14:paraId="1863613A">
            <w:pPr>
              <w:snapToGrid w:val="0"/>
              <w:spacing w:line="440" w:lineRule="exact"/>
              <w:jc w:val="center"/>
              <w:rPr>
                <w:rFonts w:hint="eastAsia" w:eastAsia="宋体"/>
                <w:color w:val="000000"/>
                <w:sz w:val="21"/>
                <w:szCs w:val="21"/>
              </w:rPr>
            </w:pPr>
            <w:r>
              <w:rPr>
                <w:rFonts w:hint="eastAsia" w:eastAsia="宋体"/>
                <w:color w:val="000000"/>
                <w:sz w:val="21"/>
                <w:szCs w:val="21"/>
              </w:rPr>
              <w:t>挥发性有机化合物最大限量</w:t>
            </w:r>
          </w:p>
        </w:tc>
        <w:tc>
          <w:tcPr>
            <w:tcW w:w="3828" w:type="dxa"/>
            <w:vAlign w:val="center"/>
          </w:tcPr>
          <w:p w14:paraId="6D995315">
            <w:pPr>
              <w:snapToGrid w:val="0"/>
              <w:spacing w:line="440" w:lineRule="exact"/>
              <w:jc w:val="center"/>
              <w:rPr>
                <w:rFonts w:hint="eastAsia" w:eastAsia="宋体"/>
                <w:color w:val="000000"/>
                <w:sz w:val="21"/>
                <w:szCs w:val="21"/>
              </w:rPr>
            </w:pPr>
            <w:r>
              <w:rPr>
                <w:rFonts w:hint="eastAsia" w:eastAsia="宋体"/>
                <w:color w:val="000000"/>
                <w:sz w:val="21"/>
                <w:szCs w:val="21"/>
              </w:rPr>
              <w:t>GB/T 26395-2011附录B</w:t>
            </w:r>
          </w:p>
        </w:tc>
      </w:tr>
    </w:tbl>
    <w:p w14:paraId="795D9A29">
      <w:pPr>
        <w:adjustRightInd w:val="0"/>
        <w:snapToGrid w:val="0"/>
        <w:spacing w:line="440" w:lineRule="exact"/>
        <w:ind w:firstLine="420" w:firstLineChars="200"/>
        <w:rPr>
          <w:rFonts w:hint="eastAsia" w:eastAsia="宋体"/>
          <w:color w:val="000000"/>
          <w:sz w:val="21"/>
          <w:szCs w:val="21"/>
        </w:rPr>
      </w:pPr>
    </w:p>
    <w:p w14:paraId="71DEB023">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表11纸张凹印油墨（GB/T 26461-2011）</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14:paraId="56E05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63665B8C">
            <w:pPr>
              <w:snapToGrid w:val="0"/>
              <w:spacing w:line="440" w:lineRule="exact"/>
              <w:jc w:val="center"/>
              <w:rPr>
                <w:rFonts w:hint="eastAsia" w:eastAsia="宋体"/>
                <w:color w:val="000000"/>
                <w:sz w:val="21"/>
                <w:szCs w:val="21"/>
              </w:rPr>
            </w:pPr>
            <w:r>
              <w:rPr>
                <w:rFonts w:hint="eastAsia" w:eastAsia="宋体"/>
                <w:color w:val="000000"/>
                <w:sz w:val="21"/>
                <w:szCs w:val="21"/>
              </w:rPr>
              <w:t>序号</w:t>
            </w:r>
          </w:p>
        </w:tc>
        <w:tc>
          <w:tcPr>
            <w:tcW w:w="3969" w:type="dxa"/>
            <w:vAlign w:val="center"/>
          </w:tcPr>
          <w:p w14:paraId="4A5E3F99">
            <w:pPr>
              <w:snapToGrid w:val="0"/>
              <w:spacing w:line="440" w:lineRule="exact"/>
              <w:jc w:val="center"/>
              <w:rPr>
                <w:rFonts w:hint="eastAsia" w:eastAsia="宋体"/>
                <w:color w:val="000000"/>
                <w:sz w:val="21"/>
                <w:szCs w:val="21"/>
              </w:rPr>
            </w:pPr>
            <w:r>
              <w:rPr>
                <w:rFonts w:hint="eastAsia" w:eastAsia="宋体"/>
                <w:color w:val="000000"/>
                <w:sz w:val="21"/>
                <w:szCs w:val="21"/>
              </w:rPr>
              <w:t>检验项目</w:t>
            </w:r>
          </w:p>
        </w:tc>
        <w:tc>
          <w:tcPr>
            <w:tcW w:w="3828" w:type="dxa"/>
            <w:vAlign w:val="center"/>
          </w:tcPr>
          <w:p w14:paraId="013C48EF">
            <w:pPr>
              <w:snapToGrid w:val="0"/>
              <w:spacing w:line="440" w:lineRule="exact"/>
              <w:jc w:val="center"/>
              <w:rPr>
                <w:rFonts w:hint="eastAsia" w:eastAsia="宋体"/>
                <w:color w:val="000000"/>
                <w:sz w:val="21"/>
                <w:szCs w:val="21"/>
              </w:rPr>
            </w:pPr>
            <w:r>
              <w:rPr>
                <w:rFonts w:hint="eastAsia" w:eastAsia="宋体"/>
                <w:color w:val="000000"/>
                <w:sz w:val="21"/>
                <w:szCs w:val="21"/>
              </w:rPr>
              <w:t>检验方法</w:t>
            </w:r>
          </w:p>
        </w:tc>
      </w:tr>
      <w:tr w14:paraId="4DD93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5B24775F">
            <w:pPr>
              <w:snapToGrid w:val="0"/>
              <w:spacing w:line="440" w:lineRule="exact"/>
              <w:jc w:val="center"/>
              <w:rPr>
                <w:rFonts w:hint="eastAsia" w:eastAsia="宋体"/>
                <w:color w:val="000000"/>
                <w:sz w:val="21"/>
                <w:szCs w:val="21"/>
              </w:rPr>
            </w:pPr>
            <w:r>
              <w:rPr>
                <w:rFonts w:hint="eastAsia" w:eastAsia="宋体"/>
                <w:color w:val="000000"/>
                <w:sz w:val="21"/>
                <w:szCs w:val="21"/>
              </w:rPr>
              <w:t>1</w:t>
            </w:r>
          </w:p>
        </w:tc>
        <w:tc>
          <w:tcPr>
            <w:tcW w:w="3969" w:type="dxa"/>
            <w:vAlign w:val="center"/>
          </w:tcPr>
          <w:p w14:paraId="537C6910">
            <w:pPr>
              <w:snapToGrid w:val="0"/>
              <w:spacing w:line="440" w:lineRule="exact"/>
              <w:jc w:val="center"/>
              <w:rPr>
                <w:rFonts w:hint="eastAsia" w:eastAsia="宋体"/>
                <w:color w:val="000000"/>
                <w:sz w:val="21"/>
                <w:szCs w:val="21"/>
              </w:rPr>
            </w:pPr>
            <w:r>
              <w:rPr>
                <w:rFonts w:hint="eastAsia" w:eastAsia="宋体"/>
                <w:color w:val="000000"/>
                <w:sz w:val="21"/>
                <w:szCs w:val="21"/>
              </w:rPr>
              <w:t>颜色</w:t>
            </w:r>
          </w:p>
        </w:tc>
        <w:tc>
          <w:tcPr>
            <w:tcW w:w="3828" w:type="dxa"/>
          </w:tcPr>
          <w:p w14:paraId="0411EC29">
            <w:pPr>
              <w:snapToGrid w:val="0"/>
              <w:spacing w:line="440" w:lineRule="exact"/>
              <w:jc w:val="center"/>
              <w:rPr>
                <w:rFonts w:hint="eastAsia" w:eastAsia="宋体"/>
                <w:color w:val="000000"/>
                <w:sz w:val="21"/>
                <w:szCs w:val="21"/>
              </w:rPr>
            </w:pPr>
            <w:r>
              <w:rPr>
                <w:rFonts w:hint="eastAsia" w:eastAsia="宋体"/>
                <w:color w:val="000000"/>
                <w:sz w:val="21"/>
                <w:szCs w:val="21"/>
              </w:rPr>
              <w:t>GB/T 13217.1</w:t>
            </w:r>
          </w:p>
        </w:tc>
      </w:tr>
      <w:tr w14:paraId="25EAC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29B692CB">
            <w:pPr>
              <w:snapToGrid w:val="0"/>
              <w:spacing w:line="440" w:lineRule="exact"/>
              <w:jc w:val="center"/>
              <w:rPr>
                <w:rFonts w:hint="eastAsia" w:eastAsia="宋体"/>
                <w:color w:val="000000"/>
                <w:sz w:val="21"/>
                <w:szCs w:val="21"/>
              </w:rPr>
            </w:pPr>
            <w:r>
              <w:rPr>
                <w:rFonts w:hint="eastAsia" w:eastAsia="宋体"/>
                <w:color w:val="000000"/>
                <w:sz w:val="21"/>
                <w:szCs w:val="21"/>
              </w:rPr>
              <w:t>2</w:t>
            </w:r>
          </w:p>
        </w:tc>
        <w:tc>
          <w:tcPr>
            <w:tcW w:w="3969" w:type="dxa"/>
            <w:vAlign w:val="center"/>
          </w:tcPr>
          <w:p w14:paraId="1ED7BA7D">
            <w:pPr>
              <w:snapToGrid w:val="0"/>
              <w:spacing w:line="440" w:lineRule="exact"/>
              <w:jc w:val="center"/>
              <w:rPr>
                <w:rFonts w:hint="eastAsia" w:eastAsia="宋体"/>
                <w:color w:val="000000"/>
                <w:sz w:val="21"/>
                <w:szCs w:val="21"/>
              </w:rPr>
            </w:pPr>
            <w:r>
              <w:rPr>
                <w:rFonts w:hint="eastAsia" w:eastAsia="宋体"/>
                <w:color w:val="000000"/>
                <w:sz w:val="21"/>
                <w:szCs w:val="21"/>
              </w:rPr>
              <w:t>细度</w:t>
            </w:r>
          </w:p>
        </w:tc>
        <w:tc>
          <w:tcPr>
            <w:tcW w:w="3828" w:type="dxa"/>
          </w:tcPr>
          <w:p w14:paraId="446B5ED1">
            <w:pPr>
              <w:snapToGrid w:val="0"/>
              <w:spacing w:line="440" w:lineRule="exact"/>
              <w:jc w:val="center"/>
              <w:rPr>
                <w:rFonts w:hint="eastAsia" w:eastAsia="宋体"/>
                <w:color w:val="000000"/>
                <w:sz w:val="21"/>
                <w:szCs w:val="21"/>
              </w:rPr>
            </w:pPr>
            <w:r>
              <w:rPr>
                <w:rFonts w:hint="eastAsia" w:eastAsia="宋体"/>
                <w:color w:val="000000"/>
                <w:sz w:val="21"/>
                <w:szCs w:val="21"/>
              </w:rPr>
              <w:t>GB/T 13217.3</w:t>
            </w:r>
          </w:p>
        </w:tc>
      </w:tr>
      <w:tr w14:paraId="03541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71042151">
            <w:pPr>
              <w:snapToGrid w:val="0"/>
              <w:spacing w:line="440" w:lineRule="exact"/>
              <w:jc w:val="center"/>
              <w:rPr>
                <w:rFonts w:hint="eastAsia" w:eastAsia="宋体"/>
                <w:color w:val="000000"/>
                <w:sz w:val="21"/>
                <w:szCs w:val="21"/>
              </w:rPr>
            </w:pPr>
            <w:r>
              <w:rPr>
                <w:rFonts w:hint="eastAsia" w:eastAsia="宋体"/>
                <w:color w:val="000000"/>
                <w:sz w:val="21"/>
                <w:szCs w:val="21"/>
              </w:rPr>
              <w:t>3</w:t>
            </w:r>
          </w:p>
        </w:tc>
        <w:tc>
          <w:tcPr>
            <w:tcW w:w="3969" w:type="dxa"/>
            <w:vAlign w:val="center"/>
          </w:tcPr>
          <w:p w14:paraId="512AE50C">
            <w:pPr>
              <w:snapToGrid w:val="0"/>
              <w:spacing w:line="440" w:lineRule="exact"/>
              <w:jc w:val="center"/>
              <w:rPr>
                <w:rFonts w:hint="eastAsia" w:eastAsia="宋体"/>
                <w:color w:val="000000"/>
                <w:sz w:val="21"/>
                <w:szCs w:val="21"/>
              </w:rPr>
            </w:pPr>
            <w:r>
              <w:rPr>
                <w:rFonts w:hint="eastAsia" w:eastAsia="宋体"/>
                <w:color w:val="000000"/>
                <w:sz w:val="21"/>
                <w:szCs w:val="21"/>
              </w:rPr>
              <w:t>粘度</w:t>
            </w:r>
          </w:p>
        </w:tc>
        <w:tc>
          <w:tcPr>
            <w:tcW w:w="3828" w:type="dxa"/>
          </w:tcPr>
          <w:p w14:paraId="45ED54EE">
            <w:pPr>
              <w:snapToGrid w:val="0"/>
              <w:spacing w:line="440" w:lineRule="exact"/>
              <w:jc w:val="center"/>
              <w:rPr>
                <w:rFonts w:hint="eastAsia" w:eastAsia="宋体"/>
                <w:color w:val="000000"/>
                <w:sz w:val="21"/>
                <w:szCs w:val="21"/>
              </w:rPr>
            </w:pPr>
            <w:r>
              <w:rPr>
                <w:rFonts w:hint="eastAsia" w:eastAsia="宋体"/>
                <w:color w:val="000000"/>
                <w:sz w:val="21"/>
                <w:szCs w:val="21"/>
              </w:rPr>
              <w:t>GB/T 13217.4</w:t>
            </w:r>
          </w:p>
        </w:tc>
      </w:tr>
      <w:tr w14:paraId="4685C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4C12DDE8">
            <w:pPr>
              <w:snapToGrid w:val="0"/>
              <w:spacing w:line="440" w:lineRule="exact"/>
              <w:jc w:val="center"/>
              <w:rPr>
                <w:rFonts w:hint="eastAsia" w:eastAsia="宋体"/>
                <w:color w:val="000000"/>
                <w:sz w:val="21"/>
                <w:szCs w:val="21"/>
              </w:rPr>
            </w:pPr>
            <w:r>
              <w:rPr>
                <w:rFonts w:hint="eastAsia" w:eastAsia="宋体"/>
                <w:color w:val="000000"/>
                <w:sz w:val="21"/>
                <w:szCs w:val="21"/>
              </w:rPr>
              <w:t>4</w:t>
            </w:r>
          </w:p>
        </w:tc>
        <w:tc>
          <w:tcPr>
            <w:tcW w:w="3969" w:type="dxa"/>
            <w:vAlign w:val="center"/>
          </w:tcPr>
          <w:p w14:paraId="6D0D80F0">
            <w:pPr>
              <w:snapToGrid w:val="0"/>
              <w:spacing w:line="440" w:lineRule="exact"/>
              <w:jc w:val="center"/>
              <w:rPr>
                <w:rFonts w:hint="eastAsia" w:eastAsia="宋体"/>
                <w:color w:val="000000"/>
                <w:sz w:val="21"/>
                <w:szCs w:val="21"/>
              </w:rPr>
            </w:pPr>
            <w:r>
              <w:rPr>
                <w:rFonts w:hint="eastAsia" w:eastAsia="宋体"/>
                <w:color w:val="000000"/>
                <w:sz w:val="21"/>
                <w:szCs w:val="21"/>
              </w:rPr>
              <w:t>着色力</w:t>
            </w:r>
          </w:p>
        </w:tc>
        <w:tc>
          <w:tcPr>
            <w:tcW w:w="3828" w:type="dxa"/>
          </w:tcPr>
          <w:p w14:paraId="719CEB5C">
            <w:pPr>
              <w:snapToGrid w:val="0"/>
              <w:spacing w:line="440" w:lineRule="exact"/>
              <w:jc w:val="center"/>
              <w:rPr>
                <w:rFonts w:hint="eastAsia" w:eastAsia="宋体"/>
                <w:color w:val="000000"/>
                <w:sz w:val="21"/>
                <w:szCs w:val="21"/>
              </w:rPr>
            </w:pPr>
            <w:r>
              <w:rPr>
                <w:rFonts w:hint="eastAsia" w:eastAsia="宋体"/>
                <w:color w:val="000000"/>
                <w:sz w:val="21"/>
                <w:szCs w:val="21"/>
              </w:rPr>
              <w:t>GB/T 13217.6</w:t>
            </w:r>
          </w:p>
        </w:tc>
      </w:tr>
      <w:tr w14:paraId="299AF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23609DC2">
            <w:pPr>
              <w:snapToGrid w:val="0"/>
              <w:spacing w:line="440" w:lineRule="exact"/>
              <w:jc w:val="center"/>
              <w:rPr>
                <w:rFonts w:hint="eastAsia" w:eastAsia="宋体"/>
                <w:color w:val="000000"/>
                <w:sz w:val="21"/>
                <w:szCs w:val="21"/>
              </w:rPr>
            </w:pPr>
            <w:r>
              <w:rPr>
                <w:rFonts w:hint="eastAsia" w:eastAsia="宋体"/>
                <w:color w:val="000000"/>
                <w:sz w:val="21"/>
                <w:szCs w:val="21"/>
              </w:rPr>
              <w:t>5</w:t>
            </w:r>
          </w:p>
        </w:tc>
        <w:tc>
          <w:tcPr>
            <w:tcW w:w="3969" w:type="dxa"/>
            <w:vAlign w:val="center"/>
          </w:tcPr>
          <w:p w14:paraId="4C6104F0">
            <w:pPr>
              <w:snapToGrid w:val="0"/>
              <w:spacing w:line="440" w:lineRule="exact"/>
              <w:jc w:val="center"/>
              <w:rPr>
                <w:rFonts w:hint="eastAsia" w:eastAsia="宋体"/>
                <w:color w:val="000000"/>
                <w:sz w:val="21"/>
                <w:szCs w:val="21"/>
              </w:rPr>
            </w:pPr>
            <w:r>
              <w:rPr>
                <w:rFonts w:hint="eastAsia" w:eastAsia="宋体"/>
                <w:color w:val="000000"/>
                <w:sz w:val="21"/>
                <w:szCs w:val="21"/>
              </w:rPr>
              <w:t>附着牢度</w:t>
            </w:r>
          </w:p>
        </w:tc>
        <w:tc>
          <w:tcPr>
            <w:tcW w:w="3828" w:type="dxa"/>
          </w:tcPr>
          <w:p w14:paraId="76E5BE3C">
            <w:pPr>
              <w:snapToGrid w:val="0"/>
              <w:spacing w:line="440" w:lineRule="exact"/>
              <w:jc w:val="center"/>
              <w:rPr>
                <w:rFonts w:hint="eastAsia" w:eastAsia="宋体"/>
                <w:color w:val="000000"/>
                <w:sz w:val="21"/>
                <w:szCs w:val="21"/>
              </w:rPr>
            </w:pPr>
            <w:r>
              <w:rPr>
                <w:rFonts w:hint="eastAsia" w:eastAsia="宋体"/>
                <w:color w:val="000000"/>
                <w:sz w:val="21"/>
                <w:szCs w:val="21"/>
              </w:rPr>
              <w:t>GB/T 13217.7</w:t>
            </w:r>
          </w:p>
        </w:tc>
      </w:tr>
      <w:tr w14:paraId="46BBD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6EA4B8BD">
            <w:pPr>
              <w:snapToGrid w:val="0"/>
              <w:spacing w:line="440" w:lineRule="exact"/>
              <w:jc w:val="center"/>
              <w:rPr>
                <w:rFonts w:hint="eastAsia" w:eastAsia="宋体"/>
                <w:color w:val="000000"/>
                <w:sz w:val="21"/>
                <w:szCs w:val="21"/>
              </w:rPr>
            </w:pPr>
            <w:r>
              <w:rPr>
                <w:rFonts w:hint="eastAsia" w:eastAsia="宋体"/>
                <w:color w:val="000000"/>
                <w:sz w:val="21"/>
                <w:szCs w:val="21"/>
              </w:rPr>
              <w:t>6</w:t>
            </w:r>
          </w:p>
        </w:tc>
        <w:tc>
          <w:tcPr>
            <w:tcW w:w="3969" w:type="dxa"/>
            <w:vAlign w:val="center"/>
          </w:tcPr>
          <w:p w14:paraId="394018DD">
            <w:pPr>
              <w:snapToGrid w:val="0"/>
              <w:spacing w:line="440" w:lineRule="exact"/>
              <w:jc w:val="center"/>
              <w:rPr>
                <w:rFonts w:hint="eastAsia" w:eastAsia="宋体"/>
                <w:color w:val="000000"/>
                <w:sz w:val="21"/>
                <w:szCs w:val="21"/>
              </w:rPr>
            </w:pPr>
            <w:r>
              <w:rPr>
                <w:rFonts w:hint="eastAsia" w:eastAsia="宋体"/>
                <w:color w:val="000000"/>
                <w:sz w:val="21"/>
                <w:szCs w:val="21"/>
              </w:rPr>
              <w:t>耐光(四级)</w:t>
            </w:r>
          </w:p>
        </w:tc>
        <w:tc>
          <w:tcPr>
            <w:tcW w:w="3828" w:type="dxa"/>
          </w:tcPr>
          <w:p w14:paraId="25A2FB04">
            <w:pPr>
              <w:snapToGrid w:val="0"/>
              <w:spacing w:line="440" w:lineRule="exact"/>
              <w:jc w:val="center"/>
              <w:rPr>
                <w:rFonts w:hint="eastAsia" w:eastAsia="宋体"/>
                <w:color w:val="000000"/>
                <w:sz w:val="21"/>
                <w:szCs w:val="21"/>
              </w:rPr>
            </w:pPr>
            <w:r>
              <w:rPr>
                <w:rFonts w:hint="eastAsia" w:eastAsia="宋体"/>
                <w:color w:val="000000"/>
                <w:sz w:val="21"/>
                <w:szCs w:val="21"/>
              </w:rPr>
              <w:t>GB/T 22771</w:t>
            </w:r>
          </w:p>
        </w:tc>
      </w:tr>
      <w:tr w14:paraId="22A63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43F8CDE5">
            <w:pPr>
              <w:snapToGrid w:val="0"/>
              <w:spacing w:line="440" w:lineRule="exact"/>
              <w:jc w:val="center"/>
              <w:rPr>
                <w:rFonts w:hint="eastAsia" w:eastAsia="宋体"/>
                <w:color w:val="000000"/>
                <w:sz w:val="21"/>
                <w:szCs w:val="21"/>
              </w:rPr>
            </w:pPr>
            <w:r>
              <w:rPr>
                <w:rFonts w:hint="eastAsia" w:eastAsia="宋体"/>
                <w:color w:val="000000"/>
                <w:sz w:val="21"/>
                <w:szCs w:val="21"/>
              </w:rPr>
              <w:t>7</w:t>
            </w:r>
          </w:p>
        </w:tc>
        <w:tc>
          <w:tcPr>
            <w:tcW w:w="3969" w:type="dxa"/>
            <w:vAlign w:val="center"/>
          </w:tcPr>
          <w:p w14:paraId="1939EAC8">
            <w:pPr>
              <w:snapToGrid w:val="0"/>
              <w:spacing w:line="440" w:lineRule="exact"/>
              <w:jc w:val="center"/>
              <w:rPr>
                <w:rFonts w:hint="eastAsia" w:eastAsia="宋体"/>
                <w:color w:val="000000"/>
                <w:sz w:val="21"/>
                <w:szCs w:val="21"/>
              </w:rPr>
            </w:pPr>
            <w:r>
              <w:rPr>
                <w:rFonts w:hint="eastAsia" w:eastAsia="宋体"/>
                <w:color w:val="000000"/>
                <w:sz w:val="21"/>
                <w:szCs w:val="21"/>
              </w:rPr>
              <w:t>耐热</w:t>
            </w:r>
          </w:p>
        </w:tc>
        <w:tc>
          <w:tcPr>
            <w:tcW w:w="3828" w:type="dxa"/>
          </w:tcPr>
          <w:p w14:paraId="7DCB8ACA">
            <w:pPr>
              <w:snapToGrid w:val="0"/>
              <w:spacing w:line="440" w:lineRule="exact"/>
              <w:jc w:val="center"/>
              <w:rPr>
                <w:rFonts w:hint="eastAsia" w:eastAsia="宋体"/>
                <w:color w:val="000000"/>
                <w:sz w:val="21"/>
                <w:szCs w:val="21"/>
              </w:rPr>
            </w:pPr>
            <w:r>
              <w:rPr>
                <w:rFonts w:hint="eastAsia" w:eastAsia="宋体"/>
                <w:color w:val="000000"/>
                <w:sz w:val="21"/>
                <w:szCs w:val="21"/>
              </w:rPr>
              <w:t>GB/T 26461-2011/4.7</w:t>
            </w:r>
          </w:p>
        </w:tc>
      </w:tr>
      <w:tr w14:paraId="00F76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53B198E4">
            <w:pPr>
              <w:snapToGrid w:val="0"/>
              <w:spacing w:line="440" w:lineRule="exact"/>
              <w:jc w:val="center"/>
              <w:rPr>
                <w:rFonts w:hint="eastAsia" w:eastAsia="宋体"/>
                <w:color w:val="000000"/>
                <w:sz w:val="21"/>
                <w:szCs w:val="21"/>
              </w:rPr>
            </w:pPr>
            <w:r>
              <w:rPr>
                <w:rFonts w:hint="eastAsia" w:eastAsia="宋体"/>
                <w:color w:val="000000"/>
                <w:sz w:val="21"/>
                <w:szCs w:val="21"/>
              </w:rPr>
              <w:t>8</w:t>
            </w:r>
          </w:p>
        </w:tc>
        <w:tc>
          <w:tcPr>
            <w:tcW w:w="3969" w:type="dxa"/>
            <w:vAlign w:val="center"/>
          </w:tcPr>
          <w:p w14:paraId="03445DD7">
            <w:pPr>
              <w:snapToGrid w:val="0"/>
              <w:spacing w:line="440" w:lineRule="exact"/>
              <w:jc w:val="center"/>
              <w:rPr>
                <w:rFonts w:hint="eastAsia" w:eastAsia="宋体"/>
                <w:color w:val="000000"/>
                <w:sz w:val="21"/>
                <w:szCs w:val="21"/>
              </w:rPr>
            </w:pPr>
            <w:r>
              <w:rPr>
                <w:rFonts w:hint="eastAsia" w:eastAsia="宋体"/>
                <w:color w:val="000000"/>
                <w:sz w:val="21"/>
                <w:szCs w:val="21"/>
              </w:rPr>
              <w:t>耐摩擦性</w:t>
            </w:r>
          </w:p>
        </w:tc>
        <w:tc>
          <w:tcPr>
            <w:tcW w:w="3828" w:type="dxa"/>
          </w:tcPr>
          <w:p w14:paraId="6C5791D7">
            <w:pPr>
              <w:snapToGrid w:val="0"/>
              <w:spacing w:line="440" w:lineRule="exact"/>
              <w:jc w:val="center"/>
              <w:rPr>
                <w:rFonts w:hint="eastAsia" w:eastAsia="宋体"/>
                <w:color w:val="000000"/>
                <w:sz w:val="21"/>
                <w:szCs w:val="21"/>
              </w:rPr>
            </w:pPr>
            <w:r>
              <w:rPr>
                <w:rFonts w:hint="eastAsia" w:eastAsia="宋体"/>
                <w:color w:val="000000"/>
                <w:sz w:val="21"/>
                <w:szCs w:val="21"/>
              </w:rPr>
              <w:t>GB/T 26461-2011/4.8</w:t>
            </w:r>
          </w:p>
        </w:tc>
      </w:tr>
      <w:tr w14:paraId="26D50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46F3AEDA">
            <w:pPr>
              <w:snapToGrid w:val="0"/>
              <w:spacing w:line="440" w:lineRule="exact"/>
              <w:jc w:val="center"/>
              <w:rPr>
                <w:rFonts w:hint="eastAsia" w:eastAsia="宋体"/>
                <w:color w:val="000000"/>
                <w:sz w:val="21"/>
                <w:szCs w:val="21"/>
              </w:rPr>
            </w:pPr>
            <w:r>
              <w:rPr>
                <w:rFonts w:hint="eastAsia" w:eastAsia="宋体"/>
                <w:color w:val="000000"/>
                <w:sz w:val="21"/>
                <w:szCs w:val="21"/>
              </w:rPr>
              <w:t>9</w:t>
            </w:r>
          </w:p>
        </w:tc>
        <w:tc>
          <w:tcPr>
            <w:tcW w:w="3969" w:type="dxa"/>
            <w:vAlign w:val="center"/>
          </w:tcPr>
          <w:p w14:paraId="5F43A3CE">
            <w:pPr>
              <w:snapToGrid w:val="0"/>
              <w:spacing w:line="440" w:lineRule="exact"/>
              <w:jc w:val="center"/>
              <w:rPr>
                <w:rFonts w:hint="eastAsia" w:eastAsia="宋体"/>
                <w:color w:val="000000"/>
                <w:sz w:val="21"/>
                <w:szCs w:val="21"/>
              </w:rPr>
            </w:pPr>
            <w:r>
              <w:rPr>
                <w:rFonts w:hint="eastAsia" w:eastAsia="宋体"/>
                <w:color w:val="000000"/>
                <w:sz w:val="21"/>
                <w:szCs w:val="21"/>
              </w:rPr>
              <w:t>可溶性锑</w:t>
            </w:r>
          </w:p>
        </w:tc>
        <w:tc>
          <w:tcPr>
            <w:tcW w:w="3828" w:type="dxa"/>
            <w:vAlign w:val="center"/>
          </w:tcPr>
          <w:p w14:paraId="58FFF736">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14:paraId="6EDF6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6F388687">
            <w:pPr>
              <w:snapToGrid w:val="0"/>
              <w:spacing w:line="440" w:lineRule="exact"/>
              <w:jc w:val="center"/>
              <w:rPr>
                <w:rFonts w:hint="eastAsia" w:eastAsia="宋体"/>
                <w:color w:val="000000"/>
                <w:sz w:val="21"/>
                <w:szCs w:val="21"/>
              </w:rPr>
            </w:pPr>
            <w:r>
              <w:rPr>
                <w:rFonts w:hint="eastAsia" w:eastAsia="宋体"/>
                <w:color w:val="000000"/>
                <w:sz w:val="21"/>
                <w:szCs w:val="21"/>
              </w:rPr>
              <w:t>10</w:t>
            </w:r>
          </w:p>
        </w:tc>
        <w:tc>
          <w:tcPr>
            <w:tcW w:w="3969" w:type="dxa"/>
            <w:vAlign w:val="center"/>
          </w:tcPr>
          <w:p w14:paraId="7F460DEE">
            <w:pPr>
              <w:snapToGrid w:val="0"/>
              <w:spacing w:line="440" w:lineRule="exact"/>
              <w:jc w:val="center"/>
              <w:rPr>
                <w:rFonts w:hint="eastAsia" w:eastAsia="宋体"/>
                <w:color w:val="000000"/>
                <w:sz w:val="21"/>
                <w:szCs w:val="21"/>
              </w:rPr>
            </w:pPr>
            <w:r>
              <w:rPr>
                <w:rFonts w:hint="eastAsia" w:eastAsia="宋体"/>
                <w:color w:val="000000"/>
                <w:sz w:val="21"/>
                <w:szCs w:val="21"/>
              </w:rPr>
              <w:t>可溶性钡</w:t>
            </w:r>
          </w:p>
        </w:tc>
        <w:tc>
          <w:tcPr>
            <w:tcW w:w="3828" w:type="dxa"/>
            <w:vAlign w:val="center"/>
          </w:tcPr>
          <w:p w14:paraId="6BB4FD8C">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14:paraId="54DD9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63E2FC33">
            <w:pPr>
              <w:snapToGrid w:val="0"/>
              <w:spacing w:line="440" w:lineRule="exact"/>
              <w:jc w:val="center"/>
              <w:rPr>
                <w:rFonts w:hint="eastAsia" w:eastAsia="宋体"/>
                <w:color w:val="000000"/>
                <w:sz w:val="21"/>
                <w:szCs w:val="21"/>
              </w:rPr>
            </w:pPr>
            <w:r>
              <w:rPr>
                <w:rFonts w:hint="eastAsia" w:eastAsia="宋体"/>
                <w:color w:val="000000"/>
                <w:sz w:val="21"/>
                <w:szCs w:val="21"/>
              </w:rPr>
              <w:t>11</w:t>
            </w:r>
          </w:p>
        </w:tc>
        <w:tc>
          <w:tcPr>
            <w:tcW w:w="3969" w:type="dxa"/>
            <w:vAlign w:val="center"/>
          </w:tcPr>
          <w:p w14:paraId="103D3315">
            <w:pPr>
              <w:snapToGrid w:val="0"/>
              <w:spacing w:line="440" w:lineRule="exact"/>
              <w:jc w:val="center"/>
              <w:rPr>
                <w:rFonts w:hint="eastAsia" w:eastAsia="宋体"/>
                <w:color w:val="000000"/>
                <w:sz w:val="21"/>
                <w:szCs w:val="21"/>
              </w:rPr>
            </w:pPr>
            <w:r>
              <w:rPr>
                <w:rFonts w:hint="eastAsia" w:eastAsia="宋体"/>
                <w:color w:val="000000"/>
                <w:sz w:val="21"/>
                <w:szCs w:val="21"/>
              </w:rPr>
              <w:t>可溶性砷</w:t>
            </w:r>
          </w:p>
        </w:tc>
        <w:tc>
          <w:tcPr>
            <w:tcW w:w="3828" w:type="dxa"/>
            <w:vAlign w:val="center"/>
          </w:tcPr>
          <w:p w14:paraId="01C864E7">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14:paraId="3ADFA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3FA6F5CB">
            <w:pPr>
              <w:snapToGrid w:val="0"/>
              <w:spacing w:line="440" w:lineRule="exact"/>
              <w:jc w:val="center"/>
              <w:rPr>
                <w:rFonts w:hint="eastAsia" w:eastAsia="宋体"/>
                <w:color w:val="000000"/>
                <w:sz w:val="21"/>
                <w:szCs w:val="21"/>
              </w:rPr>
            </w:pPr>
            <w:r>
              <w:rPr>
                <w:rFonts w:hint="eastAsia" w:eastAsia="宋体"/>
                <w:color w:val="000000"/>
                <w:sz w:val="21"/>
                <w:szCs w:val="21"/>
              </w:rPr>
              <w:t>12</w:t>
            </w:r>
          </w:p>
        </w:tc>
        <w:tc>
          <w:tcPr>
            <w:tcW w:w="3969" w:type="dxa"/>
            <w:vAlign w:val="center"/>
          </w:tcPr>
          <w:p w14:paraId="17F85B1E">
            <w:pPr>
              <w:snapToGrid w:val="0"/>
              <w:spacing w:line="440" w:lineRule="exact"/>
              <w:jc w:val="center"/>
              <w:rPr>
                <w:rFonts w:hint="eastAsia" w:eastAsia="宋体"/>
                <w:color w:val="000000"/>
                <w:sz w:val="21"/>
                <w:szCs w:val="21"/>
              </w:rPr>
            </w:pPr>
            <w:r>
              <w:rPr>
                <w:rFonts w:hint="eastAsia" w:eastAsia="宋体"/>
                <w:color w:val="000000"/>
                <w:sz w:val="21"/>
                <w:szCs w:val="21"/>
              </w:rPr>
              <w:t>可溶性镉</w:t>
            </w:r>
          </w:p>
        </w:tc>
        <w:tc>
          <w:tcPr>
            <w:tcW w:w="3828" w:type="dxa"/>
            <w:vAlign w:val="center"/>
          </w:tcPr>
          <w:p w14:paraId="453C52FB">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14:paraId="47AC5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3B95C41E">
            <w:pPr>
              <w:snapToGrid w:val="0"/>
              <w:spacing w:line="440" w:lineRule="exact"/>
              <w:jc w:val="center"/>
              <w:rPr>
                <w:rFonts w:hint="eastAsia" w:eastAsia="宋体"/>
                <w:color w:val="000000"/>
                <w:sz w:val="21"/>
                <w:szCs w:val="21"/>
              </w:rPr>
            </w:pPr>
            <w:r>
              <w:rPr>
                <w:rFonts w:hint="eastAsia" w:eastAsia="宋体"/>
                <w:color w:val="000000"/>
                <w:sz w:val="21"/>
                <w:szCs w:val="21"/>
              </w:rPr>
              <w:t>13</w:t>
            </w:r>
          </w:p>
        </w:tc>
        <w:tc>
          <w:tcPr>
            <w:tcW w:w="3969" w:type="dxa"/>
            <w:vAlign w:val="center"/>
          </w:tcPr>
          <w:p w14:paraId="1E2AE623">
            <w:pPr>
              <w:snapToGrid w:val="0"/>
              <w:spacing w:line="440" w:lineRule="exact"/>
              <w:jc w:val="center"/>
              <w:rPr>
                <w:rFonts w:hint="eastAsia" w:eastAsia="宋体"/>
                <w:color w:val="000000"/>
                <w:sz w:val="21"/>
                <w:szCs w:val="21"/>
              </w:rPr>
            </w:pPr>
            <w:r>
              <w:rPr>
                <w:rFonts w:hint="eastAsia" w:eastAsia="宋体"/>
                <w:color w:val="000000"/>
                <w:sz w:val="21"/>
                <w:szCs w:val="21"/>
              </w:rPr>
              <w:t>可溶性铬</w:t>
            </w:r>
          </w:p>
        </w:tc>
        <w:tc>
          <w:tcPr>
            <w:tcW w:w="3828" w:type="dxa"/>
            <w:vAlign w:val="center"/>
          </w:tcPr>
          <w:p w14:paraId="56B6512E">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14:paraId="53545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4C44DDDC">
            <w:pPr>
              <w:snapToGrid w:val="0"/>
              <w:spacing w:line="440" w:lineRule="exact"/>
              <w:jc w:val="center"/>
              <w:rPr>
                <w:rFonts w:hint="eastAsia" w:eastAsia="宋体"/>
                <w:color w:val="000000"/>
                <w:sz w:val="21"/>
                <w:szCs w:val="21"/>
              </w:rPr>
            </w:pPr>
            <w:r>
              <w:rPr>
                <w:rFonts w:hint="eastAsia" w:eastAsia="宋体"/>
                <w:color w:val="000000"/>
                <w:sz w:val="21"/>
                <w:szCs w:val="21"/>
              </w:rPr>
              <w:t>14</w:t>
            </w:r>
          </w:p>
        </w:tc>
        <w:tc>
          <w:tcPr>
            <w:tcW w:w="3969" w:type="dxa"/>
            <w:vAlign w:val="center"/>
          </w:tcPr>
          <w:p w14:paraId="2ABD3A40">
            <w:pPr>
              <w:snapToGrid w:val="0"/>
              <w:spacing w:line="440" w:lineRule="exact"/>
              <w:jc w:val="center"/>
              <w:rPr>
                <w:rFonts w:hint="eastAsia" w:eastAsia="宋体"/>
                <w:color w:val="000000"/>
                <w:sz w:val="21"/>
                <w:szCs w:val="21"/>
              </w:rPr>
            </w:pPr>
            <w:r>
              <w:rPr>
                <w:rFonts w:hint="eastAsia" w:eastAsia="宋体"/>
                <w:color w:val="000000"/>
                <w:sz w:val="21"/>
                <w:szCs w:val="21"/>
              </w:rPr>
              <w:t>可溶性铅</w:t>
            </w:r>
          </w:p>
        </w:tc>
        <w:tc>
          <w:tcPr>
            <w:tcW w:w="3828" w:type="dxa"/>
            <w:vAlign w:val="center"/>
          </w:tcPr>
          <w:p w14:paraId="16B465FA">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14:paraId="640FE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46417234">
            <w:pPr>
              <w:snapToGrid w:val="0"/>
              <w:spacing w:line="440" w:lineRule="exact"/>
              <w:jc w:val="center"/>
              <w:rPr>
                <w:rFonts w:hint="eastAsia" w:eastAsia="宋体"/>
                <w:color w:val="000000"/>
                <w:sz w:val="21"/>
                <w:szCs w:val="21"/>
              </w:rPr>
            </w:pPr>
            <w:r>
              <w:rPr>
                <w:rFonts w:hint="eastAsia" w:eastAsia="宋体"/>
                <w:color w:val="000000"/>
                <w:sz w:val="21"/>
                <w:szCs w:val="21"/>
              </w:rPr>
              <w:t>15</w:t>
            </w:r>
          </w:p>
        </w:tc>
        <w:tc>
          <w:tcPr>
            <w:tcW w:w="3969" w:type="dxa"/>
            <w:vAlign w:val="center"/>
          </w:tcPr>
          <w:p w14:paraId="4250E750">
            <w:pPr>
              <w:snapToGrid w:val="0"/>
              <w:spacing w:line="440" w:lineRule="exact"/>
              <w:jc w:val="center"/>
              <w:rPr>
                <w:rFonts w:hint="eastAsia" w:eastAsia="宋体"/>
                <w:color w:val="000000"/>
                <w:sz w:val="21"/>
                <w:szCs w:val="21"/>
              </w:rPr>
            </w:pPr>
            <w:r>
              <w:rPr>
                <w:rFonts w:hint="eastAsia" w:eastAsia="宋体"/>
                <w:color w:val="000000"/>
                <w:sz w:val="21"/>
                <w:szCs w:val="21"/>
              </w:rPr>
              <w:t>可溶性汞</w:t>
            </w:r>
          </w:p>
        </w:tc>
        <w:tc>
          <w:tcPr>
            <w:tcW w:w="3828" w:type="dxa"/>
            <w:vAlign w:val="center"/>
          </w:tcPr>
          <w:p w14:paraId="70A72218">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r w14:paraId="642D7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6C8E733C">
            <w:pPr>
              <w:snapToGrid w:val="0"/>
              <w:spacing w:line="440" w:lineRule="exact"/>
              <w:jc w:val="center"/>
              <w:rPr>
                <w:rFonts w:hint="eastAsia" w:eastAsia="宋体"/>
                <w:color w:val="000000"/>
                <w:sz w:val="21"/>
                <w:szCs w:val="21"/>
              </w:rPr>
            </w:pPr>
            <w:r>
              <w:rPr>
                <w:rFonts w:hint="eastAsia" w:eastAsia="宋体"/>
                <w:color w:val="000000"/>
                <w:sz w:val="21"/>
                <w:szCs w:val="21"/>
              </w:rPr>
              <w:t>16</w:t>
            </w:r>
          </w:p>
        </w:tc>
        <w:tc>
          <w:tcPr>
            <w:tcW w:w="3969" w:type="dxa"/>
            <w:vAlign w:val="center"/>
          </w:tcPr>
          <w:p w14:paraId="49A392C8">
            <w:pPr>
              <w:snapToGrid w:val="0"/>
              <w:spacing w:line="440" w:lineRule="exact"/>
              <w:jc w:val="center"/>
              <w:rPr>
                <w:rFonts w:hint="eastAsia" w:eastAsia="宋体"/>
                <w:color w:val="000000"/>
                <w:sz w:val="21"/>
                <w:szCs w:val="21"/>
              </w:rPr>
            </w:pPr>
            <w:r>
              <w:rPr>
                <w:rFonts w:hint="eastAsia" w:eastAsia="宋体"/>
                <w:color w:val="000000"/>
                <w:sz w:val="21"/>
                <w:szCs w:val="21"/>
              </w:rPr>
              <w:t>可溶性硒</w:t>
            </w:r>
          </w:p>
        </w:tc>
        <w:tc>
          <w:tcPr>
            <w:tcW w:w="3828" w:type="dxa"/>
            <w:vAlign w:val="center"/>
          </w:tcPr>
          <w:p w14:paraId="4CD6CBDA">
            <w:pPr>
              <w:snapToGrid w:val="0"/>
              <w:spacing w:line="440" w:lineRule="exact"/>
              <w:jc w:val="center"/>
              <w:rPr>
                <w:rFonts w:hint="eastAsia" w:eastAsia="宋体"/>
                <w:color w:val="000000"/>
                <w:sz w:val="21"/>
                <w:szCs w:val="21"/>
              </w:rPr>
            </w:pPr>
            <w:r>
              <w:rPr>
                <w:rFonts w:hint="eastAsia" w:eastAsia="宋体"/>
                <w:color w:val="000000"/>
                <w:sz w:val="21"/>
                <w:szCs w:val="21"/>
              </w:rPr>
              <w:t>QB 2930.1</w:t>
            </w:r>
          </w:p>
        </w:tc>
      </w:tr>
    </w:tbl>
    <w:p w14:paraId="6360E94D">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执行企业标准、团体标准、地方标准的产品，检验项目参照上述内容执行。</w:t>
      </w:r>
    </w:p>
    <w:p w14:paraId="38DB202F">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凡是注日期的文件，其随后所有的修改单（不包括勘误的内容）或修订版不适用于本细则。凡是不注日期的文件，其最新版本适用于本细则。</w:t>
      </w:r>
    </w:p>
    <w:p w14:paraId="3ED9D4E7">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黑体" w:hAnsi="黑体" w:eastAsia="黑体" w:cs="黑体"/>
          <w:color w:val="000000"/>
          <w:sz w:val="28"/>
          <w:szCs w:val="28"/>
          <w:lang w:eastAsia="zh-CN"/>
        </w:rPr>
      </w:pPr>
      <w:r>
        <w:rPr>
          <w:rFonts w:hint="eastAsia" w:ascii="黑体" w:hAnsi="黑体" w:eastAsia="黑体" w:cs="黑体"/>
          <w:color w:val="000000"/>
          <w:sz w:val="28"/>
          <w:szCs w:val="28"/>
          <w:lang w:eastAsia="zh-CN"/>
        </w:rPr>
        <w:t>三、判定规则</w:t>
      </w:r>
    </w:p>
    <w:p w14:paraId="4A2012EA">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楷体_GB2312" w:hAnsi="楷体_GB2312" w:eastAsia="楷体_GB2312" w:cs="楷体_GB2312"/>
          <w:color w:val="000000"/>
          <w:sz w:val="28"/>
          <w:szCs w:val="28"/>
        </w:rPr>
      </w:pPr>
      <w:r>
        <w:rPr>
          <w:rFonts w:hint="eastAsia" w:ascii="楷体_GB2312" w:hAnsi="楷体_GB2312" w:eastAsia="楷体_GB2312" w:cs="楷体_GB2312"/>
          <w:color w:val="000000"/>
          <w:sz w:val="28"/>
          <w:szCs w:val="28"/>
          <w:lang w:eastAsia="zh-CN"/>
        </w:rPr>
        <w:t>（一）</w:t>
      </w:r>
      <w:r>
        <w:rPr>
          <w:rFonts w:hint="eastAsia" w:ascii="楷体_GB2312" w:hAnsi="楷体_GB2312" w:eastAsia="楷体_GB2312" w:cs="楷体_GB2312"/>
          <w:color w:val="000000"/>
          <w:sz w:val="28"/>
          <w:szCs w:val="28"/>
        </w:rPr>
        <w:t>依据标准</w:t>
      </w:r>
    </w:p>
    <w:p w14:paraId="31EC6591">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QB/T 1046-2012凹版塑料薄膜表印油墨 </w:t>
      </w:r>
    </w:p>
    <w:p w14:paraId="69CDCF45">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QB/T 2024-2012凹版塑料薄膜复合油墨</w:t>
      </w:r>
    </w:p>
    <w:p w14:paraId="206CE87C">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QB/T 2825-2017柔性版水性油墨</w:t>
      </w:r>
    </w:p>
    <w:p w14:paraId="6F25EF79">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QB/T 2624-2012单张纸胶印油墨</w:t>
      </w:r>
    </w:p>
    <w:p w14:paraId="2A93D298">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QB/T 1865-2014胶印轮转冷固型油墨</w:t>
      </w:r>
    </w:p>
    <w:p w14:paraId="0CA53741">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QB/T 2824-2017胶印热固着轮转油墨</w:t>
      </w:r>
    </w:p>
    <w:p w14:paraId="5E63DED6">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QB/T 2826-2017胶印紫外光固化油墨 </w:t>
      </w:r>
    </w:p>
    <w:p w14:paraId="00D8B55E">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QB/T 4103-2010水性凹版塑料薄膜表印油墨</w:t>
      </w:r>
    </w:p>
    <w:p w14:paraId="27B7982F">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GB/T 26394-2011水性薄膜凹印复合油墨</w:t>
      </w:r>
    </w:p>
    <w:p w14:paraId="60DA9B3F">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GB/T 26395-2011水性烟包凹印油墨</w:t>
      </w:r>
    </w:p>
    <w:p w14:paraId="58C76D6B">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GB/T 26461-2011纸张凹印油墨</w:t>
      </w:r>
    </w:p>
    <w:p w14:paraId="3E5021A5">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现行有效的企业标准和产品明示指标或其他相适应的产品标准。</w:t>
      </w:r>
    </w:p>
    <w:p w14:paraId="1596870A">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楷体_GB2312" w:hAnsi="楷体_GB2312" w:eastAsia="楷体_GB2312" w:cs="楷体_GB2312"/>
          <w:color w:val="000000"/>
          <w:sz w:val="28"/>
          <w:szCs w:val="28"/>
          <w:lang w:eastAsia="zh-CN"/>
        </w:rPr>
      </w:pPr>
      <w:r>
        <w:rPr>
          <w:rFonts w:hint="eastAsia" w:ascii="楷体_GB2312" w:hAnsi="楷体_GB2312" w:eastAsia="楷体_GB2312" w:cs="楷体_GB2312"/>
          <w:color w:val="000000"/>
          <w:sz w:val="28"/>
          <w:szCs w:val="28"/>
          <w:lang w:eastAsia="zh-CN"/>
        </w:rPr>
        <w:t>（二）判定原则</w:t>
      </w:r>
    </w:p>
    <w:p w14:paraId="3EF9929E">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经检验，检验项目全部合格，判定为被抽查产品所检项目未发现不合格；检验项目中任一项或一项以上不合格，判定为被抽查产品不合格。</w:t>
      </w:r>
    </w:p>
    <w:p w14:paraId="0458685E">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若被检产品明示的质量要求高于本细则中检验项目依据的标准要求时，应按被检产品明示的质量要求判定。</w:t>
      </w:r>
    </w:p>
    <w:p w14:paraId="600B745E">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若被检产品明示的质量要求低于本细则中检验项目依据的强制性标准要求时，应按照强制性标准要求判定。</w:t>
      </w:r>
    </w:p>
    <w:p w14:paraId="697B0583">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若被检产品明示的质量要求低于或包含本细则中检验项目依据的推荐性标准要求时，应以被检产品明示的质量要求判定。</w:t>
      </w:r>
    </w:p>
    <w:p w14:paraId="1DF2F45A">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若被检产品明示的质量要求缺少本细则中检验项目依据的强制性标准要求时，应按照强制性标准要求判定。</w:t>
      </w:r>
    </w:p>
    <w:p w14:paraId="78E5BB60">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FF0000"/>
          <w:sz w:val="28"/>
          <w:szCs w:val="28"/>
        </w:rPr>
      </w:pPr>
      <w:r>
        <w:rPr>
          <w:rFonts w:hint="eastAsia" w:ascii="仿宋" w:hAnsi="仿宋" w:eastAsia="仿宋" w:cs="仿宋"/>
          <w:color w:val="000000"/>
          <w:sz w:val="28"/>
          <w:szCs w:val="28"/>
        </w:rPr>
        <w:t>若被检产品明示的质量要求缺少本细则中检验项目依据的推荐性标准要求时，该项目不参与判定。</w:t>
      </w:r>
    </w:p>
    <w:p w14:paraId="1689DBEE">
      <w:pPr>
        <w:snapToGrid w:val="0"/>
        <w:spacing w:line="440" w:lineRule="exact"/>
        <w:ind w:firstLine="420" w:firstLineChars="200"/>
        <w:rPr>
          <w:rFonts w:eastAsia="宋体"/>
          <w:color w:val="000000"/>
          <w:sz w:val="21"/>
          <w:szCs w:val="21"/>
        </w:rPr>
      </w:pPr>
    </w:p>
    <w:sectPr>
      <w:pgSz w:w="11906" w:h="16838"/>
      <w:pgMar w:top="1587" w:right="1417" w:bottom="158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Arial Unicode MS"/>
    <w:panose1 w:val="02000000000000000000"/>
    <w:charset w:val="86"/>
    <w:family w:val="script"/>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434B06"/>
    <w:multiLevelType w:val="multilevel"/>
    <w:tmpl w:val="7D434B06"/>
    <w:lvl w:ilvl="0" w:tentative="0">
      <w:start w:val="1"/>
      <w:numFmt w:val="ideographDigital"/>
      <w:pStyle w:val="2"/>
      <w:lvlText w:val="%1."/>
      <w:lvlJc w:val="left"/>
      <w:pPr>
        <w:tabs>
          <w:tab w:val="left" w:pos="420"/>
        </w:tabs>
        <w:ind w:left="420" w:hanging="4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B03ADB"/>
    <w:rsid w:val="0000274A"/>
    <w:rsid w:val="00023EB9"/>
    <w:rsid w:val="00025243"/>
    <w:rsid w:val="0003501F"/>
    <w:rsid w:val="00080074"/>
    <w:rsid w:val="00080B45"/>
    <w:rsid w:val="000A5AE2"/>
    <w:rsid w:val="000F579D"/>
    <w:rsid w:val="00106A76"/>
    <w:rsid w:val="00124879"/>
    <w:rsid w:val="00132DBF"/>
    <w:rsid w:val="00143F33"/>
    <w:rsid w:val="00152AF1"/>
    <w:rsid w:val="00152C63"/>
    <w:rsid w:val="0018045B"/>
    <w:rsid w:val="00192409"/>
    <w:rsid w:val="001C37A1"/>
    <w:rsid w:val="001D16D8"/>
    <w:rsid w:val="001D5FC1"/>
    <w:rsid w:val="001E25CD"/>
    <w:rsid w:val="001F3F23"/>
    <w:rsid w:val="001F4CD2"/>
    <w:rsid w:val="00201AA7"/>
    <w:rsid w:val="00212B84"/>
    <w:rsid w:val="0023033B"/>
    <w:rsid w:val="00246256"/>
    <w:rsid w:val="002724DE"/>
    <w:rsid w:val="002A64B6"/>
    <w:rsid w:val="00301072"/>
    <w:rsid w:val="00332057"/>
    <w:rsid w:val="00335206"/>
    <w:rsid w:val="00342176"/>
    <w:rsid w:val="00373DCF"/>
    <w:rsid w:val="003B11C0"/>
    <w:rsid w:val="003B2A4D"/>
    <w:rsid w:val="003B5B67"/>
    <w:rsid w:val="003B6CED"/>
    <w:rsid w:val="003C45BD"/>
    <w:rsid w:val="003C6E53"/>
    <w:rsid w:val="00454E06"/>
    <w:rsid w:val="004805EF"/>
    <w:rsid w:val="004D3EDB"/>
    <w:rsid w:val="00502214"/>
    <w:rsid w:val="00544273"/>
    <w:rsid w:val="005462F5"/>
    <w:rsid w:val="00567951"/>
    <w:rsid w:val="00580ADD"/>
    <w:rsid w:val="0059343D"/>
    <w:rsid w:val="00594D01"/>
    <w:rsid w:val="005A280B"/>
    <w:rsid w:val="005F1F85"/>
    <w:rsid w:val="005F3C99"/>
    <w:rsid w:val="00605167"/>
    <w:rsid w:val="00607628"/>
    <w:rsid w:val="00621D06"/>
    <w:rsid w:val="006328F4"/>
    <w:rsid w:val="00676C9F"/>
    <w:rsid w:val="006A6233"/>
    <w:rsid w:val="006C1A91"/>
    <w:rsid w:val="007201A8"/>
    <w:rsid w:val="00721D53"/>
    <w:rsid w:val="00730C35"/>
    <w:rsid w:val="00766BE5"/>
    <w:rsid w:val="00771A12"/>
    <w:rsid w:val="007A417F"/>
    <w:rsid w:val="007B07E0"/>
    <w:rsid w:val="007C2B84"/>
    <w:rsid w:val="007D08B7"/>
    <w:rsid w:val="007D4367"/>
    <w:rsid w:val="0081385A"/>
    <w:rsid w:val="00827163"/>
    <w:rsid w:val="00835548"/>
    <w:rsid w:val="0088496F"/>
    <w:rsid w:val="00890D4A"/>
    <w:rsid w:val="008936CB"/>
    <w:rsid w:val="00896D4C"/>
    <w:rsid w:val="008A1EE8"/>
    <w:rsid w:val="008E41E4"/>
    <w:rsid w:val="008F073E"/>
    <w:rsid w:val="008F2077"/>
    <w:rsid w:val="00903E73"/>
    <w:rsid w:val="00905B12"/>
    <w:rsid w:val="00914BA9"/>
    <w:rsid w:val="0091626D"/>
    <w:rsid w:val="00916737"/>
    <w:rsid w:val="00995524"/>
    <w:rsid w:val="00A13D1F"/>
    <w:rsid w:val="00A2577D"/>
    <w:rsid w:val="00A32074"/>
    <w:rsid w:val="00A53ABD"/>
    <w:rsid w:val="00A83DB2"/>
    <w:rsid w:val="00A85699"/>
    <w:rsid w:val="00A96512"/>
    <w:rsid w:val="00AA01A9"/>
    <w:rsid w:val="00AD40E0"/>
    <w:rsid w:val="00B47C68"/>
    <w:rsid w:val="00B53BE9"/>
    <w:rsid w:val="00B70AFC"/>
    <w:rsid w:val="00B7170E"/>
    <w:rsid w:val="00BA7662"/>
    <w:rsid w:val="00C43B6B"/>
    <w:rsid w:val="00C8096D"/>
    <w:rsid w:val="00C852C1"/>
    <w:rsid w:val="00CA727A"/>
    <w:rsid w:val="00CC61AB"/>
    <w:rsid w:val="00CC7344"/>
    <w:rsid w:val="00CD1ED6"/>
    <w:rsid w:val="00CE3AFC"/>
    <w:rsid w:val="00CE6411"/>
    <w:rsid w:val="00D23A78"/>
    <w:rsid w:val="00D40A1D"/>
    <w:rsid w:val="00D54FBA"/>
    <w:rsid w:val="00D9029B"/>
    <w:rsid w:val="00D92A3B"/>
    <w:rsid w:val="00D959C7"/>
    <w:rsid w:val="00DE47AB"/>
    <w:rsid w:val="00E03361"/>
    <w:rsid w:val="00E33DCF"/>
    <w:rsid w:val="00E66C92"/>
    <w:rsid w:val="00E86333"/>
    <w:rsid w:val="00EA30C7"/>
    <w:rsid w:val="00EC1E00"/>
    <w:rsid w:val="00EF7643"/>
    <w:rsid w:val="00EF7DAC"/>
    <w:rsid w:val="00F0762F"/>
    <w:rsid w:val="00F12B69"/>
    <w:rsid w:val="00F6328D"/>
    <w:rsid w:val="00F70B5E"/>
    <w:rsid w:val="00F71920"/>
    <w:rsid w:val="00F7475F"/>
    <w:rsid w:val="00FA4278"/>
    <w:rsid w:val="00FB0D66"/>
    <w:rsid w:val="04C96CB1"/>
    <w:rsid w:val="0679257F"/>
    <w:rsid w:val="0A661326"/>
    <w:rsid w:val="0BFE0085"/>
    <w:rsid w:val="0FB160BE"/>
    <w:rsid w:val="14A811C1"/>
    <w:rsid w:val="14B22FC0"/>
    <w:rsid w:val="14C94D0F"/>
    <w:rsid w:val="14DC4A04"/>
    <w:rsid w:val="18815DFF"/>
    <w:rsid w:val="1B0B03E1"/>
    <w:rsid w:val="1CB03ADB"/>
    <w:rsid w:val="1E2462E4"/>
    <w:rsid w:val="20EC42E8"/>
    <w:rsid w:val="2C8B1EB6"/>
    <w:rsid w:val="2E22383C"/>
    <w:rsid w:val="2F9F2AED"/>
    <w:rsid w:val="33305070"/>
    <w:rsid w:val="362F7A57"/>
    <w:rsid w:val="38F16460"/>
    <w:rsid w:val="3EA63DA8"/>
    <w:rsid w:val="3F736EC6"/>
    <w:rsid w:val="41C40667"/>
    <w:rsid w:val="434F0216"/>
    <w:rsid w:val="4570602F"/>
    <w:rsid w:val="47390F89"/>
    <w:rsid w:val="499F5EBD"/>
    <w:rsid w:val="49C9475C"/>
    <w:rsid w:val="4B10284A"/>
    <w:rsid w:val="4B5B1C0F"/>
    <w:rsid w:val="4BAA09C7"/>
    <w:rsid w:val="510F468F"/>
    <w:rsid w:val="53CD6333"/>
    <w:rsid w:val="572A45B5"/>
    <w:rsid w:val="57455456"/>
    <w:rsid w:val="582C61F0"/>
    <w:rsid w:val="597EF09C"/>
    <w:rsid w:val="5AFEE81F"/>
    <w:rsid w:val="5B3B30A1"/>
    <w:rsid w:val="5C722673"/>
    <w:rsid w:val="5C9E77E6"/>
    <w:rsid w:val="5F2909A2"/>
    <w:rsid w:val="5FFF8A06"/>
    <w:rsid w:val="5FFFE8FB"/>
    <w:rsid w:val="60957AA9"/>
    <w:rsid w:val="60CC0484"/>
    <w:rsid w:val="624E1047"/>
    <w:rsid w:val="62671E79"/>
    <w:rsid w:val="669037FA"/>
    <w:rsid w:val="6A3E7729"/>
    <w:rsid w:val="6BDDE100"/>
    <w:rsid w:val="6F736536"/>
    <w:rsid w:val="6FD76FBB"/>
    <w:rsid w:val="71FE3C3E"/>
    <w:rsid w:val="7881476A"/>
    <w:rsid w:val="7A9B3937"/>
    <w:rsid w:val="7AAC0AF2"/>
    <w:rsid w:val="7BB5A437"/>
    <w:rsid w:val="7C546201"/>
    <w:rsid w:val="7CEC7AF9"/>
    <w:rsid w:val="7EBB42C0"/>
    <w:rsid w:val="7EC20718"/>
    <w:rsid w:val="7FEF5186"/>
    <w:rsid w:val="AFFE1762"/>
    <w:rsid w:val="B9CB67E5"/>
    <w:rsid w:val="BFAFAB5F"/>
    <w:rsid w:val="CBE20EA3"/>
    <w:rsid w:val="CF6F6715"/>
    <w:rsid w:val="D7BB258B"/>
    <w:rsid w:val="DFFBBB33"/>
    <w:rsid w:val="E7D7033B"/>
    <w:rsid w:val="F91D87E0"/>
    <w:rsid w:val="FA6E1E4E"/>
    <w:rsid w:val="FADE3DD2"/>
    <w:rsid w:val="FF7FB93C"/>
    <w:rsid w:val="FFEDF7F7"/>
    <w:rsid w:val="FFFF4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numPr>
        <w:ilvl w:val="0"/>
        <w:numId w:val="1"/>
      </w:numPr>
      <w:outlineLvl w:val="0"/>
    </w:pPr>
    <w:rPr>
      <w:rFonts w:eastAsia="黑体"/>
      <w:bCs/>
      <w:kern w:val="44"/>
      <w:sz w:val="30"/>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1"/>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页眉 Char"/>
    <w:basedOn w:val="7"/>
    <w:link w:val="5"/>
    <w:qFormat/>
    <w:uiPriority w:val="0"/>
    <w:rPr>
      <w:rFonts w:eastAsia="仿宋_GB2312"/>
      <w:kern w:val="2"/>
      <w:sz w:val="18"/>
      <w:szCs w:val="18"/>
    </w:rPr>
  </w:style>
  <w:style w:type="character" w:customStyle="1" w:styleId="10">
    <w:name w:val="页脚 Char"/>
    <w:basedOn w:val="7"/>
    <w:link w:val="4"/>
    <w:qFormat/>
    <w:uiPriority w:val="0"/>
    <w:rPr>
      <w:rFonts w:eastAsia="仿宋_GB2312"/>
      <w:kern w:val="2"/>
      <w:sz w:val="18"/>
      <w:szCs w:val="18"/>
    </w:rPr>
  </w:style>
  <w:style w:type="character" w:customStyle="1" w:styleId="11">
    <w:name w:val="批注框文本 Char"/>
    <w:basedOn w:val="7"/>
    <w:link w:val="3"/>
    <w:qFormat/>
    <w:uiPriority w:val="0"/>
    <w:rPr>
      <w:rFonts w:eastAsia="仿宋_GB2312"/>
      <w:kern w:val="2"/>
      <w:sz w:val="18"/>
      <w:szCs w:val="18"/>
    </w:rPr>
  </w:style>
  <w:style w:type="paragraph" w:styleId="12">
    <w:name w:val="List Paragraph"/>
    <w:basedOn w:val="1"/>
    <w:unhideWhenUsed/>
    <w:qFormat/>
    <w:uiPriority w:val="99"/>
    <w:pPr>
      <w:ind w:firstLine="420" w:firstLineChars="200"/>
    </w:pPr>
  </w:style>
  <w:style w:type="paragraph" w:customStyle="1" w:styleId="13">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2163</Words>
  <Characters>3882</Characters>
  <Lines>35</Lines>
  <Paragraphs>9</Paragraphs>
  <TotalTime>1</TotalTime>
  <ScaleCrop>false</ScaleCrop>
  <LinksUpToDate>false</LinksUpToDate>
  <CharactersWithSpaces>4076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2024-06-19T01:58:00Z</dcterms:created>
  <dc:creator>HO(∩_∩)O</dc:creator>
  <cp:lastModifiedBy>Demi_Z</cp:lastModifiedBy>
  <dcterms:modified xsi:type="dcterms:W3CDTF">2026-04-29T06:58:08Z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55D4D67DD2C946C79E1F7BA1ECF4A3B9</vt:lpwstr>
  </property>
  <property fmtid="{D5CDD505-2E9C-101B-9397-08002B2CF9AE}" pid="4" name="KSOTemplateDocerSaveRecord">
    <vt:lpwstr>eyJoZGlkIjoiMTQ1MWI2MzUwMmNlYThhODhjMWIxNDhhYmVhZjgzMDQiLCJ1c2VySWQiOiI0OTI1NTY1NDUifQ==</vt:lpwstr>
  </property>
</Properties>
</file>