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公开征求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意见采纳情况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表</w:t>
      </w:r>
    </w:p>
    <w:p>
      <w:pPr>
        <w:rPr>
          <w:rFonts w:hint="eastAsia"/>
          <w:lang w:eastAsia="zh-CN"/>
        </w:rPr>
      </w:pPr>
    </w:p>
    <w:tbl>
      <w:tblPr>
        <w:tblStyle w:val="10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7250"/>
        <w:gridCol w:w="6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-SA"/>
              </w:rPr>
              <w:t>关于普通房屋住宅独生子女继承能否简化程序。</w:t>
            </w:r>
          </w:p>
        </w:tc>
        <w:tc>
          <w:tcPr>
            <w:tcW w:w="6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-SA"/>
              </w:rPr>
              <w:t>不采纳。《中华人民共和国民法典》第二编第二百一十条，不动产登记“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u w:val="none"/>
              </w:rPr>
              <w:t>统一登记的范围、登记机构和登记办法，由法律、行政法规规定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-SA"/>
              </w:rPr>
              <w:t>”，登记的基本程序不宜由《珠海经济特区不动产登记条例》（以下简称《条例》）予以规定。《中华人民共和国民法典》第六编专编规定了继承，其中并无独生子女的表述，不宜为此单设条款做出规定。关于继承房产登记，国家层面不动产登记法律法规、规章、规范性文件已有具体规定，其中，《不动产登记规程》4.9.2已对继承房产的程序（包含简化流程）做出详细规定。《条例》采用小切口立法，对于国家层面立法已经明确的内容，不再重复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-SA"/>
              </w:rPr>
              <w:t>《条例》其他条款，都写的“可以”申请登记，但第四十三条第二款、第三款写的是“应当”，说法不一致，建议再斟酌，统一表述。</w:t>
            </w:r>
          </w:p>
        </w:tc>
        <w:tc>
          <w:tcPr>
            <w:tcW w:w="6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-SA"/>
              </w:rPr>
              <w:t>采纳。第四十三条第二款、第三款统一表述为“可以”。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-SA"/>
              </w:rPr>
              <w:t>《条例》第二十四条第（七）与第（十）差别是什么不明确，建议规范表述。</w:t>
            </w:r>
          </w:p>
        </w:tc>
        <w:tc>
          <w:tcPr>
            <w:tcW w:w="6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-SA"/>
              </w:rPr>
              <w:t>采纳。第二十四条第七款指的是有权部门批准的土地使用期限。第十款指的是法律规定的土地使用期限，在有法律明确规定前批准土地使用权的，批准的土地使用期限与法定土地使用期限不一定一致。已将（七）与（十）合并，修改表述为：“申请登记的不动产权利超过批准期限或法定期限的”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645"/>
    <w:rsid w:val="025B2DC4"/>
    <w:rsid w:val="027324EB"/>
    <w:rsid w:val="02765CFF"/>
    <w:rsid w:val="04F91E24"/>
    <w:rsid w:val="05184F9C"/>
    <w:rsid w:val="05882122"/>
    <w:rsid w:val="06DD024B"/>
    <w:rsid w:val="07A003F9"/>
    <w:rsid w:val="0C676638"/>
    <w:rsid w:val="0D5669E9"/>
    <w:rsid w:val="0E150B42"/>
    <w:rsid w:val="0E58340F"/>
    <w:rsid w:val="0E80479E"/>
    <w:rsid w:val="0ECC7523"/>
    <w:rsid w:val="0F963834"/>
    <w:rsid w:val="1333631B"/>
    <w:rsid w:val="13672C4C"/>
    <w:rsid w:val="16363735"/>
    <w:rsid w:val="16D03928"/>
    <w:rsid w:val="179B7091"/>
    <w:rsid w:val="17B172B6"/>
    <w:rsid w:val="18A2159D"/>
    <w:rsid w:val="18C9062F"/>
    <w:rsid w:val="19E50E98"/>
    <w:rsid w:val="1A815666"/>
    <w:rsid w:val="1CD31A7D"/>
    <w:rsid w:val="1DE23C22"/>
    <w:rsid w:val="1EDE751C"/>
    <w:rsid w:val="1FC009DE"/>
    <w:rsid w:val="1FFF09BD"/>
    <w:rsid w:val="206C4891"/>
    <w:rsid w:val="21A5265E"/>
    <w:rsid w:val="21F02E07"/>
    <w:rsid w:val="232E62F9"/>
    <w:rsid w:val="23CF2A65"/>
    <w:rsid w:val="24AF3F49"/>
    <w:rsid w:val="27CA7AFE"/>
    <w:rsid w:val="291B5599"/>
    <w:rsid w:val="29FE68E1"/>
    <w:rsid w:val="2A972C69"/>
    <w:rsid w:val="2AFE098F"/>
    <w:rsid w:val="2C1C6592"/>
    <w:rsid w:val="2CB31834"/>
    <w:rsid w:val="2CC800BD"/>
    <w:rsid w:val="2D823FC7"/>
    <w:rsid w:val="2E1B64F5"/>
    <w:rsid w:val="2F9DB4FB"/>
    <w:rsid w:val="3238381E"/>
    <w:rsid w:val="34FA5F38"/>
    <w:rsid w:val="38253699"/>
    <w:rsid w:val="3A1C0AAF"/>
    <w:rsid w:val="3C0F6919"/>
    <w:rsid w:val="3C1C6E3B"/>
    <w:rsid w:val="3C5906D2"/>
    <w:rsid w:val="3DE06B83"/>
    <w:rsid w:val="3EF40B39"/>
    <w:rsid w:val="3F707B7C"/>
    <w:rsid w:val="3FF07EDD"/>
    <w:rsid w:val="421E0655"/>
    <w:rsid w:val="4249440B"/>
    <w:rsid w:val="43EA39CC"/>
    <w:rsid w:val="441B5933"/>
    <w:rsid w:val="44FE14DD"/>
    <w:rsid w:val="45BA0CD5"/>
    <w:rsid w:val="475353E4"/>
    <w:rsid w:val="4853307B"/>
    <w:rsid w:val="49FF17CD"/>
    <w:rsid w:val="4A6F3B0F"/>
    <w:rsid w:val="4C64349E"/>
    <w:rsid w:val="4CF7523D"/>
    <w:rsid w:val="4D88228C"/>
    <w:rsid w:val="4FDD5663"/>
    <w:rsid w:val="50D41344"/>
    <w:rsid w:val="50FD75E2"/>
    <w:rsid w:val="51986D7E"/>
    <w:rsid w:val="51E96568"/>
    <w:rsid w:val="529F07F0"/>
    <w:rsid w:val="52A70657"/>
    <w:rsid w:val="533F3520"/>
    <w:rsid w:val="53FF2B64"/>
    <w:rsid w:val="549A62D6"/>
    <w:rsid w:val="550F0041"/>
    <w:rsid w:val="56505C46"/>
    <w:rsid w:val="58331971"/>
    <w:rsid w:val="5B345801"/>
    <w:rsid w:val="5B681434"/>
    <w:rsid w:val="5BBB759C"/>
    <w:rsid w:val="5BE805C2"/>
    <w:rsid w:val="5CD2321D"/>
    <w:rsid w:val="5E6A68E5"/>
    <w:rsid w:val="5E7327D2"/>
    <w:rsid w:val="5F9F7328"/>
    <w:rsid w:val="5FF7C4A4"/>
    <w:rsid w:val="60765F74"/>
    <w:rsid w:val="61135F81"/>
    <w:rsid w:val="634520A2"/>
    <w:rsid w:val="63BA25A4"/>
    <w:rsid w:val="65E83AE7"/>
    <w:rsid w:val="660154F4"/>
    <w:rsid w:val="665F2D10"/>
    <w:rsid w:val="66E90212"/>
    <w:rsid w:val="67677523"/>
    <w:rsid w:val="67896ED4"/>
    <w:rsid w:val="67EF177E"/>
    <w:rsid w:val="67F0263F"/>
    <w:rsid w:val="6ADD52D6"/>
    <w:rsid w:val="6B8754D9"/>
    <w:rsid w:val="6C600F78"/>
    <w:rsid w:val="6EB93B54"/>
    <w:rsid w:val="6F7FEAAD"/>
    <w:rsid w:val="6FAFAB48"/>
    <w:rsid w:val="6FEE1B0B"/>
    <w:rsid w:val="70B24156"/>
    <w:rsid w:val="72075B93"/>
    <w:rsid w:val="73476990"/>
    <w:rsid w:val="74606D5B"/>
    <w:rsid w:val="74D558A3"/>
    <w:rsid w:val="753C02F8"/>
    <w:rsid w:val="75876784"/>
    <w:rsid w:val="75E42ED2"/>
    <w:rsid w:val="76DA2EDF"/>
    <w:rsid w:val="7A540C7C"/>
    <w:rsid w:val="7D724EF7"/>
    <w:rsid w:val="7E7DB227"/>
    <w:rsid w:val="7EDF3BE3"/>
    <w:rsid w:val="7F393A98"/>
    <w:rsid w:val="7F486E4E"/>
    <w:rsid w:val="7F92FA51"/>
    <w:rsid w:val="7FBF9564"/>
    <w:rsid w:val="7FEFAB46"/>
    <w:rsid w:val="ABDFFFE7"/>
    <w:rsid w:val="B7FFF4D6"/>
    <w:rsid w:val="CB9513CA"/>
    <w:rsid w:val="DDFF2783"/>
    <w:rsid w:val="F4EC7489"/>
    <w:rsid w:val="F8DA8C30"/>
    <w:rsid w:val="FA7B3532"/>
    <w:rsid w:val="FBBA5836"/>
    <w:rsid w:val="FEF9EEB5"/>
    <w:rsid w:val="FFE5483A"/>
    <w:rsid w:val="FFEE8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CESI小标宋-GB2312" w:hAnsi="CESI小标宋-GB2312" w:eastAsia="方正小标宋_GBK" w:cs="CESI小标宋-GB2312"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样式1"/>
    <w:basedOn w:val="1"/>
    <w:qFormat/>
    <w:uiPriority w:val="0"/>
    <w:rPr>
      <w:rFonts w:eastAsia="Malgun Gothic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7399</Words>
  <Characters>7459</Characters>
  <Lines>0</Lines>
  <Paragraphs>0</Paragraphs>
  <TotalTime>1</TotalTime>
  <ScaleCrop>false</ScaleCrop>
  <LinksUpToDate>false</LinksUpToDate>
  <CharactersWithSpaces>7568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2025-11-07T11:16:00Z</dcterms:created>
  <dc:creator>zhang</dc:creator>
  <cp:lastModifiedBy>BDC-ZHANQ</cp:lastModifiedBy>
  <dcterms:modified xsi:type="dcterms:W3CDTF">2026-03-10T08:22:45Z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F3FBCE72C4C3D0C08C6DAF69F79355B4</vt:lpwstr>
  </property>
  <property fmtid="{D5CDD505-2E9C-101B-9397-08002B2CF9AE}" pid="4" name="KSOTemplateDocerSaveRecord">
    <vt:lpwstr>eyJoZGlkIjoiOGFmOWE5ZTUxNDM4MDQ2NDFmYjVkMDZiNGU0MGQ5N2EiLCJ1c2VySWQiOiIyMDE5NTEyMDcifQ==</vt:lpwstr>
  </property>
</Properties>
</file>