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" w:leftChars="-95" w:hanging="198" w:hangingChars="62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2"/>
          <w:szCs w:val="42"/>
          <w:lang w:eastAsia="zh-CN"/>
        </w:rPr>
        <w:t>202</w:t>
      </w:r>
      <w:r>
        <w:rPr>
          <w:rFonts w:hint="eastAsia" w:eastAsia="方正小标宋简体" w:cs="Times New Roman"/>
          <w:bCs/>
          <w:sz w:val="42"/>
          <w:szCs w:val="4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sz w:val="42"/>
          <w:szCs w:val="42"/>
          <w:lang w:eastAsia="zh-CN"/>
        </w:rPr>
        <w:t>年珠海市市级“南粤家政”大师工作室年度评估自评表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24"/>
          <w:szCs w:val="24"/>
          <w:lang w:val="en-US" w:eastAsia="zh-CN"/>
        </w:rPr>
        <w:t>评估单位（加盖公章）：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黑体" w:cs="Times New Roman"/>
          <w:sz w:val="24"/>
          <w:szCs w:val="24"/>
        </w:rPr>
        <w:t>日期：</w:t>
      </w:r>
    </w:p>
    <w:tbl>
      <w:tblPr>
        <w:tblStyle w:val="4"/>
        <w:tblW w:w="14655" w:type="dxa"/>
        <w:tblInd w:w="-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2394"/>
        <w:gridCol w:w="5577"/>
        <w:gridCol w:w="3728"/>
        <w:gridCol w:w="12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</w:trPr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"/>
              </w:rPr>
              <w:t>评估项目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"/>
              </w:rPr>
              <w:t>评估要求</w:t>
            </w:r>
          </w:p>
        </w:tc>
        <w:tc>
          <w:tcPr>
            <w:tcW w:w="5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"/>
              </w:rPr>
              <w:t>佐证材料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"/>
              </w:rPr>
              <w:t>自</w:t>
            </w:r>
            <w:r>
              <w:rPr>
                <w:rFonts w:hint="eastAsia" w:eastAsia="黑体" w:cs="Times New Roman"/>
                <w:kern w:val="2"/>
                <w:sz w:val="28"/>
                <w:szCs w:val="28"/>
                <w:lang w:val="en-US" w:eastAsia="zh-CN" w:bidi="ar"/>
              </w:rPr>
              <w:t>评</w:t>
            </w: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"/>
              </w:rPr>
              <w:t>情况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71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一、基本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条件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工作场所：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有专用工作场所。</w:t>
            </w:r>
          </w:p>
        </w:tc>
        <w:tc>
          <w:tcPr>
            <w:tcW w:w="5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有明显标识的专用工作场所，制度上墙等相关布置；符合安全规范要求，灭火器材存放在合理位置等。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例如：标识明显、制度上墙、场所布置符合要求、安全生产规范等。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人员配置：完善组织架构，加强运营管理</w:t>
            </w:r>
          </w:p>
        </w:tc>
        <w:tc>
          <w:tcPr>
            <w:tcW w:w="5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FF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提供组织架构及配备的技术技能骨干名单及资质等佐证材料。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配备技术技能骨干**人。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71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管理制度：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有完善的工作制度。</w:t>
            </w:r>
          </w:p>
        </w:tc>
        <w:tc>
          <w:tcPr>
            <w:tcW w:w="5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0000FF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提供工作室管理、设备管理、应急管理、卫生安全管理、学员管理等制度清单和文本。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有相关管理制度。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10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大师工作室建设。</w:t>
            </w:r>
          </w:p>
        </w:tc>
        <w:tc>
          <w:tcPr>
            <w:tcW w:w="5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提供有加大资金投入，完善工作室设备设施，培养高素质师资，不断提高大师工作室研发培养能力的佐证材料。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描述工作室年度建设情况及佐证资料。</w:t>
            </w:r>
          </w:p>
        </w:tc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1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二、考核周期内完成的工作事项</w:t>
            </w:r>
          </w:p>
        </w:tc>
        <w:tc>
          <w:tcPr>
            <w:tcW w:w="23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每年完成名师带徒3名以上，且学徒学业完成并经评价合格。</w:t>
            </w:r>
          </w:p>
        </w:tc>
        <w:tc>
          <w:tcPr>
            <w:tcW w:w="5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1.提供名师带徒人员花名册及评价合格证明材料；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2.提供师徒协议；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highlight w:val="none"/>
                <w:lang w:val="en-US" w:eastAsia="zh-CN" w:bidi="ar"/>
              </w:rPr>
              <w:t>3.提供培养计划。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已完成名师带徒**人；有完整的学徒培养计划和实施方案；名师带徒人员均已经企业评价合格的佐证。</w:t>
            </w:r>
          </w:p>
        </w:tc>
        <w:tc>
          <w:tcPr>
            <w:tcW w:w="12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</w:trPr>
        <w:tc>
          <w:tcPr>
            <w:tcW w:w="171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23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每年培养5名以上取得高级工以上国家职业资格证（含职业技能等级证书）或同等技能水平的高技能人才。</w:t>
            </w:r>
          </w:p>
        </w:tc>
        <w:tc>
          <w:tcPr>
            <w:tcW w:w="557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1.提供培养计划，技能人才使用和激励等管理文件；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2.提供培养人员花名册、证书复印件等相关资料，同等技能水平的高技能人才，须提供企业人才评价标准、评价过程及评价结果材料等相关佐证材料。</w:t>
            </w:r>
          </w:p>
        </w:tc>
        <w:tc>
          <w:tcPr>
            <w:tcW w:w="3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有人才培养计划和相关制度等文件，提供已培养高级工*人、技师*人、高级技师*人及获得技能证书的佐证。</w:t>
            </w:r>
          </w:p>
        </w:tc>
        <w:tc>
          <w:tcPr>
            <w:tcW w:w="12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1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default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二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、考核周期内完成的工作事项</w:t>
            </w: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参与活动情况。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提供有参与“南粤家政”工程，如“南粤家政”技能竞赛及技能展示活动等相关证明材料，如通知文件、过程通知、过程视频图片、公布结果的通知、证书等。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参与“南粤家政”工程***技能竞赛选手获***奖等多项竞赛及***交流活动。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开展“南粤家政”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培训情况。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工作室开展培训的情况（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佐证如培训计划、签到表、图片、材料报导、创新及改进措施等信息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），或提供完成市、区人力资源社会保障部门下达培训的通知及人才培养花名册（如无任务，可不提供）。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如有，描述工作开展培训的相关佐证如培训计划、签到表、图片及报导等信息。或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提供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市、区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下达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培训任务并提供相关文件及花名册。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提供宣传典型及线索等情况。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培训学员或师带徒的就业创业典型情况（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/>
              </w:rPr>
              <w:t>如创办企业，或就业的信息、相关报导等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有关佐证材料）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/>
              </w:rPr>
              <w:t>如有，描述具体就业创业情况并提供相关佐证材料。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</w:rPr>
            </w:pPr>
          </w:p>
        </w:tc>
        <w:tc>
          <w:tcPr>
            <w:tcW w:w="2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其他活动情况。</w:t>
            </w:r>
          </w:p>
        </w:tc>
        <w:tc>
          <w:tcPr>
            <w:tcW w:w="5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如有，请提供相关佐证材料，如社会公益等活动通知、材料报导等文件。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如有，请提供相关的文件及提供相关佐证材料。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0" w:hRule="atLeast"/>
        </w:trPr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三、</w:t>
            </w: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lang w:val="en-US" w:eastAsia="zh-CN" w:bidi="ar"/>
              </w:rPr>
              <w:t>是否存在撤销认定情形</w:t>
            </w:r>
          </w:p>
        </w:tc>
        <w:tc>
          <w:tcPr>
            <w:tcW w:w="79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有下列情形之一的，撤销认定：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1.提供虚假材料被认定为市级“南粤家政”大师工作室的；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2.年度评估存在问题，在3个月内整改仍不达标，或不配合年度评估工作的；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3.未经同意迁移大师工作室地址，或迁移大师工作室地址经评估不符合条件的；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4.未经同意更换技能大师，或更换的技能大师经评估不符合条件的；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5.有严重违法违纪行为的；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6.其他应当撤销的情形。</w:t>
            </w:r>
          </w:p>
        </w:tc>
        <w:tc>
          <w:tcPr>
            <w:tcW w:w="37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lang w:val="en-US" w:eastAsia="zh-CN" w:bidi="ar"/>
              </w:rPr>
              <w:t>如有，请列明。</w:t>
            </w:r>
          </w:p>
        </w:tc>
        <w:tc>
          <w:tcPr>
            <w:tcW w:w="124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7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 w:bidi="ar"/>
              </w:rPr>
              <w:t>自评结论</w:t>
            </w:r>
          </w:p>
        </w:tc>
        <w:tc>
          <w:tcPr>
            <w:tcW w:w="12945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</w:rPr>
            </w:pPr>
          </w:p>
        </w:tc>
      </w:tr>
    </w:tbl>
    <w:p>
      <w:pPr>
        <w:spacing w:line="20" w:lineRule="exact"/>
        <w:jc w:val="left"/>
        <w:rPr>
          <w:rFonts w:hint="default" w:ascii="Times New Roman" w:hAnsi="Times New Roman" w:cs="Times New Roman"/>
        </w:rPr>
      </w:pPr>
    </w:p>
    <w:sectPr>
      <w:footerReference r:id="rId3" w:type="default"/>
      <w:pgSz w:w="16838" w:h="11906" w:orient="landscape"/>
      <w:pgMar w:top="1236" w:right="1043" w:bottom="839" w:left="11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4YzEyYTNiNmRkOGQ2ODAzYTc3YzE4ZGZjZjQxYTcifQ=="/>
  </w:docVars>
  <w:rsids>
    <w:rsidRoot w:val="00000000"/>
    <w:rsid w:val="047033F6"/>
    <w:rsid w:val="05801188"/>
    <w:rsid w:val="08B1130F"/>
    <w:rsid w:val="0B37567A"/>
    <w:rsid w:val="0D315EDC"/>
    <w:rsid w:val="1232790E"/>
    <w:rsid w:val="146A5692"/>
    <w:rsid w:val="1B4E7063"/>
    <w:rsid w:val="1EBE3952"/>
    <w:rsid w:val="211C68E4"/>
    <w:rsid w:val="22E90482"/>
    <w:rsid w:val="24FF088A"/>
    <w:rsid w:val="26F67862"/>
    <w:rsid w:val="27BE42F7"/>
    <w:rsid w:val="28ED0AFF"/>
    <w:rsid w:val="2EE64D5C"/>
    <w:rsid w:val="303E5AA1"/>
    <w:rsid w:val="3294424B"/>
    <w:rsid w:val="32D12A5F"/>
    <w:rsid w:val="35374B48"/>
    <w:rsid w:val="36002B83"/>
    <w:rsid w:val="368F0D08"/>
    <w:rsid w:val="3B8C0C58"/>
    <w:rsid w:val="3D4521DC"/>
    <w:rsid w:val="3DD613E5"/>
    <w:rsid w:val="3E642B44"/>
    <w:rsid w:val="3EEF520D"/>
    <w:rsid w:val="3EFF5AD2"/>
    <w:rsid w:val="41BB456C"/>
    <w:rsid w:val="41FE01A0"/>
    <w:rsid w:val="4A1D771E"/>
    <w:rsid w:val="4A62001F"/>
    <w:rsid w:val="4BB8433B"/>
    <w:rsid w:val="4BD877C8"/>
    <w:rsid w:val="4C12004F"/>
    <w:rsid w:val="4FED4628"/>
    <w:rsid w:val="50402E5B"/>
    <w:rsid w:val="525019B4"/>
    <w:rsid w:val="5695476A"/>
    <w:rsid w:val="56D86DBD"/>
    <w:rsid w:val="59F00C32"/>
    <w:rsid w:val="5CCC562C"/>
    <w:rsid w:val="605B3B05"/>
    <w:rsid w:val="6340696D"/>
    <w:rsid w:val="6C78102F"/>
    <w:rsid w:val="6DA83CE7"/>
    <w:rsid w:val="6F08313D"/>
    <w:rsid w:val="6F2F1A94"/>
    <w:rsid w:val="6FA04DBB"/>
    <w:rsid w:val="70135510"/>
    <w:rsid w:val="7030763F"/>
    <w:rsid w:val="72422D50"/>
    <w:rsid w:val="72741C01"/>
    <w:rsid w:val="7489356E"/>
    <w:rsid w:val="75384B00"/>
    <w:rsid w:val="75D92DD5"/>
    <w:rsid w:val="76C00238"/>
    <w:rsid w:val="76DBBE71"/>
    <w:rsid w:val="777F209A"/>
    <w:rsid w:val="782C3358"/>
    <w:rsid w:val="7A054223"/>
    <w:rsid w:val="97B568F9"/>
    <w:rsid w:val="DF3F9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1262</Words>
  <Characters>1284</Characters>
  <Lines>0</Lines>
  <Paragraphs>0</Paragraphs>
  <TotalTime>15</TotalTime>
  <ScaleCrop>false</ScaleCrop>
  <LinksUpToDate>false</LinksUpToDate>
  <CharactersWithSpaces>1335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2022-05-31T09:48:00Z</dcterms:created>
  <dc:creator>GX</dc:creator>
  <cp:lastModifiedBy>gxzx</cp:lastModifiedBy>
  <cp:lastPrinted>2022-05-31T16:50:00Z</cp:lastPrinted>
  <dcterms:modified xsi:type="dcterms:W3CDTF">2026-02-28T16:51:01Z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E6606C91EE3BC5CBBF68FF67D2865B6B</vt:lpwstr>
  </property>
  <property fmtid="{D5CDD505-2E9C-101B-9397-08002B2CF9AE}" pid="4" name="KSOTemplateDocerSaveRecord">
    <vt:lpwstr>eyJoZGlkIjoiMzE2YTk2YTFiODk4MjBmMTJiYjkyZDI5MmVjMDg3ZWIiLCJ1c2VySWQiOiI0MDU1MzAyODMifQ==</vt:lpwstr>
  </property>
</Properties>
</file>