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8D64">
      <w:pPr>
        <w:spacing w:before="234" w:line="207" w:lineRule="auto"/>
        <w:jc w:val="both"/>
        <w:outlineLvl w:val="0"/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附件1</w:t>
      </w:r>
    </w:p>
    <w:p w14:paraId="5B28D3FB">
      <w:pPr>
        <w:spacing w:before="234" w:line="207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公文小标宋" w:cs="Times New Roman"/>
          <w:spacing w:val="-2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珠海市项目制培训项目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表</w:t>
      </w:r>
      <w:bookmarkEnd w:id="0"/>
    </w:p>
    <w:p w14:paraId="0C6F3FEB">
      <w:pPr>
        <w:pStyle w:val="2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按项目和等级填报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）</w:t>
      </w:r>
    </w:p>
    <w:p w14:paraId="4B518D5F">
      <w:pPr>
        <w:spacing w:before="78" w:line="316" w:lineRule="exact"/>
        <w:ind w:left="55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position w:val="1"/>
          <w:sz w:val="28"/>
          <w:szCs w:val="28"/>
        </w:rPr>
        <w:t>填报单位</w:t>
      </w:r>
      <w:r>
        <w:rPr>
          <w:rFonts w:hint="eastAsia" w:ascii="仿宋" w:hAnsi="仿宋" w:eastAsia="仿宋" w:cs="仿宋"/>
          <w:spacing w:val="-1"/>
          <w:position w:val="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"/>
          <w:position w:val="1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pacing w:val="-1"/>
          <w:position w:val="1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"/>
          <w:position w:val="1"/>
          <w:sz w:val="28"/>
          <w:szCs w:val="28"/>
        </w:rPr>
        <w:t>：</w:t>
      </w:r>
    </w:p>
    <w:tbl>
      <w:tblPr>
        <w:tblStyle w:val="6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3696"/>
        <w:gridCol w:w="2098"/>
        <w:gridCol w:w="3202"/>
      </w:tblGrid>
      <w:tr w14:paraId="77704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03" w:type="dxa"/>
            <w:vAlign w:val="center"/>
          </w:tcPr>
          <w:p w14:paraId="273995D0">
            <w:pPr>
              <w:pStyle w:val="7"/>
              <w:spacing w:before="224" w:line="207" w:lineRule="auto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8996" w:type="dxa"/>
            <w:gridSpan w:val="3"/>
            <w:vAlign w:val="top"/>
          </w:tcPr>
          <w:p w14:paraId="24DBF1E7">
            <w:pPr>
              <w:pStyle w:val="7"/>
              <w:spacing w:before="224" w:line="207" w:lineRule="auto"/>
              <w:ind w:left="575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1E810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103" w:type="dxa"/>
            <w:vAlign w:val="center"/>
          </w:tcPr>
          <w:p w14:paraId="3DBD83EC">
            <w:pPr>
              <w:pStyle w:val="7"/>
              <w:spacing w:before="78" w:line="20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培训对象</w:t>
            </w:r>
          </w:p>
        </w:tc>
        <w:tc>
          <w:tcPr>
            <w:tcW w:w="8996" w:type="dxa"/>
            <w:gridSpan w:val="3"/>
            <w:vAlign w:val="center"/>
          </w:tcPr>
          <w:p w14:paraId="5196F3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防止返贫监测对象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毕业年度高校毕业生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农村转移就业劳动者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城镇登记失业人员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城乡未继续升学的应届初高中毕业生  </w:t>
            </w:r>
          </w:p>
          <w:p w14:paraId="3418043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企业职工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就业困难人员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退役军人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残疾人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强制戒毒人员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  <w:tr w14:paraId="4D078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103" w:type="dxa"/>
            <w:vAlign w:val="center"/>
          </w:tcPr>
          <w:p w14:paraId="00A2CE3B">
            <w:pPr>
              <w:pStyle w:val="7"/>
              <w:spacing w:before="78" w:line="208" w:lineRule="auto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8996" w:type="dxa"/>
            <w:gridSpan w:val="3"/>
            <w:vAlign w:val="center"/>
          </w:tcPr>
          <w:p w14:paraId="668A85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新职业、数字技能等新兴职业（工种）或培训项目</w:t>
            </w:r>
          </w:p>
          <w:p w14:paraId="34E498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面向我市重点产业领域急需职业（工种）或培训项目</w:t>
            </w:r>
          </w:p>
          <w:p w14:paraId="1F3D59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“粤菜师傅”“南粤家政”“乡村工匠”“农村电商”等重大工程领域职业（工种）或培训项目</w:t>
            </w:r>
          </w:p>
          <w:p w14:paraId="5E6AA1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positio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公益性职业技能培训项目</w:t>
            </w:r>
          </w:p>
        </w:tc>
      </w:tr>
      <w:tr w14:paraId="538BE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 w14:paraId="159D4B3B">
            <w:pPr>
              <w:pStyle w:val="7"/>
              <w:spacing w:before="78" w:line="207" w:lineRule="auto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证书类型</w:t>
            </w:r>
          </w:p>
          <w:p w14:paraId="47FA981A">
            <w:pPr>
              <w:pStyle w:val="7"/>
              <w:spacing w:before="78" w:line="207" w:lineRule="auto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证书名称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）</w:t>
            </w:r>
          </w:p>
          <w:p w14:paraId="0089E4EF">
            <w:pPr>
              <w:pStyle w:val="7"/>
              <w:spacing w:before="78" w:line="207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和级别</w:t>
            </w:r>
          </w:p>
        </w:tc>
        <w:tc>
          <w:tcPr>
            <w:tcW w:w="8996" w:type="dxa"/>
            <w:gridSpan w:val="3"/>
            <w:vAlign w:val="center"/>
          </w:tcPr>
          <w:p w14:paraId="12653AF9">
            <w:pPr>
              <w:pStyle w:val="7"/>
              <w:spacing w:before="78" w:line="340" w:lineRule="exact"/>
              <w:jc w:val="both"/>
              <w:rPr>
                <w:rFonts w:hint="default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</w:rPr>
              <w:t>职业技能等级证书：</w:t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 w14:paraId="48F3B692">
            <w:pPr>
              <w:pStyle w:val="7"/>
              <w:spacing w:before="78" w:line="340" w:lineRule="exact"/>
              <w:jc w:val="both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专项职业能力考核证书：</w:t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 w14:paraId="47F35012">
            <w:pPr>
              <w:pStyle w:val="7"/>
              <w:spacing w:before="78" w:line="340" w:lineRule="exact"/>
              <w:jc w:val="both"/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培训合格证书：</w:t>
            </w:r>
            <w:r>
              <w:rPr>
                <w:rFonts w:hint="eastAsia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 w14:paraId="272E935A">
            <w:pPr>
              <w:pStyle w:val="7"/>
              <w:spacing w:before="78" w:line="340" w:lineRule="exact"/>
              <w:jc w:val="both"/>
              <w:rPr>
                <w:rFonts w:hint="default" w:ascii="仿宋" w:hAnsi="仿宋" w:eastAsia="仿宋" w:cs="仿宋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pacing w:val="-7"/>
                <w:position w:val="2"/>
                <w:sz w:val="28"/>
                <w:szCs w:val="28"/>
                <w:u w:val="none"/>
                <w:lang w:val="en-US" w:eastAsia="zh-CN"/>
              </w:rPr>
              <w:t>示例：</w:t>
            </w:r>
            <w:r>
              <w:rPr>
                <w:rFonts w:hint="eastAsia" w:ascii="仿宋" w:hAnsi="仿宋" w:eastAsia="仿宋" w:cs="仿宋"/>
                <w:color w:val="0000FF"/>
                <w:spacing w:val="-7"/>
                <w:position w:val="2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FF"/>
                <w:spacing w:val="-7"/>
                <w:positio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FF"/>
                <w:spacing w:val="-7"/>
                <w:position w:val="2"/>
                <w:sz w:val="28"/>
                <w:szCs w:val="28"/>
              </w:rPr>
              <w:t>职业技能等级证书：</w:t>
            </w:r>
            <w:r>
              <w:rPr>
                <w:rFonts w:hint="eastAsia" w:ascii="仿宋" w:hAnsi="仿宋" w:eastAsia="仿宋" w:cs="仿宋"/>
                <w:color w:val="0000FF"/>
                <w:spacing w:val="-7"/>
                <w:position w:val="2"/>
                <w:sz w:val="28"/>
                <w:szCs w:val="28"/>
                <w:u w:val="single"/>
                <w:lang w:val="en-US" w:eastAsia="zh-CN"/>
              </w:rPr>
              <w:t xml:space="preserve"> 人工智能训练师 四级/中级工 </w:t>
            </w:r>
          </w:p>
        </w:tc>
      </w:tr>
      <w:tr w14:paraId="3E9B7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03" w:type="dxa"/>
            <w:vAlign w:val="center"/>
          </w:tcPr>
          <w:p w14:paraId="6D571FDB">
            <w:pPr>
              <w:pStyle w:val="7"/>
              <w:spacing w:before="224" w:line="207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培训学时</w:t>
            </w:r>
          </w:p>
        </w:tc>
        <w:tc>
          <w:tcPr>
            <w:tcW w:w="3696" w:type="dxa"/>
            <w:vAlign w:val="top"/>
          </w:tcPr>
          <w:p w14:paraId="0DC75F25">
            <w:pPr>
              <w:pStyle w:val="7"/>
              <w:spacing w:before="212" w:line="320" w:lineRule="exact"/>
              <w:ind w:left="147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vAlign w:val="top"/>
          </w:tcPr>
          <w:p w14:paraId="0EDD0248">
            <w:pPr>
              <w:pStyle w:val="7"/>
              <w:spacing w:before="223" w:line="208" w:lineRule="auto"/>
              <w:ind w:left="57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补贴标准</w:t>
            </w:r>
          </w:p>
        </w:tc>
        <w:tc>
          <w:tcPr>
            <w:tcW w:w="3202" w:type="dxa"/>
            <w:vAlign w:val="top"/>
          </w:tcPr>
          <w:p w14:paraId="63C32A6A">
            <w:pPr>
              <w:pStyle w:val="7"/>
              <w:spacing w:before="212" w:line="319" w:lineRule="exact"/>
              <w:ind w:left="108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72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03" w:type="dxa"/>
            <w:vAlign w:val="center"/>
          </w:tcPr>
          <w:p w14:paraId="7AB01077">
            <w:pPr>
              <w:pStyle w:val="7"/>
              <w:spacing w:before="224" w:line="20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培训规模</w:t>
            </w:r>
          </w:p>
        </w:tc>
        <w:tc>
          <w:tcPr>
            <w:tcW w:w="3696" w:type="dxa"/>
            <w:vAlign w:val="top"/>
          </w:tcPr>
          <w:p w14:paraId="5DBFF8FE">
            <w:pPr>
              <w:pStyle w:val="7"/>
              <w:spacing w:before="213" w:line="322" w:lineRule="exact"/>
              <w:ind w:left="159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vAlign w:val="top"/>
          </w:tcPr>
          <w:p w14:paraId="28AB1D3A">
            <w:pPr>
              <w:pStyle w:val="7"/>
              <w:spacing w:before="213" w:line="318" w:lineRule="exact"/>
              <w:ind w:left="577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8"/>
                <w:szCs w:val="28"/>
              </w:rPr>
              <w:t>预算资金</w:t>
            </w:r>
          </w:p>
        </w:tc>
        <w:tc>
          <w:tcPr>
            <w:tcW w:w="3202" w:type="dxa"/>
            <w:vAlign w:val="top"/>
          </w:tcPr>
          <w:p w14:paraId="4AF2D98E">
            <w:pPr>
              <w:pStyle w:val="7"/>
              <w:spacing w:before="213" w:line="319" w:lineRule="exact"/>
              <w:ind w:left="116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71F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 w14:paraId="0B9F0924">
            <w:pPr>
              <w:pStyle w:val="7"/>
              <w:spacing w:before="78" w:line="20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项目来源</w:t>
            </w:r>
          </w:p>
        </w:tc>
        <w:tc>
          <w:tcPr>
            <w:tcW w:w="8996" w:type="dxa"/>
            <w:gridSpan w:val="3"/>
            <w:vAlign w:val="top"/>
          </w:tcPr>
          <w:p w14:paraId="3EDA1E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人社部门提出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行业主管部门提出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社会公开征集</w:t>
            </w:r>
          </w:p>
        </w:tc>
      </w:tr>
      <w:tr w14:paraId="0AC64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03" w:type="dxa"/>
            <w:vAlign w:val="center"/>
          </w:tcPr>
          <w:p w14:paraId="4AC15909">
            <w:pPr>
              <w:spacing w:line="268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F9F05B">
            <w:pPr>
              <w:pStyle w:val="7"/>
              <w:spacing w:before="78" w:line="207" w:lineRule="auto"/>
              <w:ind w:left="9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项目说明（说明项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目要求，包括师资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、设备场地、考核要求等）</w:t>
            </w:r>
          </w:p>
        </w:tc>
        <w:tc>
          <w:tcPr>
            <w:tcW w:w="8996" w:type="dxa"/>
            <w:gridSpan w:val="3"/>
            <w:vAlign w:val="top"/>
          </w:tcPr>
          <w:p w14:paraId="4E2CA3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一、项目要求‌‌</w:t>
            </w:r>
          </w:p>
          <w:p w14:paraId="7748C5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‌1.培训需求分析（分析项目实施的必要性，培训项目定位，就业现状及前景等）。</w:t>
            </w:r>
          </w:p>
          <w:p w14:paraId="5B0592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2.培训内容及课时（参考标准、教材，教学大纲，课时分配计划等，课程计划表应包括课程名称、学习单元、授课形式、学时等，可另附页）。</w:t>
            </w:r>
          </w:p>
          <w:p w14:paraId="1055FD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3.……</w:t>
            </w:r>
          </w:p>
          <w:p w14:paraId="25FA94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二、师资条件（教师资质及配比要求）</w:t>
            </w:r>
          </w:p>
          <w:p w14:paraId="34D90B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三、‌设备与场地</w:t>
            </w:r>
          </w:p>
          <w:p w14:paraId="156E49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1.理论知识培训场所设备配置要求。</w:t>
            </w:r>
          </w:p>
          <w:p w14:paraId="69D806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2.操作技能培训场所设备配置要求。</w:t>
            </w:r>
          </w:p>
          <w:p w14:paraId="7ED27C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3.……</w:t>
            </w:r>
          </w:p>
          <w:p w14:paraId="5A70D7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279" w:leftChars="133" w:firstLine="0" w:firstLineChars="0"/>
              <w:textAlignment w:val="baseline"/>
              <w:rPr>
                <w:rFonts w:hint="eastAsia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四、考核要求</w:t>
            </w:r>
          </w:p>
        </w:tc>
      </w:tr>
    </w:tbl>
    <w:p w14:paraId="17075DA9">
      <w:pPr>
        <w:spacing w:before="224" w:line="207" w:lineRule="auto"/>
        <w:ind w:left="58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联系人：                                          电话：</w:t>
      </w:r>
    </w:p>
    <w:sectPr>
      <w:headerReference r:id="rId5" w:type="default"/>
      <w:pgSz w:w="11900" w:h="16840"/>
      <w:pgMar w:top="400" w:right="395" w:bottom="0" w:left="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58EEFF5-9C11-43F4-A060-0A2B9E8B127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EB7A525C-4B1E-4E39-B0B3-80D9E6581D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957938-6D19-48B8-AF33-17A71F02C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F73016F-4831-4616-A1F6-8B9D8E7E1A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3096AC9-6C83-4D4E-81E7-6DB904EF44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764E040-88B2-4A9E-AAEB-8387B989BF4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A848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B404D"/>
    <w:rsid w:val="01BA4D49"/>
    <w:rsid w:val="0D26201E"/>
    <w:rsid w:val="0D8F1A4E"/>
    <w:rsid w:val="15B551A5"/>
    <w:rsid w:val="1DC62BDF"/>
    <w:rsid w:val="22E8616F"/>
    <w:rsid w:val="4BC535F0"/>
    <w:rsid w:val="4EED7CAA"/>
    <w:rsid w:val="52184CAB"/>
    <w:rsid w:val="53F063E4"/>
    <w:rsid w:val="56A22093"/>
    <w:rsid w:val="5A480E0B"/>
    <w:rsid w:val="5EF73035"/>
    <w:rsid w:val="652C722C"/>
    <w:rsid w:val="66DE4EA9"/>
    <w:rsid w:val="68BA46F7"/>
    <w:rsid w:val="6DC4517B"/>
    <w:rsid w:val="752A2448"/>
    <w:rsid w:val="7BF7F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8">
    <w:name w:val="font61"/>
    <w:basedOn w:val="5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paragraph" w:customStyle="1" w:styleId="9">
    <w:name w:val="默认段落字体 Para Char Char Char Char Char Char Char Char Char Char"/>
    <w:basedOn w:val="10"/>
    <w:qFormat/>
    <w:uiPriority w:val="0"/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1">
    <w:name w:val="font41"/>
    <w:basedOn w:val="5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2">
    <w:name w:val="font31"/>
    <w:basedOn w:val="5"/>
    <w:qFormat/>
    <w:uiPriority w:val="0"/>
    <w:rPr>
      <w:rFonts w:hint="default" w:ascii="Wingdings" w:hAnsi="Wingdings" w:eastAsia="宋体" w:cs="Wingdings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561</Words>
  <Characters>570</Characters>
  <TotalTime>1</TotalTime>
  <ScaleCrop>false</ScaleCrop>
  <LinksUpToDate>false</LinksUpToDate>
  <CharactersWithSpaces>712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2025-05-28T03:47:00Z</dcterms:created>
  <dc:creator>Administrator</dc:creator>
  <cp:lastModifiedBy>lxl00</cp:lastModifiedBy>
  <dcterms:modified xsi:type="dcterms:W3CDTF">2026-01-20T07:52:22Z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2025-06-05T16:43:13Z</vt:filetime>
  </property>
  <property fmtid="{D5CDD505-2E9C-101B-9397-08002B2CF9AE}" pid="4" name="KSOTemplateDocerSaveRecord">
    <vt:lpwstr>eyJoZGlkIjoiNWI5NzdmZTI1ZWQ3YzRjMWZjMmExNThjM2Q0NzE2ZTQiLCJ1c2VySWQiOiI0Njg2NTI3MzEifQ==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9584C55BF545491990E4FBED5F2F2EA3_13</vt:lpwstr>
  </property>
</Properties>
</file>