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  <w:u w:val="singl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关于启用珠海市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 xml:space="preserve">小区业主大会、业主委员会印章的公告 </w:t>
      </w:r>
    </w:p>
    <w:p>
      <w:pPr>
        <w:widowControl/>
        <w:snapToGrid w:val="0"/>
        <w:spacing w:line="560" w:lineRule="exact"/>
        <w:ind w:firstLine="800" w:firstLineChars="250"/>
        <w:jc w:val="left"/>
        <w:rPr>
          <w:rFonts w:ascii="FangSong_GB2312" w:hAnsi="FangSong_GB2312" w:eastAsia="FangSong_GB2312" w:cs="FangSong_GB2312"/>
          <w:kern w:val="0"/>
          <w:sz w:val="32"/>
          <w:szCs w:val="32"/>
        </w:rPr>
      </w:pPr>
    </w:p>
    <w:p>
      <w:pPr>
        <w:tabs>
          <w:tab w:val="left" w:pos="2310"/>
        </w:tabs>
        <w:spacing w:line="240" w:lineRule="exact"/>
        <w:rPr>
          <w:color w:val="FF0000"/>
          <w:sz w:val="30"/>
          <w:szCs w:val="30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小区即日起启用“珠海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小区业主大会”和“珠海市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小区第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届业主委员会”印章各一枚，并按《业主大会议事规则》、《业主委员会工作规则》约定内容和方法使用。</w:t>
      </w:r>
    </w:p>
    <w:p>
      <w:pPr>
        <w:spacing w:line="560" w:lineRule="exact"/>
        <w:ind w:firstLine="768" w:firstLineChars="2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特此公告。</w:t>
      </w:r>
    </w:p>
    <w:p>
      <w:pPr>
        <w:spacing w:line="560" w:lineRule="exact"/>
        <w:ind w:firstLine="768" w:firstLineChars="2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附：印章样式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83820</wp:posOffset>
                </wp:positionV>
                <wp:extent cx="4276090" cy="2000250"/>
                <wp:effectExtent l="4445" t="5080" r="5715" b="1397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6090" cy="2000250"/>
                          <a:chOff x="6857" y="6535"/>
                          <a:chExt cx="6734" cy="3150"/>
                        </a:xfrm>
                      </wpg:grpSpPr>
                      <wps:wsp>
                        <wps:cNvPr id="3" name="文本框 3"/>
                        <wps:cNvSpPr txBox="1"/>
                        <wps:spPr>
                          <a:xfrm>
                            <a:off x="10547" y="6565"/>
                            <a:ext cx="3045" cy="3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upright="1"/>
                      </wps:wsp>
                      <wps:wsp>
                        <wps:cNvPr id="1" name="文本框 1"/>
                        <wps:cNvSpPr txBox="1"/>
                        <wps:spPr>
                          <a:xfrm>
                            <a:off x="6857" y="6535"/>
                            <a:ext cx="3045" cy="3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5.75pt;margin-top:6.6pt;height:157.5pt;width:336.7pt;z-index:251659264;mso-width-relative:page;mso-height-relative:page;" coordorigin="6857,6535" coordsize="6734,3150" o:gfxdata="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BYAAABkcnMvUEsBAhQAFAAAAAgAh07iQGoPmU7aAAAACQEAAA8AAAAAAAAA&#10;AQAgAAAAOAAAAGRycy9kb3ducmV2LnhtbFBLAQIUABQAAAAIAIdO4kBKitXxpAIAAMIHAAAOAAAA&#10;AAAAAAEAIAAAAD8BAABkcnMvZTJvRG9jLnhtbFBLBQYAAAAABgAGAFkBAABVBgAAAAA=&#10;">
                <o:lock v:ext="edit" aspectratio="f"/>
                <v:shape id="_x0000_s1026" o:spid="_x0000_s1026" o:spt="202" type="#_x0000_t202" style="position:absolute;left:10547;top:6565;height:3120;width:3045;" fillcolor="#FFFFFF" filled="t" stroked="t" coordsize="21600,21600" o:gfxdata="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IElJ1r0AAADaAAAADwAAAAAAAAABACAAAAA4AAAAZHJzL2Rvd25yZXYu&#10;eG1sUEsBAhQAFAAAAAgAh07iQDMvBZ47AAAAOQAAABAAAAAAAAAAAQAgAAAAIgEAAGRycy9zaGFw&#10;ZXhtbC54bWxQSwUGAAAAAAYABgBbAQAAz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  <v:shape id="_x0000_s1026" o:spid="_x0000_s1026" o:spt="202" type="#_x0000_t202" style="position:absolute;left:6857;top:6535;height:3120;width:3045;" fillcolor="#FFFFFF" filled="t" stroked="t" coordsize="21600,21600" o:gfxdata="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v9dyOroAAADaAAAADwAAAAAAAAABACAAAAA4AAAAZHJzL2Rvd25yZXYueG1s&#10;UEsBAhQAFAAAAAgAh07iQDMvBZ47AAAAOQAAABAAAAAAAAAAAQAgAAAAHwEAAGRycy9zaGFwZXht&#10;bC54bWxQSwUGAAAAAAYABgBbAQAAyQ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v:group>
            </w:pict>
          </mc:Fallback>
        </mc:AlternateContent>
      </w:r>
    </w:p>
    <w:p>
      <w:pPr>
        <w:spacing w:line="560" w:lineRule="exact"/>
        <w:ind w:firstLine="4800" w:firstLineChars="1500"/>
        <w:rPr>
          <w:rFonts w:ascii="仿宋" w:hAnsi="仿宋" w:eastAsia="仿宋" w:cs="仿宋"/>
          <w:sz w:val="32"/>
          <w:szCs w:val="32"/>
          <w:u w:val="single"/>
        </w:rPr>
      </w:pPr>
    </w:p>
    <w:p>
      <w:pPr>
        <w:spacing w:line="560" w:lineRule="exact"/>
        <w:ind w:firstLine="4800" w:firstLineChars="15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4800" w:firstLineChars="15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4800" w:firstLineChars="15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right="64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32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right="160"/>
        <w:jc w:val="right"/>
        <w:rPr>
          <w:rFonts w:ascii="仿宋" w:hAnsi="仿宋" w:eastAsia="仿宋" w:cs="仿宋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珠海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小区业主大会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（盖章）</w:t>
      </w:r>
    </w:p>
    <w:p>
      <w:pPr>
        <w:spacing w:line="560" w:lineRule="exact"/>
        <w:ind w:firstLine="56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0"/>
          <w:sz w:val="32"/>
          <w:szCs w:val="32"/>
        </w:rPr>
        <w:t>珠海市</w:t>
      </w:r>
      <w:r>
        <w:rPr>
          <w:rFonts w:hint="eastAsia" w:ascii="仿宋" w:hAnsi="仿宋" w:eastAsia="仿宋" w:cs="仿宋"/>
          <w:spacing w:val="-1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pacing w:val="-1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10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小区第</w:t>
      </w:r>
      <w:r>
        <w:rPr>
          <w:rFonts w:hint="eastAsia" w:ascii="仿宋" w:hAnsi="仿宋" w:eastAsia="仿宋" w:cs="仿宋"/>
          <w:spacing w:val="-1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届业主委员会（盖章）</w:t>
      </w:r>
    </w:p>
    <w:p>
      <w:pPr>
        <w:spacing w:line="560" w:lineRule="exact"/>
        <w:ind w:firstLine="560"/>
        <w:jc w:val="right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p>
      <w:pPr>
        <w:pStyle w:val="2"/>
        <w:spacing w:line="560" w:lineRule="exact"/>
        <w:ind w:left="1280" w:hanging="1280" w:hangingChars="400"/>
        <w:jc w:val="lef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抄  送：</w:t>
      </w:r>
      <w:r>
        <w:rPr>
          <w:rFonts w:hint="eastAsia" w:ascii="仿宋" w:hAnsi="仿宋" w:eastAsia="仿宋" w:cs="仿宋"/>
          <w:szCs w:val="32"/>
          <w:lang w:eastAsia="zh-CN"/>
        </w:rPr>
        <w:t>区</w:t>
      </w:r>
      <w:r>
        <w:rPr>
          <w:rFonts w:hint="eastAsia" w:ascii="仿宋" w:hAnsi="仿宋" w:eastAsia="仿宋" w:cs="仿宋"/>
          <w:szCs w:val="32"/>
        </w:rPr>
        <w:t>物业管理行政主管部门，</w:t>
      </w:r>
      <w:r>
        <w:rPr>
          <w:rFonts w:hint="eastAsia" w:ascii="仿宋" w:hAnsi="仿宋" w:eastAsia="仿宋" w:cs="仿宋"/>
          <w:bCs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Cs w:val="32"/>
          <w:u w:val="single"/>
        </w:rPr>
        <w:t xml:space="preserve">          </w:t>
      </w:r>
      <w:r>
        <w:rPr>
          <w:rFonts w:ascii="仿宋" w:hAnsi="仿宋" w:eastAsia="仿宋" w:cs="仿宋"/>
          <w:bCs/>
          <w:szCs w:val="32"/>
        </w:rPr>
        <w:t xml:space="preserve"> </w:t>
      </w:r>
      <w:r>
        <w:rPr>
          <w:rFonts w:hint="eastAsia" w:ascii="仿宋" w:hAnsi="仿宋" w:eastAsia="仿宋" w:cs="仿宋"/>
          <w:bCs/>
          <w:szCs w:val="32"/>
        </w:rPr>
        <w:t>镇人民政府</w:t>
      </w:r>
      <w:r>
        <w:rPr>
          <w:rFonts w:ascii="仿宋" w:hAnsi="仿宋" w:eastAsia="仿宋" w:cs="仿宋"/>
          <w:bCs/>
          <w:szCs w:val="32"/>
        </w:rPr>
        <w:t>/街道办事处</w:t>
      </w:r>
      <w:r>
        <w:rPr>
          <w:rFonts w:hint="eastAsia" w:ascii="仿宋" w:hAnsi="仿宋" w:eastAsia="仿宋" w:cs="仿宋"/>
          <w:bCs/>
          <w:szCs w:val="32"/>
        </w:rPr>
        <w:t>，</w:t>
      </w:r>
      <w:r>
        <w:rPr>
          <w:rFonts w:hint="eastAsia" w:ascii="仿宋" w:hAnsi="仿宋" w:eastAsia="仿宋" w:cs="仿宋"/>
          <w:bCs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Cs w:val="32"/>
          <w:lang w:bidi="ar"/>
        </w:rPr>
        <w:t>社区居民委员会</w:t>
      </w:r>
      <w:r>
        <w:rPr>
          <w:rFonts w:ascii="仿宋" w:hAnsi="仿宋" w:eastAsia="仿宋" w:cs="仿宋"/>
          <w:szCs w:val="32"/>
          <w:lang w:bidi="ar"/>
        </w:rPr>
        <w:t>/村民委员会</w:t>
      </w:r>
      <w:r>
        <w:rPr>
          <w:rFonts w:hint="eastAsia" w:ascii="仿宋" w:hAnsi="仿宋" w:eastAsia="仿宋" w:cs="仿宋"/>
          <w:szCs w:val="32"/>
          <w:lang w:bidi="ar"/>
        </w:rPr>
        <w:t>，</w:t>
      </w:r>
      <w:r>
        <w:rPr>
          <w:rFonts w:hint="eastAsia" w:ascii="仿宋" w:hAnsi="仿宋" w:eastAsia="仿宋" w:cs="仿宋"/>
          <w:bCs/>
          <w:szCs w:val="32"/>
          <w:u w:val="single"/>
        </w:rPr>
        <w:t xml:space="preserve"> </w:t>
      </w:r>
      <w:r>
        <w:rPr>
          <w:rFonts w:ascii="仿宋" w:hAnsi="仿宋" w:eastAsia="仿宋" w:cs="仿宋"/>
          <w:bCs/>
          <w:szCs w:val="32"/>
          <w:u w:val="single"/>
        </w:rPr>
        <w:t xml:space="preserve">          </w:t>
      </w:r>
      <w:r>
        <w:rPr>
          <w:rFonts w:ascii="仿宋" w:hAnsi="仿宋" w:eastAsia="仿宋" w:cs="仿宋"/>
          <w:bCs/>
          <w:szCs w:val="32"/>
        </w:rPr>
        <w:t xml:space="preserve"> </w:t>
      </w:r>
      <w:r>
        <w:rPr>
          <w:rFonts w:hint="eastAsia" w:ascii="仿宋" w:hAnsi="仿宋" w:eastAsia="仿宋" w:cs="仿宋"/>
          <w:bCs/>
          <w:szCs w:val="32"/>
        </w:rPr>
        <w:t>派出所</w:t>
      </w:r>
      <w:r>
        <w:rPr>
          <w:rFonts w:hint="eastAsia" w:ascii="仿宋" w:hAnsi="仿宋" w:eastAsia="仿宋" w:cs="仿宋"/>
          <w:spacing w:val="-10"/>
          <w:szCs w:val="32"/>
        </w:rPr>
        <w:t>，</w:t>
      </w:r>
      <w:r>
        <w:rPr>
          <w:rFonts w:hint="eastAsia" w:ascii="仿宋" w:hAnsi="仿宋" w:eastAsia="仿宋" w:cs="仿宋"/>
          <w:bCs/>
          <w:szCs w:val="32"/>
        </w:rPr>
        <w:t>开发建设单位，物业服务企业。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zSVju0AAAAAUBAAAPAAAAAAAAAAEAIAAAADgAAABkcnMvZG93&#10;bnJldi54bWxQSwECFAAUAAAACACHTuJABWGMPysCAABVBAAADgAAAAAAAAABACAAAAA1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3398D"/>
    <w:rsid w:val="006F2003"/>
    <w:rsid w:val="0094279C"/>
    <w:rsid w:val="00981A44"/>
    <w:rsid w:val="00AC5176"/>
    <w:rsid w:val="00B75591"/>
    <w:rsid w:val="08DB3314"/>
    <w:rsid w:val="2283398D"/>
    <w:rsid w:val="2C236786"/>
    <w:rsid w:val="2FAE4CDB"/>
    <w:rsid w:val="61810693"/>
    <w:rsid w:val="6B721863"/>
    <w:rsid w:val="6D535020"/>
    <w:rsid w:val="D7ED3A6A"/>
    <w:rsid w:val="FBF9B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3">
    <w:name w:val="Balloon Text"/>
    <w:basedOn w:val="1"/>
    <w:link w:val="8"/>
    <w:qFormat/>
    <w:uiPriority w:val="0"/>
    <w:rPr>
      <w:rFonts w:ascii="宋体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批注框文本 字符"/>
    <w:basedOn w:val="7"/>
    <w:link w:val="3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lili/.config/browser360/Default/DirectOpenDownloadCache/D:\E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E:\C:\Users\ming\AppData\Roaming\Kingsoft\wps\addons\pool\win-i386\knewfileruby_1.0.0.12\template\wps\0.docx</Template>
  <Pages>1</Pages>
  <Words>199</Words>
  <Characters>199</Characters>
  <Lines>2</Lines>
  <Paragraphs>1</Paragraphs>
  <TotalTime>5</TotalTime>
  <ScaleCrop>false</ScaleCrop>
  <LinksUpToDate>false</LinksUpToDate>
  <CharactersWithSpaces>355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2018-09-25T07:28:00Z</dcterms:created>
  <dc:creator>胡凤明</dc:creator>
  <cp:lastModifiedBy>李黎</cp:lastModifiedBy>
  <dcterms:modified xsi:type="dcterms:W3CDTF">2025-11-12T15:49:27Z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5B0B0B1E48B7470782F5A9E3ADE79B7F_13</vt:lpwstr>
  </property>
</Properties>
</file>