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95"/>
        </w:tabs>
        <w:topLinePunct/>
        <w:autoSpaceDE w:val="0"/>
        <w:spacing w:line="60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关于征求《珠海市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小区管理规约（草案）》、《珠海市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小区业主大会议事规则（草案）》、（需要征求意见的其他文本）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修改意见的公告</w:t>
      </w:r>
    </w:p>
    <w:p>
      <w:pPr>
        <w:tabs>
          <w:tab w:val="left" w:pos="8295"/>
        </w:tabs>
        <w:kinsoku w:val="0"/>
        <w:overflowPunct w:val="0"/>
        <w:autoSpaceDE w:val="0"/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left" w:pos="8295"/>
        </w:tabs>
        <w:kinsoku w:val="0"/>
        <w:overflowPunct w:val="0"/>
        <w:autoSpaceDE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业主大会筹备组</w:t>
      </w:r>
      <w:r>
        <w:rPr>
          <w:rFonts w:ascii="仿宋" w:hAnsi="仿宋" w:eastAsia="仿宋" w:cs="仿宋"/>
          <w:sz w:val="32"/>
          <w:szCs w:val="32"/>
        </w:rPr>
        <w:t>/</w:t>
      </w:r>
      <w:r>
        <w:rPr>
          <w:rFonts w:hint="eastAsia" w:ascii="仿宋" w:hAnsi="仿宋" w:eastAsia="仿宋" w:cs="仿宋"/>
          <w:sz w:val="32"/>
          <w:szCs w:val="32"/>
        </w:rPr>
        <w:t>业主委员会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 w:val="32"/>
          <w:szCs w:val="32"/>
        </w:rPr>
        <w:t>根据《珠海经济特区物业管理条例》、《珠海经济特区物业管理条例实施细则》等有关法律、法规和规范性文件的规定，参照物业管理行政主管部门制定的示范文本，结合本小区实际情况，起草了《珠海市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小区管理规约（草案）》、《珠海市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小区业主大会议事规则（草案）》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以及</w:t>
      </w:r>
      <w:r>
        <w:rPr>
          <w:rFonts w:hint="eastAsia" w:ascii="仿宋" w:hAnsi="仿宋" w:eastAsia="仿宋" w:cs="仿宋"/>
          <w:sz w:val="32"/>
          <w:szCs w:val="32"/>
        </w:rPr>
        <w:t>需要征求意见的其他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草案</w:t>
      </w:r>
      <w:r>
        <w:rPr>
          <w:rFonts w:hint="eastAsia" w:ascii="仿宋" w:hAnsi="仿宋" w:eastAsia="仿宋" w:cs="仿宋"/>
          <w:sz w:val="32"/>
          <w:szCs w:val="32"/>
        </w:rPr>
        <w:t>。为充分征求业主的意见，保障业主的合法权益，现将上述文本在本物业管理区域内的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>位置进行公示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以征求全体业主的意见，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公示</w:t>
      </w:r>
      <w:r>
        <w:rPr>
          <w:rFonts w:hint="eastAsia" w:ascii="仿宋" w:hAnsi="仿宋" w:eastAsia="仿宋" w:cs="仿宋"/>
          <w:sz w:val="32"/>
          <w:szCs w:val="32"/>
        </w:rPr>
        <w:t>时间自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时至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时止。</w:t>
      </w:r>
    </w:p>
    <w:p>
      <w:pPr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一、业主有反馈意见，可采用下列任意一种方式予以反馈，业主无论通过何种方式反馈，均应当如实备注具体房屋坐落、面积及业主姓名、身份证号码等。如无上述信息，将视为无效反馈：</w:t>
      </w:r>
    </w:p>
    <w:p>
      <w:pPr>
        <w:kinsoku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CESI宋体-GB2312" w:hAnsi="CESI宋体-GB2312" w:eastAsia="CESI宋体-GB2312" w:cs="CESI宋体-GB2312"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书面反馈。业主形成书面意见，投入意见箱。</w:t>
      </w:r>
    </w:p>
    <w:p>
      <w:pPr>
        <w:kinsoku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CESI宋体-GB2312" w:hAnsi="CESI宋体-GB2312" w:eastAsia="CESI宋体-GB2312" w:cs="CESI宋体-GB2312"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直接听取意见。业主大会筹备组</w:t>
      </w:r>
      <w:r>
        <w:rPr>
          <w:rFonts w:ascii="仿宋" w:hAnsi="仿宋" w:eastAsia="仿宋" w:cs="仿宋"/>
          <w:sz w:val="32"/>
          <w:szCs w:val="32"/>
        </w:rPr>
        <w:t>/业主委员会</w:t>
      </w:r>
      <w:r>
        <w:rPr>
          <w:rFonts w:hint="eastAsia" w:ascii="仿宋" w:hAnsi="仿宋" w:eastAsia="仿宋" w:cs="仿宋"/>
          <w:sz w:val="32"/>
          <w:szCs w:val="32"/>
        </w:rPr>
        <w:t>于每日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时至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时听取业主反馈意见。（注：业主所反馈的意见需形成书面记录，听取意见的工作人员及业主在确认书面记录且签名视为有效。）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CESI宋体-GB2312" w:hAnsi="CESI宋体-GB2312" w:eastAsia="CESI宋体-GB2312" w:cs="CESI宋体-GB2312"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短信反馈。业主可通过向指定工作人员手机发送短信的方式进行反馈（注：打电话给工作人员反馈的意见视为无效反馈）。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CESI宋体-GB2312" w:hAnsi="CESI宋体-GB2312" w:eastAsia="CESI宋体-GB2312" w:cs="CESI宋体-GB2312"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电子邮件反馈。业主可将书面修改意见发送至指定的电子邮箱。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CESI宋体-GB2312" w:hAnsi="CESI宋体-GB2312" w:eastAsia="CESI宋体-GB2312" w:cs="CESI宋体-GB2312"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通过挂号信或者邮政快递等邮寄方式送达反馈。业主可将书面修改意见通过挂号信方式投递至指定的地址。（注：截止日期以邮戳为准）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CESI宋体-GB2312" w:hAnsi="CESI宋体-GB2312" w:eastAsia="CESI宋体-GB2312" w:cs="CESI宋体-GB2312"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。          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二、业主大会筹备组</w:t>
      </w:r>
      <w:r>
        <w:rPr>
          <w:rFonts w:ascii="仿宋" w:hAnsi="仿宋" w:eastAsia="仿宋" w:cs="仿宋"/>
          <w:sz w:val="32"/>
          <w:szCs w:val="32"/>
        </w:rPr>
        <w:t>/业主委员会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 w:val="32"/>
          <w:szCs w:val="32"/>
        </w:rPr>
        <w:t>综合意见后，将对上述文本进行修改，提交业主大会讨论通过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特此公告。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附：1.《珠海市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小区管理规约（草案）》；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1280" w:firstLineChars="4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．《珠海市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小区业主大会议事规则（草案）》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1280" w:firstLineChars="400"/>
        <w:jc w:val="left"/>
        <w:textAlignment w:val="auto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意见箱地址：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1280" w:firstLineChars="400"/>
        <w:jc w:val="left"/>
        <w:textAlignment w:val="auto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.现场反馈地址：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1280" w:firstLineChars="4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.接收意见短信电话：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1280" w:firstLineChars="4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.接收意见电子邮箱：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1280" w:firstLineChars="4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.邮寄地址（邮编）：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ordWrap w:val="0"/>
        <w:overflowPunct/>
        <w:topLinePunct w:val="0"/>
        <w:autoSpaceDE/>
        <w:autoSpaceDN/>
        <w:bidi w:val="0"/>
        <w:adjustRightInd/>
        <w:spacing w:line="520" w:lineRule="exact"/>
        <w:ind w:right="0" w:firstLine="0" w:firstLineChars="0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</w:t>
      </w:r>
      <w:r>
        <w:rPr>
          <w:rFonts w:hint="eastAsia" w:ascii="仿宋" w:hAnsi="仿宋" w:eastAsia="仿宋" w:cs="仿宋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</w:p>
    <w:p>
      <w:pPr>
        <w:pStyle w:val="2"/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pacing w:line="520" w:lineRule="exact"/>
        <w:ind w:right="0" w:firstLine="0" w:firstLineChars="0"/>
        <w:jc w:val="left"/>
        <w:textAlignment w:val="auto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 xml:space="preserve">                             /</w:t>
      </w:r>
      <w:r>
        <w:rPr>
          <w:rFonts w:hint="eastAsia" w:ascii="仿宋" w:hAnsi="仿宋" w:eastAsia="仿宋" w:cs="仿宋"/>
          <w:szCs w:val="32"/>
          <w:lang w:eastAsia="zh-CN"/>
        </w:rPr>
        <w:t>物业管理委员会</w:t>
      </w:r>
    </w:p>
    <w:p>
      <w:pPr>
        <w:pStyle w:val="2"/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pacing w:line="520" w:lineRule="exact"/>
        <w:ind w:right="0" w:firstLine="1600" w:firstLineChars="500"/>
        <w:jc w:val="left"/>
        <w:textAlignment w:val="auto"/>
        <w:rPr>
          <w:rFonts w:ascii="仿宋" w:hAnsi="仿宋" w:eastAsia="仿宋" w:cs="仿宋"/>
          <w:szCs w:val="32"/>
        </w:rPr>
      </w:pPr>
      <w:r>
        <w:rPr>
          <w:rFonts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（代章）</w:t>
      </w:r>
    </w:p>
    <w:p>
      <w:pPr>
        <w:keepNext w:val="0"/>
        <w:keepLines w:val="0"/>
        <w:pageBreakBefore w:val="0"/>
        <w:widowControl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firstLine="800" w:firstLineChars="250"/>
        <w:jc w:val="left"/>
        <w:textAlignment w:val="auto"/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                         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C2C66"/>
    <w:rsid w:val="00235593"/>
    <w:rsid w:val="00556D03"/>
    <w:rsid w:val="0066744C"/>
    <w:rsid w:val="006E4A7D"/>
    <w:rsid w:val="007202C5"/>
    <w:rsid w:val="008407A8"/>
    <w:rsid w:val="0095565E"/>
    <w:rsid w:val="00997415"/>
    <w:rsid w:val="00A60C54"/>
    <w:rsid w:val="00AC665F"/>
    <w:rsid w:val="00CA1AF0"/>
    <w:rsid w:val="00D13678"/>
    <w:rsid w:val="00E3219A"/>
    <w:rsid w:val="06AD2B90"/>
    <w:rsid w:val="0827013D"/>
    <w:rsid w:val="30A1015F"/>
    <w:rsid w:val="3809108A"/>
    <w:rsid w:val="3BB82A95"/>
    <w:rsid w:val="5606543E"/>
    <w:rsid w:val="5A5F4DC2"/>
    <w:rsid w:val="686C2C66"/>
    <w:rsid w:val="6D535020"/>
    <w:rsid w:val="75872CDD"/>
    <w:rsid w:val="7AA26D72"/>
    <w:rsid w:val="9EFF52D1"/>
    <w:rsid w:val="B3FFB5F2"/>
    <w:rsid w:val="F6F3D164"/>
    <w:rsid w:val="FFCDE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3">
    <w:name w:val="Balloon Text"/>
    <w:basedOn w:val="1"/>
    <w:link w:val="8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批注框文本 字符"/>
    <w:basedOn w:val="7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lili/.config/browser360/Default/DirectOpenDownloadCache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2</Pages>
  <Words>861</Words>
  <Characters>867</Characters>
  <Lines>8</Lines>
  <Paragraphs>2</Paragraphs>
  <TotalTime>1</TotalTime>
  <ScaleCrop>false</ScaleCrop>
  <LinksUpToDate>false</LinksUpToDate>
  <CharactersWithSpaces>1262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2018-09-25T23:24:00Z</dcterms:created>
  <dc:creator>胡凤明</dc:creator>
  <cp:lastModifiedBy>wangzhaojun</cp:lastModifiedBy>
  <dcterms:modified xsi:type="dcterms:W3CDTF">2025-12-15T18:29:10Z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38F55059FA774D62A1C33C8207F8A4AB_13</vt:lpwstr>
  </property>
</Properties>
</file>