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z w:val="44"/>
          <w:szCs w:val="44"/>
        </w:rPr>
        <w:t>珠海市</w:t>
      </w:r>
      <w:r>
        <w:rPr>
          <w:rFonts w:hint="eastAsia" w:ascii="方正小标宋简体" w:hAnsi="方正小标宋简体" w:eastAsia="方正小标宋简体" w:cs="方正小标宋简体"/>
          <w:sz w:val="44"/>
          <w:szCs w:val="44"/>
          <w:u w:val="single"/>
        </w:rPr>
        <w:t xml:space="preserve">        </w:t>
      </w:r>
      <w:r>
        <w:rPr>
          <w:rFonts w:hint="eastAsia" w:ascii="方正小标宋简体" w:hAnsi="方正小标宋简体" w:eastAsia="方正小标宋简体" w:cs="方正小标宋简体"/>
          <w:sz w:val="44"/>
          <w:szCs w:val="44"/>
        </w:rPr>
        <w:t>小区业主委员会工作规则（示范文本）</w:t>
      </w:r>
    </w:p>
    <w:p>
      <w:pPr>
        <w:spacing w:line="600" w:lineRule="exact"/>
        <w:jc w:val="left"/>
        <w:rPr>
          <w:rFonts w:ascii="方正小标宋简体" w:hAnsi="方正小标宋简体" w:eastAsia="方正小标宋简体" w:cs="方正小标宋简体"/>
          <w:sz w:val="44"/>
          <w:szCs w:val="44"/>
        </w:rPr>
      </w:pPr>
    </w:p>
    <w:p>
      <w:pPr>
        <w:pStyle w:val="3"/>
        <w:spacing w:before="0" w:beforeAutospacing="0" w:after="0" w:afterAutospacing="0" w:line="560" w:lineRule="exact"/>
        <w:rPr>
          <w:rFonts w:hint="default"/>
        </w:rPr>
      </w:pPr>
      <w:r>
        <w:t>第一章 总则</w:t>
      </w:r>
    </w:p>
    <w:p>
      <w:pPr>
        <w:spacing w:line="560" w:lineRule="exact"/>
      </w:pPr>
    </w:p>
    <w:p>
      <w:pPr>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第一条</w:t>
      </w:r>
      <w:r>
        <w:rPr>
          <w:rFonts w:hint="eastAsia" w:ascii="仿宋" w:hAnsi="仿宋" w:eastAsia="仿宋" w:cs="仿宋"/>
          <w:sz w:val="32"/>
          <w:szCs w:val="32"/>
        </w:rPr>
        <w:t xml:space="preserve"> 为规范珠海市</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小区业主委员会的物业管理活动，根据《珠海经济特区物业管理条例》、《珠海经济特区物业管理条例实施细则》等相关规定，参照物业管理行政主管部门制定的示范文本，结合本小区实际情况，制定本工作规则。</w:t>
      </w:r>
    </w:p>
    <w:p>
      <w:pPr>
        <w:spacing w:line="560" w:lineRule="exact"/>
        <w:ind w:firstLine="640" w:firstLineChars="200"/>
        <w:jc w:val="left"/>
        <w:rPr>
          <w:rFonts w:ascii="仿宋" w:hAnsi="仿宋" w:eastAsia="仿宋" w:cs="仿宋"/>
          <w:sz w:val="32"/>
          <w:szCs w:val="32"/>
        </w:rPr>
      </w:pPr>
      <w:r>
        <w:rPr>
          <w:rFonts w:hint="eastAsia" w:ascii="黑体" w:hAnsi="黑体" w:eastAsia="黑体" w:cs="黑体"/>
          <w:sz w:val="32"/>
          <w:szCs w:val="32"/>
        </w:rPr>
        <w:t>第二条</w:t>
      </w:r>
      <w:r>
        <w:rPr>
          <w:rFonts w:hint="eastAsia" w:ascii="仿宋" w:hAnsi="仿宋" w:eastAsia="仿宋" w:cs="仿宋"/>
          <w:sz w:val="32"/>
          <w:szCs w:val="32"/>
        </w:rPr>
        <w:t xml:space="preserve"> 本业主委员会由业主大会选举产生，根据本小区管理规约、业主大会议事规则赋予的权利，执行业主大会依法作出的决定，接受业主监督。</w:t>
      </w:r>
    </w:p>
    <w:p>
      <w:pPr>
        <w:spacing w:line="560" w:lineRule="exact"/>
        <w:ind w:firstLine="640" w:firstLineChars="200"/>
        <w:jc w:val="left"/>
        <w:rPr>
          <w:rFonts w:ascii="仿宋" w:hAnsi="仿宋" w:eastAsia="仿宋" w:cs="仿宋"/>
          <w:sz w:val="32"/>
          <w:szCs w:val="32"/>
        </w:rPr>
      </w:pPr>
    </w:p>
    <w:p>
      <w:pPr>
        <w:pStyle w:val="3"/>
        <w:spacing w:before="0" w:beforeAutospacing="0" w:after="0" w:afterAutospacing="0" w:line="560" w:lineRule="exact"/>
        <w:rPr>
          <w:rFonts w:hint="default"/>
        </w:rPr>
      </w:pPr>
      <w:r>
        <w:t>第二章 职责与分工</w:t>
      </w:r>
    </w:p>
    <w:p>
      <w:pPr>
        <w:spacing w:line="560" w:lineRule="exact"/>
      </w:pPr>
    </w:p>
    <w:p>
      <w:pPr>
        <w:spacing w:line="560" w:lineRule="exact"/>
        <w:ind w:firstLine="640" w:firstLineChars="200"/>
        <w:jc w:val="left"/>
        <w:rPr>
          <w:rFonts w:ascii="仿宋" w:hAnsi="仿宋" w:eastAsia="仿宋" w:cs="仿宋"/>
          <w:sz w:val="32"/>
          <w:szCs w:val="32"/>
        </w:rPr>
      </w:pPr>
      <w:r>
        <w:rPr>
          <w:rFonts w:hint="eastAsia" w:ascii="黑体" w:hAnsi="黑体" w:eastAsia="黑体" w:cs="黑体"/>
          <w:sz w:val="32"/>
          <w:szCs w:val="32"/>
        </w:rPr>
        <w:t>第三条</w:t>
      </w:r>
      <w:r>
        <w:rPr>
          <w:rFonts w:hint="eastAsia" w:ascii="仿宋" w:hAnsi="仿宋" w:eastAsia="仿宋" w:cs="仿宋"/>
          <w:sz w:val="32"/>
          <w:szCs w:val="32"/>
        </w:rPr>
        <w:t xml:space="preserve"> 业主委员会任期为</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年，由</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名委员组成，其中：主任：</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、副主任：</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、委员：</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w:t>
      </w:r>
    </w:p>
    <w:p>
      <w:pPr>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第四条</w:t>
      </w:r>
      <w:r>
        <w:rPr>
          <w:rFonts w:hint="eastAsia" w:ascii="仿宋" w:hAnsi="仿宋" w:eastAsia="仿宋" w:cs="仿宋"/>
          <w:sz w:val="32"/>
          <w:szCs w:val="32"/>
        </w:rPr>
        <w:t xml:space="preserve"> 业主委员会主任为主要责任人，负责统筹、协调业主委员会工作；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业主委员会副主任负责协助主任完成相关工作；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业主委员会委员根据分工，完成主任、副主任安排的相关工作。</w:t>
      </w:r>
    </w:p>
    <w:p>
      <w:pPr>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第五条</w:t>
      </w:r>
      <w:r>
        <w:rPr>
          <w:rFonts w:hint="eastAsia" w:ascii="仿宋" w:hAnsi="仿宋" w:eastAsia="仿宋" w:cs="仿宋"/>
          <w:sz w:val="32"/>
          <w:szCs w:val="32"/>
        </w:rPr>
        <w:t xml:space="preserve"> 财务人员由</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担任。负责管理业主委员会日常账务处理与登记、编制财务会计报表以及业主委员会账户的资金保管等；</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印章保管人由</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担任。负责印章的保管与使用；</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档案员由</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担任。负责</w:t>
      </w:r>
      <w:r>
        <w:rPr>
          <w:rFonts w:hint="eastAsia" w:ascii="仿宋_GB2312" w:eastAsia="仿宋_GB2312"/>
          <w:sz w:val="32"/>
          <w:szCs w:val="32"/>
        </w:rPr>
        <w:t>业主大会、</w:t>
      </w:r>
      <w:r>
        <w:rPr>
          <w:rFonts w:hint="eastAsia" w:ascii="仿宋" w:hAnsi="仿宋" w:eastAsia="仿宋" w:cs="仿宋"/>
          <w:sz w:val="32"/>
          <w:szCs w:val="32"/>
        </w:rPr>
        <w:t>业主委员会各类活动档案资料的存档等工作。</w:t>
      </w:r>
    </w:p>
    <w:p>
      <w:pPr>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 xml:space="preserve">第六条 </w:t>
      </w:r>
      <w:r>
        <w:rPr>
          <w:rFonts w:hint="eastAsia" w:ascii="仿宋" w:hAnsi="仿宋" w:eastAsia="仿宋" w:cs="仿宋"/>
          <w:sz w:val="32"/>
          <w:szCs w:val="32"/>
        </w:rPr>
        <w:t>业主委员会按照本小区业主大会议事规则的约定履行职责。</w:t>
      </w:r>
    </w:p>
    <w:p>
      <w:pPr>
        <w:pStyle w:val="3"/>
        <w:spacing w:line="560" w:lineRule="exact"/>
        <w:rPr>
          <w:rFonts w:hint="default"/>
        </w:rPr>
      </w:pPr>
      <w:r>
        <w:t>第三章 工作规则</w:t>
      </w:r>
    </w:p>
    <w:p>
      <w:pPr>
        <w:pStyle w:val="4"/>
        <w:rPr>
          <w:rFonts w:ascii="仿宋" w:hAnsi="仿宋" w:eastAsia="黑体" w:cs="仿宋"/>
          <w:szCs w:val="32"/>
        </w:rPr>
      </w:pPr>
      <w:r>
        <w:rPr>
          <w:rFonts w:hint="eastAsia"/>
        </w:rPr>
        <w:t>第一节 业主委员会会议</w:t>
      </w:r>
    </w:p>
    <w:p>
      <w:pPr>
        <w:spacing w:line="560" w:lineRule="exact"/>
        <w:ind w:firstLine="640" w:firstLineChars="200"/>
        <w:rPr>
          <w:rFonts w:ascii="仿宋" w:hAnsi="仿宋" w:eastAsia="黑体" w:cs="仿宋"/>
          <w:sz w:val="32"/>
          <w:szCs w:val="32"/>
        </w:rPr>
      </w:pP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 xml:space="preserve">第七条 </w:t>
      </w:r>
      <w:r>
        <w:rPr>
          <w:rFonts w:hint="eastAsia" w:ascii="仿宋" w:hAnsi="仿宋" w:eastAsia="仿宋" w:cs="仿宋"/>
          <w:sz w:val="32"/>
          <w:szCs w:val="32"/>
        </w:rPr>
        <w:t>业主委员会会议分为定期会议和临时会议。</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（一）定期会议每</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召开</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次。</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（二）经1/3以上业主委员会委员提议，业主委员会应当组织召开临时业主大会会议。</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三）业主委员会委员不能委托代理人参加会议。业主委员会候补委员可以列席业主委员会会议，其对业主委员会会议的表决事项不具有表决权。但业主委员会候补委员可以对业主委员会的会议讨论事项发表意见，且业主委员会候补委员的意见应当记入会议纪要。</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 xml:space="preserve">第八条 </w:t>
      </w:r>
      <w:r>
        <w:rPr>
          <w:rFonts w:hint="eastAsia" w:ascii="仿宋" w:hAnsi="仿宋" w:eastAsia="仿宋" w:cs="仿宋"/>
          <w:sz w:val="32"/>
          <w:szCs w:val="32"/>
        </w:rPr>
        <w:t>业主委员会会议应当按照下列规则召开：</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（一）会议由主任负责召集,主任因故不能召集的，由主任委托一名副主任负责召集。主任、副主任均因故不能召集的，由三分之一以上的业主委员会委员联合召集；</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（二）业主委员会会议需讨论、决定的事项应当在会议召开七日前，在本小区内向全体业主公告。并提前七日以书面形式告知</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镇人民政府/街道办事处，接受</w:t>
      </w:r>
      <w:r>
        <w:rPr>
          <w:rFonts w:hint="eastAsia" w:ascii="仿宋" w:hAnsi="仿宋" w:eastAsia="仿宋" w:cs="仿宋"/>
          <w:sz w:val="32"/>
          <w:szCs w:val="32"/>
          <w:u w:val="single"/>
        </w:rPr>
        <w:t xml:space="preserve">      </w:t>
      </w:r>
      <w:r>
        <w:rPr>
          <w:rFonts w:hint="eastAsia" w:ascii="仿宋" w:hAnsi="仿宋" w:eastAsia="仿宋" w:cs="仿宋"/>
          <w:sz w:val="32"/>
          <w:szCs w:val="32"/>
        </w:rPr>
        <w:t>镇人民政府/街道办事处的监督和指导；</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（三）业主委员会委员因故不能参加会议的，须提前一日向业主委员会会议召集人说明情况；</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（四）会议应由过半数的业主委员会委员出席，作出的决定必须经全体业主委员会委员半数以上同意；</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（五）会议应当做好会议书面记录，业主委员会委员进行表决时应当在决定上签字，注明同意、反对或者弃权。持保留意见的业主委员会委员不签字的，不影响决定的效力，在加盖业主委员会印章后存档；</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（六）业主委员会会议决定的议事文件由业主委员会发布或签署；</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（七）业主委员会的决定在作出之日起七日内以书面形式在本小区内公告，公告时间不少于十五日，并报</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镇人民政府/街道办事处备案。</w:t>
      </w:r>
    </w:p>
    <w:p>
      <w:pPr>
        <w:spacing w:line="560" w:lineRule="exact"/>
        <w:rPr>
          <w:rFonts w:ascii="仿宋" w:hAnsi="仿宋" w:eastAsia="黑体" w:cs="仿宋"/>
          <w:sz w:val="32"/>
          <w:szCs w:val="32"/>
        </w:rPr>
      </w:pPr>
    </w:p>
    <w:p>
      <w:pPr>
        <w:spacing w:line="560" w:lineRule="exact"/>
        <w:jc w:val="center"/>
        <w:rPr>
          <w:rFonts w:ascii="仿宋" w:hAnsi="仿宋" w:eastAsia="仿宋" w:cs="仿宋"/>
          <w:b/>
          <w:bCs/>
          <w:sz w:val="32"/>
          <w:szCs w:val="32"/>
        </w:rPr>
      </w:pPr>
      <w:r>
        <w:rPr>
          <w:rFonts w:hint="eastAsia" w:ascii="仿宋" w:hAnsi="仿宋" w:eastAsia="仿宋" w:cs="仿宋"/>
          <w:b/>
          <w:bCs/>
          <w:sz w:val="32"/>
          <w:szCs w:val="32"/>
        </w:rPr>
        <w:t>第二节 财务管理</w:t>
      </w:r>
    </w:p>
    <w:p>
      <w:pPr>
        <w:spacing w:line="560" w:lineRule="exact"/>
        <w:jc w:val="center"/>
        <w:rPr>
          <w:rFonts w:ascii="仿宋" w:hAnsi="仿宋" w:eastAsia="仿宋" w:cs="仿宋"/>
          <w:b/>
          <w:bCs/>
          <w:sz w:val="32"/>
          <w:szCs w:val="32"/>
        </w:rPr>
      </w:pP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第九条</w:t>
      </w:r>
      <w:r>
        <w:rPr>
          <w:rFonts w:hint="eastAsia" w:ascii="仿宋" w:hAnsi="仿宋" w:eastAsia="仿宋" w:cs="仿宋"/>
          <w:sz w:val="32"/>
          <w:szCs w:val="32"/>
        </w:rPr>
        <w:t xml:space="preserve"> 属于本小区内全体业主或相关业主所有的资金收支范围按</w:t>
      </w:r>
      <w:r>
        <w:rPr>
          <w:rFonts w:hint="eastAsia" w:ascii="仿宋" w:hAnsi="仿宋" w:eastAsia="仿宋" w:cs="仿宋"/>
          <w:sz w:val="32"/>
          <w:szCs w:val="32"/>
          <w:lang w:eastAsia="zh-CN"/>
        </w:rPr>
        <w:t>照</w:t>
      </w:r>
      <w:r>
        <w:rPr>
          <w:rFonts w:hint="eastAsia" w:ascii="仿宋" w:hAnsi="仿宋" w:eastAsia="仿宋" w:cs="仿宋"/>
          <w:sz w:val="32"/>
          <w:szCs w:val="32"/>
        </w:rPr>
        <w:t>本小区管理规约、业主大会议事规则相关约定执行。</w:t>
      </w:r>
    </w:p>
    <w:p>
      <w:pPr>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第十条</w:t>
      </w:r>
      <w:r>
        <w:rPr>
          <w:rFonts w:hint="eastAsia" w:ascii="仿宋" w:hAnsi="仿宋" w:eastAsia="仿宋" w:cs="仿宋"/>
          <w:sz w:val="32"/>
          <w:szCs w:val="32"/>
        </w:rPr>
        <w:t xml:space="preserve"> 财务人员应当对本小区公共收益、物业专项维修资金和业主大会、业主委员会工作经费的收入和支出做好详细记录，并保存好相关凭证。 </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财务人员不能继续履行职责时，必须与接管人员办清交接手续方可离任。财务人员离任时，业主委员会可以委托专业机构对财务人员进行经济责任审计。</w:t>
      </w:r>
    </w:p>
    <w:p>
      <w:pPr>
        <w:pStyle w:val="11"/>
        <w:spacing w:line="560" w:lineRule="exact"/>
        <w:ind w:firstLine="640"/>
        <w:rPr>
          <w:rFonts w:ascii="仿宋" w:hAnsi="仿宋" w:eastAsia="仿宋" w:cs="仿宋"/>
          <w:sz w:val="32"/>
          <w:szCs w:val="32"/>
        </w:rPr>
      </w:pPr>
      <w:r>
        <w:rPr>
          <w:rFonts w:hint="eastAsia" w:ascii="仿宋_GB2312" w:hAnsi="宋体" w:eastAsia="仿宋"/>
          <w:sz w:val="32"/>
          <w:szCs w:val="32"/>
        </w:rPr>
        <w:t>业主委员会及其成员不得转移、隐匿、篡改、毁弃会计凭证、会计账簿、财务会计报告以及其他财务收支资料。</w:t>
      </w:r>
    </w:p>
    <w:p>
      <w:pPr>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第十一条</w:t>
      </w:r>
      <w:r>
        <w:rPr>
          <w:rFonts w:hint="eastAsia" w:ascii="仿宋" w:hAnsi="仿宋" w:eastAsia="仿宋" w:cs="仿宋"/>
          <w:sz w:val="32"/>
          <w:szCs w:val="32"/>
        </w:rPr>
        <w:t xml:space="preserve"> 业主委员会经费单笔支出在</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元以下的，由业主委员会主任及业主委员会财务主管人员依据本小区议事规则使用，并由业主委员会财务主管人员签字备案。</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单笔支出超出</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元或者某单一项目年度累计支出超过</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元的，由业主委员会</w:t>
      </w:r>
      <w:r>
        <w:rPr>
          <w:rFonts w:hint="eastAsia" w:ascii="仿宋" w:hAnsi="仿宋" w:eastAsia="仿宋" w:cs="仿宋"/>
          <w:sz w:val="32"/>
          <w:szCs w:val="32"/>
          <w:lang w:eastAsia="zh-CN"/>
        </w:rPr>
        <w:t>召开会议</w:t>
      </w:r>
      <w:r>
        <w:rPr>
          <w:rFonts w:hint="eastAsia" w:ascii="仿宋" w:hAnsi="仿宋" w:eastAsia="仿宋" w:cs="仿宋"/>
          <w:sz w:val="32"/>
          <w:szCs w:val="32"/>
        </w:rPr>
        <w:t>讨论决定。</w:t>
      </w:r>
    </w:p>
    <w:p>
      <w:pPr>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第十二条</w:t>
      </w:r>
      <w:r>
        <w:rPr>
          <w:rFonts w:hint="eastAsia" w:ascii="仿宋" w:hAnsi="仿宋" w:eastAsia="仿宋" w:cs="仿宋"/>
          <w:sz w:val="32"/>
          <w:szCs w:val="32"/>
        </w:rPr>
        <w:t xml:space="preserve"> 在财务结算年度内，业主大会的资金使用有结余时，自动结转到下一年度；资金发生不足时，由业主委员会草拟筹集方案，提交业主大会会议决定。 </w:t>
      </w:r>
    </w:p>
    <w:p>
      <w:pPr>
        <w:spacing w:line="560" w:lineRule="exact"/>
        <w:rPr>
          <w:rFonts w:ascii="仿宋" w:hAnsi="仿宋" w:eastAsia="仿宋" w:cs="仿宋"/>
          <w:sz w:val="32"/>
          <w:szCs w:val="32"/>
        </w:rPr>
      </w:pPr>
    </w:p>
    <w:p>
      <w:pPr>
        <w:spacing w:line="560" w:lineRule="exact"/>
        <w:jc w:val="center"/>
        <w:rPr>
          <w:rFonts w:ascii="仿宋" w:hAnsi="仿宋" w:eastAsia="仿宋" w:cs="仿宋"/>
          <w:b/>
          <w:bCs/>
          <w:sz w:val="32"/>
          <w:szCs w:val="32"/>
        </w:rPr>
      </w:pPr>
      <w:r>
        <w:rPr>
          <w:rFonts w:hint="eastAsia" w:ascii="仿宋" w:hAnsi="仿宋" w:eastAsia="仿宋" w:cs="仿宋"/>
          <w:b/>
          <w:bCs/>
          <w:sz w:val="32"/>
          <w:szCs w:val="32"/>
        </w:rPr>
        <w:t>第三节 印章的使用与管理</w:t>
      </w:r>
    </w:p>
    <w:p>
      <w:pPr>
        <w:spacing w:line="560" w:lineRule="exact"/>
        <w:rPr>
          <w:rFonts w:ascii="仿宋" w:hAnsi="仿宋" w:eastAsia="仿宋" w:cs="仿宋"/>
          <w:sz w:val="32"/>
          <w:szCs w:val="32"/>
        </w:rPr>
      </w:pPr>
    </w:p>
    <w:p>
      <w:pPr>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第十三条</w:t>
      </w:r>
      <w:r>
        <w:rPr>
          <w:rFonts w:hint="eastAsia" w:ascii="仿宋" w:hAnsi="仿宋" w:eastAsia="仿宋" w:cs="仿宋"/>
          <w:sz w:val="32"/>
          <w:szCs w:val="32"/>
        </w:rPr>
        <w:t xml:space="preserve"> 业主大会、业主委员会印章管理遵守下列规定：</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（一）业主大会、业主委员会印章由非主任委员专人保管；</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（二）业主大会印章根据业主大会会议形成的决议使用；</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（三）业主委员会印章根据业主委员会会议形成的决定或经过半数委员书面签名同意后使用；</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（四）业主委员会及业主大会印章应当由申请人书面申请，经办人签字确认后方可使用。</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违反上述规定使用印章的，用印无效。造成的一切损失，由印章保管人员承担。</w:t>
      </w:r>
    </w:p>
    <w:p>
      <w:pPr>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第十四条</w:t>
      </w:r>
      <w:r>
        <w:rPr>
          <w:rFonts w:hint="eastAsia" w:ascii="仿宋" w:hAnsi="仿宋" w:eastAsia="仿宋" w:cs="仿宋"/>
          <w:sz w:val="32"/>
          <w:szCs w:val="32"/>
        </w:rPr>
        <w:t xml:space="preserve"> 印章使用应当建立档案，档案内容包括用印日期、用印事由、用印数量、用印（经办）人、业主委员会负责人、盖章人等。</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第十五条</w:t>
      </w:r>
      <w:r>
        <w:rPr>
          <w:rFonts w:hint="eastAsia" w:ascii="仿宋" w:hAnsi="仿宋" w:eastAsia="仿宋" w:cs="仿宋"/>
          <w:sz w:val="32"/>
          <w:szCs w:val="32"/>
        </w:rPr>
        <w:t xml:space="preserve"> 业主大会、业主委员会印章遗失的，业主委员会应当在本小区内向业主及社会公告，并按照相关规定重新刻制业主大会、业主委员会印章。</w:t>
      </w:r>
    </w:p>
    <w:p>
      <w:pPr>
        <w:spacing w:line="560" w:lineRule="exact"/>
        <w:jc w:val="center"/>
        <w:rPr>
          <w:rFonts w:ascii="仿宋" w:hAnsi="仿宋" w:eastAsia="仿宋" w:cs="仿宋"/>
          <w:b/>
          <w:bCs/>
          <w:sz w:val="32"/>
          <w:szCs w:val="32"/>
        </w:rPr>
      </w:pPr>
    </w:p>
    <w:p>
      <w:pPr>
        <w:spacing w:line="560" w:lineRule="exact"/>
        <w:jc w:val="center"/>
        <w:rPr>
          <w:rFonts w:ascii="仿宋" w:hAnsi="仿宋" w:eastAsia="仿宋" w:cs="仿宋"/>
          <w:b/>
          <w:bCs/>
          <w:sz w:val="32"/>
          <w:szCs w:val="32"/>
        </w:rPr>
      </w:pPr>
      <w:r>
        <w:rPr>
          <w:rFonts w:hint="eastAsia" w:ascii="仿宋" w:hAnsi="仿宋" w:eastAsia="仿宋" w:cs="仿宋"/>
          <w:b/>
          <w:bCs/>
          <w:sz w:val="32"/>
          <w:szCs w:val="32"/>
        </w:rPr>
        <w:t>第四节 档案资料管理</w:t>
      </w:r>
    </w:p>
    <w:p>
      <w:pPr>
        <w:spacing w:line="560" w:lineRule="exact"/>
        <w:ind w:firstLine="640" w:firstLineChars="200"/>
        <w:rPr>
          <w:rFonts w:ascii="仿宋" w:hAnsi="仿宋" w:eastAsia="黑体" w:cs="仿宋"/>
          <w:sz w:val="32"/>
          <w:szCs w:val="32"/>
        </w:rPr>
      </w:pP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 xml:space="preserve">第十六条 </w:t>
      </w:r>
      <w:r>
        <w:rPr>
          <w:rFonts w:hint="eastAsia" w:ascii="仿宋" w:hAnsi="仿宋" w:eastAsia="仿宋" w:cs="仿宋"/>
          <w:sz w:val="32"/>
          <w:szCs w:val="32"/>
        </w:rPr>
        <w:t>业主委员会工作档案应当包括以下内容：</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 xml:space="preserve">（一）业主大会、业主委员会会议记录、纪要； </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 xml:space="preserve">（二）业主大会、业主委员会的决定、决议等； </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 xml:space="preserve">（三）业主委员会备案等资料； </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 xml:space="preserve">（四）业主委员会议事规则、印章管理规定； </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 xml:space="preserve">（五）物业服务合同； </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 xml:space="preserve">（六）业主及物业使用人的书面意见、建议； </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 xml:space="preserve">（七）业主委员会财务管理规定； </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 xml:space="preserve">（八）物业专项维修资金、物业共有部分和共用设施设备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经营所得收益等资金的收支情况； </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 xml:space="preserve">（九）业主大会、业主委员会印章使用登记情况； </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 xml:space="preserve">（十）业主清册及业主代表名册； </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 xml:space="preserve">（十一）其他与本物业管理区域相关的文件、资料、物品。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业主有权查询上述材料，业主委员会应当予以配合。</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第十七条</w:t>
      </w:r>
      <w:r>
        <w:rPr>
          <w:rFonts w:hint="eastAsia" w:ascii="仿宋" w:hAnsi="仿宋" w:eastAsia="仿宋" w:cs="仿宋"/>
          <w:sz w:val="32"/>
          <w:szCs w:val="32"/>
        </w:rPr>
        <w:t xml:space="preserve"> 业主可以查阅涉及自身利益的档案资料，并有权向业主委员会提出询问，业主委员会应当在接受询问之日起五日内予以书面答复。</w:t>
      </w:r>
    </w:p>
    <w:p>
      <w:pPr>
        <w:spacing w:line="560" w:lineRule="exact"/>
        <w:rPr>
          <w:rFonts w:ascii="仿宋" w:hAnsi="仿宋" w:eastAsia="黑体" w:cs="仿宋"/>
          <w:sz w:val="32"/>
          <w:szCs w:val="32"/>
        </w:rPr>
      </w:pPr>
    </w:p>
    <w:p>
      <w:pPr>
        <w:spacing w:line="560" w:lineRule="exact"/>
        <w:jc w:val="center"/>
        <w:rPr>
          <w:rFonts w:ascii="仿宋" w:hAnsi="仿宋" w:eastAsia="黑体" w:cs="仿宋"/>
          <w:sz w:val="32"/>
          <w:szCs w:val="32"/>
        </w:rPr>
      </w:pPr>
      <w:r>
        <w:rPr>
          <w:rFonts w:hint="eastAsia" w:ascii="仿宋" w:hAnsi="仿宋" w:eastAsia="黑体" w:cs="仿宋"/>
          <w:sz w:val="32"/>
          <w:szCs w:val="32"/>
        </w:rPr>
        <w:t>第四章 业主委员会委员资格</w:t>
      </w:r>
    </w:p>
    <w:p>
      <w:pPr>
        <w:spacing w:line="560" w:lineRule="exact"/>
        <w:jc w:val="center"/>
        <w:rPr>
          <w:rFonts w:ascii="仿宋" w:hAnsi="仿宋" w:eastAsia="黑体" w:cs="仿宋"/>
          <w:sz w:val="32"/>
          <w:szCs w:val="32"/>
        </w:rPr>
      </w:pPr>
    </w:p>
    <w:p>
      <w:pPr>
        <w:spacing w:line="560" w:lineRule="exact"/>
        <w:ind w:firstLine="960" w:firstLineChars="300"/>
        <w:jc w:val="left"/>
        <w:rPr>
          <w:rFonts w:ascii="仿宋" w:hAnsi="仿宋" w:eastAsia="仿宋" w:cs="仿宋"/>
          <w:szCs w:val="32"/>
        </w:rPr>
      </w:pPr>
      <w:r>
        <w:rPr>
          <w:rFonts w:hint="eastAsia" w:ascii="仿宋" w:hAnsi="仿宋" w:eastAsia="黑体" w:cs="仿宋"/>
          <w:sz w:val="32"/>
          <w:szCs w:val="32"/>
        </w:rPr>
        <w:t xml:space="preserve">第十八条 </w:t>
      </w:r>
      <w:r>
        <w:rPr>
          <w:rFonts w:hint="eastAsia" w:ascii="仿宋" w:hAnsi="仿宋" w:eastAsia="仿宋" w:cs="仿宋"/>
          <w:sz w:val="32"/>
          <w:szCs w:val="32"/>
        </w:rPr>
        <w:t>根据《珠海经济特区物业管理条例》第四十</w:t>
      </w:r>
      <w:r>
        <w:rPr>
          <w:rFonts w:hint="eastAsia" w:ascii="仿宋" w:hAnsi="仿宋" w:eastAsia="仿宋" w:cs="仿宋"/>
          <w:sz w:val="32"/>
          <w:szCs w:val="32"/>
          <w:lang w:eastAsia="zh-CN"/>
        </w:rPr>
        <w:t>一</w:t>
      </w:r>
      <w:r>
        <w:rPr>
          <w:rFonts w:hint="eastAsia" w:ascii="仿宋" w:hAnsi="仿宋" w:eastAsia="仿宋" w:cs="仿宋"/>
          <w:sz w:val="32"/>
          <w:szCs w:val="32"/>
        </w:rPr>
        <w:t>条的规定及《业主大会议事规则》第</w:t>
      </w:r>
      <w:r>
        <w:rPr>
          <w:rFonts w:ascii="仿宋" w:hAnsi="仿宋" w:eastAsia="仿宋" w:cs="仿宋"/>
          <w:sz w:val="32"/>
          <w:szCs w:val="32"/>
          <w:u w:val="single"/>
        </w:rPr>
        <w:t xml:space="preserve">     </w:t>
      </w:r>
      <w:r>
        <w:rPr>
          <w:rFonts w:hint="eastAsia" w:ascii="仿宋" w:hAnsi="仿宋" w:eastAsia="仿宋" w:cs="仿宋"/>
          <w:sz w:val="32"/>
          <w:szCs w:val="32"/>
        </w:rPr>
        <w:t>条的约定，业主委员会委员资格自行终止的，业主委员会应当依法在物业管理区域内予以公告。</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 xml:space="preserve">第十九条 </w:t>
      </w:r>
      <w:r>
        <w:rPr>
          <w:rFonts w:hint="eastAsia" w:ascii="仿宋" w:hAnsi="仿宋" w:eastAsia="仿宋" w:cs="仿宋"/>
          <w:sz w:val="32"/>
          <w:szCs w:val="32"/>
        </w:rPr>
        <w:t>业主委员会主任或者副主任的委员资格终止的，业主委员会应及时召开业主委员会会议，重新推选产生业主委员会主任或者副主任。</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业主委员会主任、副主任应当依法履行业主大会、业主委员会的决定，业主委员会主任、副主任拒不履行业主大会、业主委员会的决定造成损失的，由责任人承担。</w:t>
      </w:r>
    </w:p>
    <w:p>
      <w:pPr>
        <w:spacing w:line="560" w:lineRule="exact"/>
        <w:ind w:firstLine="640" w:firstLineChars="200"/>
        <w:rPr>
          <w:rFonts w:ascii="仿宋" w:hAnsi="仿宋" w:eastAsia="仿宋" w:cs="仿宋"/>
          <w:sz w:val="32"/>
          <w:szCs w:val="32"/>
        </w:rPr>
      </w:pPr>
    </w:p>
    <w:p>
      <w:pPr>
        <w:spacing w:line="560" w:lineRule="exact"/>
        <w:jc w:val="center"/>
        <w:rPr>
          <w:rFonts w:ascii="仿宋" w:hAnsi="仿宋" w:eastAsia="黑体" w:cs="仿宋"/>
          <w:sz w:val="32"/>
          <w:szCs w:val="32"/>
        </w:rPr>
      </w:pPr>
      <w:r>
        <w:rPr>
          <w:rFonts w:hint="eastAsia" w:ascii="仿宋" w:hAnsi="仿宋" w:eastAsia="黑体" w:cs="仿宋"/>
          <w:sz w:val="32"/>
          <w:szCs w:val="32"/>
        </w:rPr>
        <w:t>第五章 业主委员会候补委员递补规则</w:t>
      </w:r>
    </w:p>
    <w:p>
      <w:pPr>
        <w:spacing w:line="560" w:lineRule="exact"/>
        <w:ind w:firstLine="640" w:firstLineChars="200"/>
        <w:rPr>
          <w:rFonts w:ascii="仿宋" w:hAnsi="仿宋" w:eastAsia="黑体" w:cs="仿宋"/>
          <w:sz w:val="32"/>
          <w:szCs w:val="32"/>
        </w:rPr>
      </w:pPr>
    </w:p>
    <w:p>
      <w:pPr>
        <w:spacing w:line="560" w:lineRule="exact"/>
        <w:ind w:firstLine="640" w:firstLineChars="200"/>
        <w:rPr>
          <w:rFonts w:ascii="仿宋" w:hAnsi="仿宋" w:eastAsia="黑体" w:cs="仿宋"/>
          <w:sz w:val="32"/>
          <w:szCs w:val="32"/>
        </w:rPr>
      </w:pPr>
      <w:r>
        <w:rPr>
          <w:rFonts w:hint="eastAsia" w:ascii="仿宋" w:hAnsi="仿宋" w:eastAsia="黑体" w:cs="仿宋"/>
          <w:sz w:val="32"/>
          <w:szCs w:val="32"/>
        </w:rPr>
        <w:t xml:space="preserve">第二十条 </w:t>
      </w:r>
      <w:r>
        <w:rPr>
          <w:rFonts w:hint="eastAsia" w:ascii="仿宋" w:hAnsi="仿宋" w:eastAsia="仿宋" w:cs="仿宋"/>
          <w:sz w:val="32"/>
          <w:szCs w:val="32"/>
        </w:rPr>
        <w:t>未当选业主委员会委员但依法获得法定票数以上的业主委员会候选人可以当选业主委员会候补委员。</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 xml:space="preserve">第二十一条 </w:t>
      </w:r>
      <w:r>
        <w:rPr>
          <w:rFonts w:hint="eastAsia" w:ascii="仿宋" w:hAnsi="仿宋" w:eastAsia="仿宋" w:cs="仿宋"/>
          <w:sz w:val="32"/>
          <w:szCs w:val="32"/>
        </w:rPr>
        <w:t>业主委员会委员资格终止导致业主委员会委员出现缺额时，由业主委员会候补委员按照得票数由高到低的顺序依次递补。</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业主委员会应当及时将业主委员会委员资格终止和业主委员会候补委员递补的情况在物业管理区域的显著位置公示，公示时间不得少于七日。</w:t>
      </w:r>
    </w:p>
    <w:p>
      <w:pPr>
        <w:spacing w:line="560" w:lineRule="exact"/>
        <w:ind w:firstLine="640" w:firstLineChars="200"/>
        <w:rPr>
          <w:rFonts w:ascii="仿宋" w:hAnsi="仿宋" w:eastAsia="仿宋" w:cs="仿宋"/>
          <w:sz w:val="32"/>
          <w:szCs w:val="32"/>
        </w:rPr>
      </w:pPr>
    </w:p>
    <w:p>
      <w:pPr>
        <w:spacing w:line="560" w:lineRule="exact"/>
        <w:jc w:val="center"/>
        <w:rPr>
          <w:rFonts w:ascii="仿宋" w:hAnsi="仿宋" w:eastAsia="黑体" w:cs="仿宋"/>
          <w:sz w:val="32"/>
          <w:szCs w:val="32"/>
        </w:rPr>
      </w:pPr>
      <w:r>
        <w:rPr>
          <w:rFonts w:hint="eastAsia" w:ascii="仿宋" w:hAnsi="仿宋" w:eastAsia="黑体" w:cs="仿宋"/>
          <w:sz w:val="32"/>
          <w:szCs w:val="32"/>
        </w:rPr>
        <w:t>第六章 换届和重选业主委员会</w:t>
      </w:r>
    </w:p>
    <w:p>
      <w:pPr>
        <w:spacing w:line="560" w:lineRule="exact"/>
        <w:rPr>
          <w:rFonts w:ascii="仿宋" w:hAnsi="仿宋" w:eastAsia="仿宋" w:cs="仿宋"/>
          <w:sz w:val="32"/>
          <w:szCs w:val="32"/>
        </w:rPr>
      </w:pPr>
    </w:p>
    <w:p>
      <w:pPr>
        <w:spacing w:line="560" w:lineRule="exact"/>
        <w:ind w:firstLine="640" w:firstLineChars="200"/>
        <w:rPr>
          <w:rFonts w:ascii="仿宋" w:hAnsi="仿宋" w:eastAsia="黑体" w:cs="仿宋"/>
          <w:sz w:val="32"/>
          <w:szCs w:val="32"/>
        </w:rPr>
      </w:pPr>
      <w:r>
        <w:rPr>
          <w:rFonts w:hint="eastAsia" w:ascii="仿宋" w:hAnsi="仿宋" w:eastAsia="黑体" w:cs="仿宋"/>
          <w:sz w:val="32"/>
          <w:szCs w:val="32"/>
        </w:rPr>
        <w:t xml:space="preserve">第二十二条 </w:t>
      </w:r>
      <w:r>
        <w:rPr>
          <w:rFonts w:hint="eastAsia" w:ascii="仿宋" w:hAnsi="仿宋" w:eastAsia="仿宋" w:cs="仿宋"/>
          <w:sz w:val="32"/>
          <w:szCs w:val="32"/>
        </w:rPr>
        <w:t>出现以下情形之一的，业主委员会应当书面报告</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镇人民政府/街道办事处，提出换届选举意见。由</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镇人民政府/街道办事处指导、协助成立换届选举小组，由换届选举小组参照首次业主大会的组织程序选举产生新一届业主委员会：</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（一）业主委员会任期届满六个月前；</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w:t>
      </w:r>
      <w:r>
        <w:rPr>
          <w:rFonts w:hint="eastAsia" w:ascii="仿宋" w:hAnsi="仿宋" w:eastAsia="仿宋" w:cs="仿宋"/>
          <w:sz w:val="32"/>
          <w:szCs w:val="32"/>
        </w:rPr>
        <w:t>二</w:t>
      </w:r>
      <w:r>
        <w:rPr>
          <w:rFonts w:hint="eastAsia" w:ascii="仿宋" w:hAnsi="仿宋" w:eastAsia="黑体" w:cs="仿宋"/>
          <w:sz w:val="32"/>
          <w:szCs w:val="32"/>
        </w:rPr>
        <w:t>）</w:t>
      </w:r>
      <w:r>
        <w:rPr>
          <w:rFonts w:hint="eastAsia" w:ascii="仿宋" w:hAnsi="仿宋" w:eastAsia="仿宋" w:cs="仿宋"/>
          <w:sz w:val="32"/>
          <w:szCs w:val="32"/>
        </w:rPr>
        <w:t>业主委员会委员人数低于业主大会议事规则规定的业主委员会人数的半数或者低于五人时。</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 xml:space="preserve">第二十三条 </w:t>
      </w:r>
      <w:r>
        <w:rPr>
          <w:rFonts w:hint="eastAsia" w:ascii="仿宋" w:hAnsi="仿宋" w:eastAsia="仿宋" w:cs="仿宋"/>
          <w:sz w:val="32"/>
          <w:szCs w:val="32"/>
        </w:rPr>
        <w:t>选举规则参照本小区议事规则中确定的业主委员会选举办法执行。</w:t>
      </w:r>
    </w:p>
    <w:p>
      <w:pPr>
        <w:spacing w:line="560" w:lineRule="exact"/>
        <w:jc w:val="center"/>
        <w:rPr>
          <w:rFonts w:ascii="黑体" w:hAnsi="黑体" w:eastAsia="黑体" w:cs="黑体"/>
          <w:sz w:val="32"/>
          <w:szCs w:val="32"/>
        </w:rPr>
      </w:pPr>
    </w:p>
    <w:p>
      <w:pPr>
        <w:spacing w:line="560" w:lineRule="exact"/>
        <w:jc w:val="center"/>
        <w:rPr>
          <w:rFonts w:ascii="黑体" w:hAnsi="黑体" w:eastAsia="黑体" w:cs="黑体"/>
          <w:sz w:val="32"/>
          <w:szCs w:val="32"/>
        </w:rPr>
      </w:pPr>
      <w:r>
        <w:rPr>
          <w:rFonts w:hint="eastAsia" w:ascii="黑体" w:hAnsi="黑体" w:eastAsia="黑体" w:cs="黑体"/>
          <w:sz w:val="32"/>
          <w:szCs w:val="32"/>
        </w:rPr>
        <w:t>第七章 其他规定</w:t>
      </w:r>
    </w:p>
    <w:p>
      <w:pPr>
        <w:spacing w:line="560" w:lineRule="exact"/>
        <w:ind w:firstLine="640" w:firstLineChars="200"/>
        <w:rPr>
          <w:rFonts w:ascii="仿宋" w:hAnsi="仿宋" w:eastAsia="仿宋" w:cs="仿宋"/>
          <w:sz w:val="32"/>
          <w:szCs w:val="32"/>
        </w:rPr>
      </w:pPr>
    </w:p>
    <w:p>
      <w:pPr>
        <w:adjustRightInd w:val="0"/>
        <w:snapToGrid w:val="0"/>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第二十四条</w:t>
      </w:r>
      <w:r>
        <w:rPr>
          <w:rFonts w:hint="eastAsia" w:ascii="仿宋" w:hAnsi="仿宋" w:eastAsia="仿宋" w:cs="仿宋"/>
          <w:sz w:val="32"/>
          <w:szCs w:val="32"/>
        </w:rPr>
        <w:t xml:space="preserve"> 业主委员会委员资格终止后，应当自其资格终止之日起三日内将其保管的属于业主大会、业主委员会所有的资料、印章、财物等物品交回业主委员会。</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业主委员会委员拒绝移交，由</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镇人民政府/街道办事处责令该业主委员会委员限期移交，该业主委员会委员仍拒绝移交，</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镇人民政府/街道办事处可以申请物业所在地的公安机关协助移交，同时</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镇人民政府/街道办事处可以将资料移交的情况通告全体业主，并将业主委员会委员行为录入业主诚信记录及业主委员会委员信用信息记分管理办法。</w:t>
      </w:r>
    </w:p>
    <w:p>
      <w:pPr>
        <w:spacing w:line="560" w:lineRule="exact"/>
        <w:ind w:firstLine="640" w:firstLineChars="200"/>
        <w:rPr>
          <w:rFonts w:ascii="仿宋" w:hAnsi="仿宋" w:eastAsia="仿宋" w:cs="仿宋"/>
          <w:kern w:val="0"/>
          <w:sz w:val="32"/>
          <w:szCs w:val="32"/>
          <w:u w:val="single"/>
        </w:rPr>
      </w:pPr>
      <w:r>
        <w:rPr>
          <w:rFonts w:hint="eastAsia" w:ascii="黑体" w:hAnsi="黑体" w:eastAsia="黑体" w:cs="黑体"/>
          <w:sz w:val="32"/>
          <w:szCs w:val="32"/>
        </w:rPr>
        <w:t>第二十五条</w:t>
      </w:r>
      <w:r>
        <w:rPr>
          <w:rFonts w:hint="eastAsia" w:ascii="仿宋" w:hAnsi="仿宋" w:eastAsia="仿宋" w:cs="仿宋"/>
          <w:sz w:val="32"/>
          <w:szCs w:val="32"/>
        </w:rPr>
        <w:t xml:space="preserve"> 业主委员会委员任期届满后，其资格自行终止，不得继续履行职务。并应当在任期届满后三个工作日内，将业主大会和业主委员会印章、档案资料、财务资料以及其他属于业主大会和业主委员会的财物移交给新一届业主委员会；新一届业主委员会尚未产生的，移交给</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的镇人民政府/街道办事处代为保管。</w:t>
      </w:r>
    </w:p>
    <w:p>
      <w:pPr>
        <w:pStyle w:val="11"/>
        <w:spacing w:line="560" w:lineRule="exact"/>
        <w:ind w:firstLine="640"/>
        <w:rPr>
          <w:rFonts w:ascii="仿宋" w:hAnsi="仿宋" w:eastAsia="仿宋" w:cs="仿宋"/>
          <w:sz w:val="32"/>
          <w:szCs w:val="32"/>
        </w:rPr>
      </w:pPr>
      <w:r>
        <w:rPr>
          <w:rFonts w:hint="eastAsia" w:ascii="黑体" w:hAnsi="黑体" w:eastAsia="黑体" w:cs="黑体"/>
          <w:sz w:val="32"/>
          <w:szCs w:val="32"/>
        </w:rPr>
        <w:t xml:space="preserve">第二十六条 </w:t>
      </w:r>
      <w:r>
        <w:rPr>
          <w:rFonts w:hint="eastAsia" w:ascii="仿宋_GB2312" w:hAnsi="宋体" w:eastAsia="仿宋"/>
          <w:sz w:val="32"/>
          <w:szCs w:val="32"/>
        </w:rPr>
        <w:t>业主委员会作出的决定违反法律、法规规定的，业主可以向物业管理行政主管部门或者</w:t>
      </w:r>
      <w:r>
        <w:rPr>
          <w:rFonts w:hint="eastAsia" w:ascii="仿宋_GB2312" w:hAnsi="宋体" w:eastAsia="仿宋"/>
          <w:sz w:val="32"/>
          <w:szCs w:val="32"/>
          <w:u w:val="single"/>
        </w:rPr>
        <w:t xml:space="preserve"> </w:t>
      </w:r>
      <w:r>
        <w:rPr>
          <w:rFonts w:ascii="仿宋_GB2312" w:hAnsi="宋体" w:eastAsia="仿宋"/>
          <w:sz w:val="32"/>
          <w:szCs w:val="32"/>
          <w:u w:val="single"/>
        </w:rPr>
        <w:t xml:space="preserve">      </w:t>
      </w:r>
      <w:r>
        <w:rPr>
          <w:rFonts w:hint="eastAsia" w:ascii="仿宋" w:hAnsi="仿宋" w:eastAsia="仿宋" w:cs="仿宋"/>
          <w:sz w:val="32"/>
          <w:szCs w:val="32"/>
        </w:rPr>
        <w:t>镇人民政府/街道办事处投诉、举报。</w:t>
      </w:r>
    </w:p>
    <w:p>
      <w:pPr>
        <w:pStyle w:val="11"/>
        <w:spacing w:line="560" w:lineRule="exact"/>
        <w:ind w:firstLine="640"/>
        <w:rPr>
          <w:rFonts w:ascii="仿宋_GB2312" w:hAnsi="宋体" w:eastAsia="仿宋"/>
          <w:sz w:val="32"/>
          <w:szCs w:val="32"/>
        </w:rPr>
      </w:pPr>
      <w:r>
        <w:rPr>
          <w:rFonts w:hint="eastAsia" w:ascii="仿宋_GB2312" w:hAnsi="宋体" w:eastAsia="仿宋"/>
          <w:sz w:val="32"/>
          <w:szCs w:val="32"/>
        </w:rPr>
        <w:t>业主委员会的决定侵害业主合法权益的，受侵害的业主可以依法请求人民法院予以撤销。</w:t>
      </w:r>
    </w:p>
    <w:p>
      <w:pPr>
        <w:snapToGrid w:val="0"/>
        <w:spacing w:line="560" w:lineRule="exact"/>
        <w:ind w:firstLine="640" w:firstLineChars="200"/>
        <w:rPr>
          <w:rFonts w:ascii="仿宋_GB2312" w:hAnsi="宋体" w:eastAsia="仿宋"/>
          <w:sz w:val="32"/>
          <w:szCs w:val="32"/>
        </w:rPr>
      </w:pPr>
      <w:r>
        <w:rPr>
          <w:rFonts w:hint="eastAsia" w:ascii="仿宋_GB2312" w:hAnsi="宋体" w:eastAsia="仿宋"/>
          <w:sz w:val="32"/>
          <w:szCs w:val="32"/>
        </w:rPr>
        <w:t>业主委员会超越职权作出的决定造成损失或者不良影响的，由签名同意该决定的业主委员会委员承担与其过错相当的责任。</w:t>
      </w:r>
    </w:p>
    <w:p>
      <w:pPr>
        <w:snapToGrid w:val="0"/>
        <w:spacing w:line="560" w:lineRule="exact"/>
        <w:ind w:firstLine="640" w:firstLineChars="200"/>
        <w:rPr>
          <w:rFonts w:ascii="仿宋_GB2312" w:hAnsi="宋体" w:eastAsia="仿宋"/>
          <w:sz w:val="32"/>
          <w:szCs w:val="32"/>
        </w:rPr>
      </w:pPr>
      <w:r>
        <w:rPr>
          <w:rFonts w:hint="eastAsia" w:ascii="仿宋_GB2312" w:hAnsi="宋体" w:eastAsia="仿宋"/>
          <w:sz w:val="32"/>
          <w:szCs w:val="32"/>
        </w:rPr>
        <w:t>业主委员会委员未按本工作规则履行职责，造成业主、业主公共财产损失、损害他人权益的，应承担相应法律责任。</w:t>
      </w:r>
    </w:p>
    <w:p>
      <w:pPr>
        <w:snapToGrid w:val="0"/>
        <w:spacing w:line="560" w:lineRule="exact"/>
        <w:ind w:firstLine="640" w:firstLineChars="200"/>
        <w:rPr>
          <w:rFonts w:ascii="仿宋" w:hAnsi="仿宋" w:eastAsia="仿宋" w:cs="仿宋"/>
          <w:kern w:val="0"/>
          <w:sz w:val="32"/>
          <w:szCs w:val="32"/>
        </w:rPr>
      </w:pPr>
    </w:p>
    <w:p>
      <w:pPr>
        <w:snapToGrid w:val="0"/>
        <w:spacing w:line="560" w:lineRule="exact"/>
        <w:jc w:val="center"/>
        <w:rPr>
          <w:rFonts w:ascii="黑体" w:hAnsi="黑体" w:eastAsia="黑体" w:cs="黑体"/>
          <w:kern w:val="0"/>
          <w:sz w:val="32"/>
          <w:szCs w:val="32"/>
        </w:rPr>
      </w:pPr>
      <w:r>
        <w:rPr>
          <w:rFonts w:hint="eastAsia" w:ascii="黑体" w:hAnsi="黑体" w:eastAsia="黑体" w:cs="黑体"/>
          <w:kern w:val="0"/>
          <w:sz w:val="32"/>
          <w:szCs w:val="32"/>
        </w:rPr>
        <w:t>第八章 附则</w:t>
      </w:r>
    </w:p>
    <w:p>
      <w:pPr>
        <w:snapToGrid w:val="0"/>
        <w:spacing w:line="560" w:lineRule="exact"/>
        <w:ind w:firstLine="640" w:firstLineChars="200"/>
        <w:rPr>
          <w:rFonts w:ascii="仿宋" w:hAnsi="仿宋" w:eastAsia="仿宋" w:cs="仿宋"/>
          <w:kern w:val="0"/>
          <w:sz w:val="32"/>
          <w:szCs w:val="32"/>
        </w:rPr>
      </w:pPr>
    </w:p>
    <w:p>
      <w:pPr>
        <w:snapToGrid w:val="0"/>
        <w:spacing w:line="560" w:lineRule="exact"/>
        <w:ind w:firstLine="640" w:firstLineChars="200"/>
        <w:rPr>
          <w:rFonts w:ascii="仿宋" w:hAnsi="仿宋" w:eastAsia="仿宋" w:cs="仿宋"/>
          <w:kern w:val="0"/>
          <w:sz w:val="32"/>
          <w:szCs w:val="32"/>
        </w:rPr>
      </w:pPr>
      <w:r>
        <w:rPr>
          <w:rFonts w:hint="eastAsia" w:ascii="黑体" w:hAnsi="黑体" w:eastAsia="黑体" w:cs="黑体"/>
          <w:kern w:val="0"/>
          <w:sz w:val="32"/>
          <w:szCs w:val="32"/>
        </w:rPr>
        <w:t>第二十七条</w:t>
      </w:r>
      <w:r>
        <w:rPr>
          <w:rFonts w:hint="eastAsia" w:ascii="仿宋" w:hAnsi="仿宋" w:eastAsia="仿宋" w:cs="仿宋"/>
          <w:kern w:val="0"/>
          <w:sz w:val="32"/>
          <w:szCs w:val="32"/>
        </w:rPr>
        <w:t xml:space="preserve"> 本工作规则自首次业主大会会议表决通过之日起生效。</w:t>
      </w:r>
    </w:p>
    <w:p>
      <w:pPr>
        <w:snapToGrid w:val="0"/>
        <w:spacing w:line="560" w:lineRule="exact"/>
        <w:ind w:firstLine="640" w:firstLineChars="200"/>
        <w:rPr>
          <w:rFonts w:ascii="仿宋" w:hAnsi="仿宋" w:eastAsia="仿宋" w:cs="仿宋"/>
          <w:kern w:val="0"/>
          <w:sz w:val="32"/>
          <w:szCs w:val="32"/>
        </w:rPr>
      </w:pPr>
      <w:r>
        <w:rPr>
          <w:rFonts w:hint="eastAsia" w:ascii="黑体" w:hAnsi="黑体" w:eastAsia="黑体" w:cs="黑体"/>
          <w:kern w:val="0"/>
          <w:sz w:val="32"/>
          <w:szCs w:val="32"/>
        </w:rPr>
        <w:t>第二十八条</w:t>
      </w:r>
      <w:r>
        <w:rPr>
          <w:rFonts w:hint="eastAsia" w:ascii="仿宋" w:hAnsi="仿宋" w:eastAsia="仿宋" w:cs="仿宋"/>
          <w:kern w:val="0"/>
          <w:sz w:val="32"/>
          <w:szCs w:val="32"/>
        </w:rPr>
        <w:t xml:space="preserve"> 业主大会会议表决通过的有关本规则的决定均是本规则的组成部分；</w:t>
      </w:r>
    </w:p>
    <w:p>
      <w:pPr>
        <w:snapToGrid w:val="0"/>
        <w:spacing w:line="56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本工作规则的修订应当经业主大会会议表决通过；</w:t>
      </w:r>
    </w:p>
    <w:p>
      <w:pPr>
        <w:snapToGrid w:val="0"/>
        <w:spacing w:line="560" w:lineRule="exact"/>
        <w:ind w:firstLine="640" w:firstLineChars="200"/>
        <w:rPr>
          <w:rFonts w:ascii="仿宋" w:hAnsi="仿宋" w:eastAsia="仿宋" w:cs="仿宋"/>
          <w:sz w:val="32"/>
          <w:szCs w:val="32"/>
        </w:rPr>
      </w:pPr>
      <w:r>
        <w:rPr>
          <w:rFonts w:hint="eastAsia" w:ascii="仿宋" w:hAnsi="仿宋" w:eastAsia="仿宋" w:cs="仿宋"/>
          <w:kern w:val="0"/>
          <w:sz w:val="32"/>
          <w:szCs w:val="32"/>
        </w:rPr>
        <w:t>本工作规则未尽事项由业主大会会议补充。</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GWZT-EN"/>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10</w:t>
                          </w:r>
                          <w:r>
                            <w:rPr>
                              <w:rFonts w:hint="eastAsia"/>
                              <w:sz w:val="18"/>
                            </w:rPr>
                            <w:fldChar w:fldCharType="end"/>
                          </w:r>
                          <w:r>
                            <w:rPr>
                              <w:rFonts w:hint="eastAsia"/>
                              <w:sz w:val="18"/>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M1w58KgIAAFU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gizZlnY6p3lEToq5u3qGCBgp2sUpVdi0ArT1nVmeBlxnP/cd1GPf4P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CM1w58KgIAAFUEAAAOAAAAAAAAAAEAIAAAADUBAABkcnMv&#10;ZTJvRG9jLnhtbFBLBQYAAAAABgAGAFkBAADRBQAAAAA=&#10;">
              <v:fill on="f" focussize="0,0"/>
              <v:stroke on="f" weight="0.5pt"/>
              <v:imagedata o:title=""/>
              <o:lock v:ext="edit" aspectratio="f"/>
              <v:textbox inset="0mm,0mm,0mm,0mm" style="mso-fit-shape-to-text:t;">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10</w:t>
                    </w:r>
                    <w:r>
                      <w:rPr>
                        <w:rFonts w:hint="eastAsia"/>
                        <w:sz w:val="18"/>
                      </w:rPr>
                      <w:fldChar w:fldCharType="end"/>
                    </w:r>
                    <w:r>
                      <w:rPr>
                        <w:rFonts w:hint="eastAsia"/>
                        <w:sz w:val="18"/>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A69E5"/>
    <w:rsid w:val="00172A27"/>
    <w:rsid w:val="002C5219"/>
    <w:rsid w:val="00604B5A"/>
    <w:rsid w:val="006D6232"/>
    <w:rsid w:val="00782AD8"/>
    <w:rsid w:val="008A2EB2"/>
    <w:rsid w:val="008F2536"/>
    <w:rsid w:val="0093171B"/>
    <w:rsid w:val="009F1F52"/>
    <w:rsid w:val="00A32E18"/>
    <w:rsid w:val="00B52528"/>
    <w:rsid w:val="00CE6808"/>
    <w:rsid w:val="00DC387F"/>
    <w:rsid w:val="00E35452"/>
    <w:rsid w:val="00E54EDE"/>
    <w:rsid w:val="1226253A"/>
    <w:rsid w:val="1C357105"/>
    <w:rsid w:val="2ABD5175"/>
    <w:rsid w:val="2DAB5308"/>
    <w:rsid w:val="2FE42A72"/>
    <w:rsid w:val="3EBE40CD"/>
    <w:rsid w:val="4BAB1420"/>
    <w:rsid w:val="4FBB27F9"/>
    <w:rsid w:val="5010509F"/>
    <w:rsid w:val="53CB2B35"/>
    <w:rsid w:val="5A0F760F"/>
    <w:rsid w:val="5D0C5DEE"/>
    <w:rsid w:val="715C693E"/>
    <w:rsid w:val="72504CC9"/>
    <w:rsid w:val="77FEF570"/>
    <w:rsid w:val="796D2EDB"/>
    <w:rsid w:val="7A8054CD"/>
    <w:rsid w:val="7ED31DE1"/>
    <w:rsid w:val="9BF381C1"/>
    <w:rsid w:val="DBF628C5"/>
    <w:rsid w:val="EB7F6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00" w:beforeAutospacing="1" w:after="100" w:afterAutospacing="1" w:line="360" w:lineRule="auto"/>
      <w:jc w:val="center"/>
      <w:outlineLvl w:val="0"/>
    </w:pPr>
    <w:rPr>
      <w:rFonts w:hint="eastAsia" w:ascii="宋体" w:hAnsi="宋体" w:eastAsia="方正小标宋简体" w:cs="Times New Roman"/>
      <w:kern w:val="44"/>
      <w:sz w:val="44"/>
      <w:szCs w:val="48"/>
    </w:rPr>
  </w:style>
  <w:style w:type="paragraph" w:styleId="3">
    <w:name w:val="heading 2"/>
    <w:basedOn w:val="1"/>
    <w:next w:val="1"/>
    <w:unhideWhenUsed/>
    <w:qFormat/>
    <w:uiPriority w:val="0"/>
    <w:pPr>
      <w:spacing w:before="100" w:beforeAutospacing="1" w:after="100" w:afterAutospacing="1" w:line="360" w:lineRule="auto"/>
      <w:jc w:val="center"/>
      <w:outlineLvl w:val="1"/>
    </w:pPr>
    <w:rPr>
      <w:rFonts w:hint="eastAsia" w:ascii="宋体" w:hAnsi="宋体" w:eastAsia="黑体" w:cs="Times New Roman"/>
      <w:kern w:val="0"/>
      <w:sz w:val="32"/>
      <w:szCs w:val="36"/>
    </w:rPr>
  </w:style>
  <w:style w:type="paragraph" w:styleId="4">
    <w:name w:val="heading 3"/>
    <w:basedOn w:val="1"/>
    <w:next w:val="1"/>
    <w:unhideWhenUsed/>
    <w:qFormat/>
    <w:uiPriority w:val="0"/>
    <w:pPr>
      <w:keepNext/>
      <w:keepLines/>
      <w:spacing w:line="560" w:lineRule="exact"/>
      <w:jc w:val="center"/>
      <w:outlineLvl w:val="2"/>
    </w:pPr>
    <w:rPr>
      <w:rFonts w:eastAsia="仿宋"/>
      <w:b/>
      <w:sz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ody Text Indent"/>
    <w:basedOn w:val="1"/>
    <w:qFormat/>
    <w:uiPriority w:val="0"/>
    <w:pPr>
      <w:ind w:firstLine="640" w:firstLineChars="200"/>
    </w:pPr>
    <w:rPr>
      <w:sz w:val="32"/>
    </w:rPr>
  </w:style>
  <w:style w:type="paragraph" w:styleId="6">
    <w:name w:val="Balloon Text"/>
    <w:basedOn w:val="1"/>
    <w:link w:val="12"/>
    <w:qFormat/>
    <w:uiPriority w:val="0"/>
    <w:rPr>
      <w:rFonts w:ascii="宋体" w:eastAsia="宋体"/>
      <w:sz w:val="18"/>
      <w:szCs w:val="1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1">
    <w:name w:val="列出段落1"/>
    <w:basedOn w:val="1"/>
    <w:qFormat/>
    <w:uiPriority w:val="0"/>
    <w:pPr>
      <w:adjustRightInd w:val="0"/>
      <w:spacing w:line="360" w:lineRule="atLeast"/>
      <w:ind w:firstLine="420" w:firstLineChars="200"/>
      <w:textAlignment w:val="baseline"/>
    </w:pPr>
    <w:rPr>
      <w:rFonts w:ascii="Calibri" w:hAnsi="Calibri" w:eastAsia="宋体"/>
      <w:szCs w:val="22"/>
    </w:rPr>
  </w:style>
  <w:style w:type="character" w:customStyle="1" w:styleId="12">
    <w:name w:val="批注框文本 字符"/>
    <w:basedOn w:val="10"/>
    <w:link w:val="6"/>
    <w:qFormat/>
    <w:uiPriority w:val="0"/>
    <w:rPr>
      <w:rFonts w:ascii="宋体" w:hAnsiTheme="minorHAnsi"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9</Pages>
  <Words>2649</Words>
  <Characters>2651</Characters>
  <Lines>26</Lines>
  <Paragraphs>7</Paragraphs>
  <TotalTime>83</TotalTime>
  <ScaleCrop>false</ScaleCrop>
  <LinksUpToDate>false</LinksUpToDate>
  <CharactersWithSpaces>2870</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2014-10-30T20:08:00Z</dcterms:created>
  <dc:creator>zhaoxinlei</dc:creator>
  <cp:lastModifiedBy>wangzhaojun</cp:lastModifiedBy>
  <dcterms:modified xsi:type="dcterms:W3CDTF">2025-11-12T18:08:37Z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9511FD34C1A646FFB92A5BD2991A28F7_13</vt:lpwstr>
  </property>
  <property fmtid="{D5CDD505-2E9C-101B-9397-08002B2CF9AE}" pid="4" name="KSOTemplateDocerSaveRecord">
    <vt:lpwstr>eyJoZGlkIjoiYWNiMmJmZWU5MDgyYWIwZjIxMzg5YmYwYTEwNzgwZGYiLCJ1c2VySWQiOiIxMDM1MzE4NzI5In0=</vt:lpwstr>
  </property>
</Properties>
</file>