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学员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培训承诺书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根据培训机构（即珠海市职业训练指导服务中心，下同）开展项目制培训的相关要求，本人谨就培训期间遵守相关规定作出以下承诺：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" w:cs="Times New Roman"/>
          <w:sz w:val="32"/>
          <w:szCs w:val="32"/>
        </w:rPr>
        <w:t>服从管理，听从安排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遵守培训纪律，按时参加所有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培</w:t>
      </w:r>
      <w:r>
        <w:rPr>
          <w:rFonts w:hint="default" w:ascii="Times New Roman" w:hAnsi="Times New Roman" w:eastAsia="仿宋" w:cs="Times New Roman"/>
          <w:sz w:val="32"/>
          <w:szCs w:val="32"/>
        </w:rPr>
        <w:t>训课程与活动，不迟到、不早退、不无故缺席。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" w:cs="Times New Roman"/>
          <w:sz w:val="32"/>
          <w:szCs w:val="32"/>
        </w:rPr>
        <w:t>认真学习培训内容，积极参与课堂互动、讨论和实践操作，努力提升自身技能与知识水平。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" w:cs="Times New Roman"/>
          <w:sz w:val="32"/>
          <w:szCs w:val="32"/>
        </w:rPr>
        <w:t>尊重培训讲师和其他学员，保持良好的学习氛围，不干扰培训秩序。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</w:rPr>
        <w:t>严格保守培训期间涉及的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国家及相关安全</w:t>
      </w:r>
      <w:r>
        <w:rPr>
          <w:rFonts w:hint="default" w:ascii="Times New Roman" w:hAnsi="Times New Roman" w:eastAsia="仿宋" w:cs="Times New Roman"/>
          <w:sz w:val="32"/>
          <w:szCs w:val="32"/>
        </w:rPr>
        <w:t>机密、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经济及</w:t>
      </w:r>
      <w:r>
        <w:rPr>
          <w:rFonts w:hint="default" w:ascii="Times New Roman" w:hAnsi="Times New Roman" w:eastAsia="仿宋" w:cs="Times New Roman"/>
          <w:sz w:val="32"/>
          <w:szCs w:val="32"/>
        </w:rPr>
        <w:t>技术资料等保密信息，不向任何第三方透露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sz w:val="32"/>
          <w:szCs w:val="32"/>
        </w:rPr>
        <w:t>按照培训要求完成作业、考核等任务，确保培训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六、本人自愿向培训机构缴纳人民币500元作为“质量保证金”。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七、若违反上述规定，本人愿意承担以下后果：​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（一）接受培训机构对本人的警告处分，并将可能由培训机构对外公布为公益培训“黑名单”，以作警示；​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二）若因本人的行为导致不能完成培训要求（具体为：线上课程完成率未达100%、线下课程到课率未达80%及无故不参加考试的），自愿承担相应后果，包括但不限于无法获得培训证书、无法参加职业技能认定考试、不退回500元“质量保证金”，且不会向培训机构及相关政府部门提出任何无理诉求或索赔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八、本人接受本次活动的最终解释权归培训机构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身份证号：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br w:type="textWrapping"/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培训项目：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期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WQ5OThjZjNiZTM4OTViYjg2MmM0NjFkMGQxNjAifQ=="/>
  </w:docVars>
  <w:rsids>
    <w:rsidRoot w:val="7566515B"/>
    <w:rsid w:val="2FF7767C"/>
    <w:rsid w:val="42CC3A85"/>
    <w:rsid w:val="7566515B"/>
    <w:rsid w:val="DFBFE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360" w:lineRule="exact"/>
      <w:ind w:left="-138" w:leftChars="-53"/>
      <w:jc w:val="center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2025-09-25T18:46:00Z</dcterms:created>
  <dc:creator>南国</dc:creator>
  <cp:lastModifiedBy>gxzx</cp:lastModifiedBy>
  <dcterms:modified xsi:type="dcterms:W3CDTF">2025-09-30T15:57:47Z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804A53FBBFF74407B8F1E6545086A32C_11</vt:lpwstr>
  </property>
</Properties>
</file>