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1B24DD" w14:paraId="36A394B6" w14:textId="77777777">
        <w:tc>
          <w:tcPr>
            <w:tcW w:w="509" w:type="dxa"/>
          </w:tcPr>
          <w:p w14:paraId="65FB2D65" w14:textId="77777777" w:rsidR="001B24DD"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0097A3E" w14:textId="77777777" w:rsidR="001B24DD"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03.080.20</w:t>
            </w:r>
            <w:r>
              <w:rPr>
                <w:rFonts w:ascii="黑体" w:eastAsia="黑体" w:hAnsi="黑体"/>
                <w:sz w:val="21"/>
                <w:szCs w:val="21"/>
              </w:rPr>
              <w:fldChar w:fldCharType="end"/>
            </w:r>
            <w:bookmarkEnd w:id="0"/>
          </w:p>
        </w:tc>
      </w:tr>
      <w:tr w:rsidR="001B24DD" w14:paraId="3E39158A" w14:textId="77777777">
        <w:tc>
          <w:tcPr>
            <w:tcW w:w="509" w:type="dxa"/>
          </w:tcPr>
          <w:p w14:paraId="3C8CCB15" w14:textId="77777777" w:rsidR="001B24D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0057AA9E" w14:textId="77777777" w:rsidR="001B24DD"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10</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B24DD" w14:paraId="179ABC9A" w14:textId="77777777">
        <w:tc>
          <w:tcPr>
            <w:tcW w:w="6407" w:type="dxa"/>
          </w:tcPr>
          <w:p w14:paraId="2EFC1412" w14:textId="77777777" w:rsidR="001B24DD" w:rsidRDefault="00000000">
            <w:pPr>
              <w:pStyle w:val="afffff"/>
              <w:framePr w:w="0" w:hRule="auto" w:wrap="auto" w:hAnchor="text" w:xAlign="left" w:yAlign="inline" w:anchorLock="0"/>
              <w:rPr>
                <w:rFonts w:ascii="宋体" w:hAnsi="宋体" w:hint="eastAsia"/>
                <w:sz w:val="28"/>
                <w:szCs w:val="28"/>
              </w:rPr>
            </w:pPr>
            <w:bookmarkStart w:id="2" w:name="_Hlk26473981"/>
            <w:r>
              <w:rPr>
                <w:noProof/>
              </w:rPr>
              <w:drawing>
                <wp:inline distT="0" distB="0" distL="0" distR="0" wp14:anchorId="1D690877" wp14:editId="61768EAD">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4404</w:t>
            </w:r>
            <w:r>
              <w:fldChar w:fldCharType="end"/>
            </w:r>
            <w:bookmarkEnd w:id="3"/>
          </w:p>
        </w:tc>
      </w:tr>
    </w:tbl>
    <w:p w14:paraId="26420D0E" w14:textId="77777777" w:rsidR="001B24DD"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珠海市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4EFB92E6" w14:textId="77777777" w:rsidR="001B24DD"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43F5FF7" w14:textId="77777777" w:rsidR="001B24DD"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2E515B7A" w14:textId="77777777" w:rsidR="001B24DD"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C4C6DB3" wp14:editId="3B19204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22F1B82" w14:textId="77777777" w:rsidR="001B24DD" w:rsidRDefault="001B24DD">
      <w:pPr>
        <w:pStyle w:val="afffff0"/>
        <w:framePr w:w="9639" w:h="6976" w:hRule="exact" w:hSpace="0" w:vSpace="0" w:wrap="around" w:hAnchor="page" w:y="6408"/>
        <w:jc w:val="center"/>
        <w:rPr>
          <w:rFonts w:ascii="黑体" w:eastAsia="黑体" w:hAnsi="黑体" w:hint="eastAsia"/>
          <w:b w:val="0"/>
          <w:bCs w:val="0"/>
          <w:w w:val="100"/>
        </w:rPr>
      </w:pPr>
    </w:p>
    <w:p w14:paraId="61040882" w14:textId="39B1767D" w:rsidR="001B24DD"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网络招考服务规范</w:t>
      </w:r>
      <w:r>
        <w:fldChar w:fldCharType="end"/>
      </w:r>
      <w:bookmarkEnd w:id="9"/>
    </w:p>
    <w:p w14:paraId="72C746CE" w14:textId="77777777" w:rsidR="001B24DD" w:rsidRDefault="001B24DD">
      <w:pPr>
        <w:framePr w:w="9639" w:h="6974" w:hRule="exact" w:wrap="around" w:vAnchor="page" w:hAnchor="page" w:x="1419" w:y="6408" w:anchorLock="1"/>
        <w:ind w:left="-1418"/>
      </w:pPr>
    </w:p>
    <w:p w14:paraId="61F43609" w14:textId="77777777" w:rsidR="001B24DD"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Specification for online recruitment examination services</w:t>
      </w:r>
      <w:r>
        <w:rPr>
          <w:rFonts w:eastAsia="黑体"/>
          <w:szCs w:val="28"/>
        </w:rPr>
        <w:fldChar w:fldCharType="end"/>
      </w:r>
      <w:bookmarkEnd w:id="10"/>
    </w:p>
    <w:p w14:paraId="70C9D201" w14:textId="77777777" w:rsidR="001B24DD" w:rsidRDefault="001B24DD">
      <w:pPr>
        <w:framePr w:w="9639" w:h="6974" w:hRule="exact" w:wrap="around" w:vAnchor="page" w:hAnchor="page" w:x="1419" w:y="6408" w:anchorLock="1"/>
        <w:spacing w:line="760" w:lineRule="exact"/>
        <w:ind w:left="-1418"/>
      </w:pPr>
    </w:p>
    <w:p w14:paraId="098A6F4C" w14:textId="77777777" w:rsidR="001B24DD" w:rsidRDefault="001B24DD">
      <w:pPr>
        <w:pStyle w:val="afffffff8"/>
        <w:framePr w:w="9639" w:h="6974" w:hRule="exact" w:wrap="around" w:vAnchor="page" w:hAnchor="page" w:x="1419" w:y="6408" w:anchorLock="1"/>
        <w:textAlignment w:val="bottom"/>
        <w:rPr>
          <w:rFonts w:eastAsia="黑体"/>
          <w:szCs w:val="28"/>
        </w:rPr>
      </w:pPr>
    </w:p>
    <w:p w14:paraId="1EDC5EB3" w14:textId="06A058F0" w:rsidR="001B24DD"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0729B353" w14:textId="47885C4E" w:rsidR="001B24DD"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sidR="00EF39EA">
        <w:rPr>
          <w:sz w:val="21"/>
          <w:szCs w:val="28"/>
        </w:rPr>
        <w:t> </w:t>
      </w:r>
      <w:r w:rsidR="00EF39EA">
        <w:rPr>
          <w:sz w:val="21"/>
          <w:szCs w:val="28"/>
        </w:rPr>
        <w:t> </w:t>
      </w:r>
      <w:r w:rsidR="00EF39EA">
        <w:rPr>
          <w:sz w:val="21"/>
          <w:szCs w:val="28"/>
        </w:rPr>
        <w:t> </w:t>
      </w:r>
      <w:r w:rsidR="00EF39EA">
        <w:rPr>
          <w:sz w:val="21"/>
          <w:szCs w:val="28"/>
        </w:rPr>
        <w:t> </w:t>
      </w:r>
      <w:r w:rsidR="00EF39EA">
        <w:rPr>
          <w:sz w:val="21"/>
          <w:szCs w:val="28"/>
        </w:rPr>
        <w:t> </w:t>
      </w:r>
      <w:r>
        <w:rPr>
          <w:sz w:val="21"/>
          <w:szCs w:val="28"/>
        </w:rPr>
        <w:fldChar w:fldCharType="end"/>
      </w:r>
      <w:bookmarkEnd w:id="12"/>
    </w:p>
    <w:p w14:paraId="65D136C4" w14:textId="77777777" w:rsidR="001B24DD"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262EDF36" w14:textId="77777777" w:rsidR="001B24DD"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6F35E492" w14:textId="77777777" w:rsidR="001B24DD"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018E9999" w14:textId="77777777" w:rsidR="001B24DD"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珠海市市场监督管理局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56A72D11" w14:textId="77777777" w:rsidR="001B24DD" w:rsidRDefault="00000000">
      <w:pPr>
        <w:rPr>
          <w:rFonts w:ascii="宋体" w:hAnsi="宋体" w:hint="eastAsia"/>
          <w:sz w:val="28"/>
          <w:szCs w:val="28"/>
        </w:rPr>
        <w:sectPr w:rsidR="001B24D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DF7283E" wp14:editId="1DCFA91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78BEA4" w14:textId="77777777" w:rsidR="001B24DD" w:rsidRDefault="00000000">
      <w:pPr>
        <w:pStyle w:val="a6"/>
        <w:spacing w:after="468"/>
      </w:pPr>
      <w:bookmarkStart w:id="21" w:name="BookMark2"/>
      <w:r>
        <w:rPr>
          <w:spacing w:val="320"/>
        </w:rPr>
        <w:lastRenderedPageBreak/>
        <w:t>前</w:t>
      </w:r>
      <w:r>
        <w:t>言</w:t>
      </w:r>
    </w:p>
    <w:p w14:paraId="41367A3C" w14:textId="77777777" w:rsidR="001B24DD" w:rsidRDefault="00000000">
      <w:pPr>
        <w:pStyle w:val="afffff5"/>
        <w:ind w:firstLine="420"/>
      </w:pPr>
      <w:r>
        <w:rPr>
          <w:rFonts w:hint="eastAsia"/>
        </w:rPr>
        <w:t>本文件按照GB/T 1.1—2020《标准化工作导则  第1部分：标准化文件的结构和起草规则》的规定起草。</w:t>
      </w:r>
    </w:p>
    <w:p w14:paraId="61FC35C6" w14:textId="77777777" w:rsidR="001B24DD" w:rsidRDefault="00000000">
      <w:pPr>
        <w:pStyle w:val="afffff5"/>
        <w:ind w:firstLine="420"/>
      </w:pPr>
      <w:r>
        <w:rPr>
          <w:rFonts w:hint="eastAsia"/>
        </w:rPr>
        <w:t>本文件由珠海市南方人力资源服务有限公司提出。</w:t>
      </w:r>
    </w:p>
    <w:p w14:paraId="23A7CEF0" w14:textId="77777777" w:rsidR="001B24DD" w:rsidRDefault="00000000">
      <w:pPr>
        <w:pStyle w:val="afffff5"/>
        <w:ind w:firstLine="420"/>
      </w:pPr>
      <w:r>
        <w:rPr>
          <w:rFonts w:hint="eastAsia"/>
        </w:rPr>
        <w:t>本文件由珠海市人力资源和社会保障局归口。</w:t>
      </w:r>
    </w:p>
    <w:p w14:paraId="77BA9723" w14:textId="77777777" w:rsidR="001B24DD" w:rsidRDefault="00000000">
      <w:pPr>
        <w:pStyle w:val="afffff5"/>
        <w:ind w:firstLine="420"/>
      </w:pPr>
      <w:r>
        <w:rPr>
          <w:rFonts w:hint="eastAsia"/>
        </w:rPr>
        <w:t>本文件起草单位：</w:t>
      </w:r>
      <w:bookmarkStart w:id="22" w:name="_Hlk184199472"/>
      <w:r>
        <w:rPr>
          <w:rFonts w:hint="eastAsia"/>
        </w:rPr>
        <w:t>珠海市南方人力资源服务有限公司、广东省珠海市质量技术监督标准与编码所、珠海新高度人力资源有限公司、珠海英士企业管理服务有限公司、珠海市标准化协会。</w:t>
      </w:r>
      <w:bookmarkEnd w:id="22"/>
    </w:p>
    <w:p w14:paraId="4C4524A2" w14:textId="77777777" w:rsidR="001B24DD" w:rsidRDefault="00000000">
      <w:pPr>
        <w:pStyle w:val="afffff5"/>
        <w:ind w:firstLine="420"/>
      </w:pPr>
      <w:r>
        <w:rPr>
          <w:rFonts w:hint="eastAsia"/>
        </w:rPr>
        <w:t>本文件主要起草人：</w:t>
      </w:r>
      <w:bookmarkStart w:id="23" w:name="_Hlk184199477"/>
      <w:r>
        <w:rPr>
          <w:rFonts w:hint="eastAsia"/>
        </w:rPr>
        <w:t>袁勇、赵云、黄桂钦、李楠、陈</w:t>
      </w:r>
      <w:proofErr w:type="gramStart"/>
      <w:r>
        <w:rPr>
          <w:rFonts w:hint="eastAsia"/>
        </w:rPr>
        <w:t>锞</w:t>
      </w:r>
      <w:proofErr w:type="gramEnd"/>
      <w:r>
        <w:rPr>
          <w:rFonts w:hint="eastAsia"/>
        </w:rPr>
        <w:t>、宁文霞、陈光炼</w:t>
      </w:r>
      <w:bookmarkEnd w:id="23"/>
      <w:r>
        <w:rPr>
          <w:rFonts w:hint="eastAsia"/>
        </w:rPr>
        <w:t>、邢军、李明洋、邓艳杰。</w:t>
      </w:r>
    </w:p>
    <w:p w14:paraId="139B2BB4" w14:textId="77777777" w:rsidR="001B24DD" w:rsidRDefault="001B24DD">
      <w:pPr>
        <w:pStyle w:val="afffff5"/>
        <w:ind w:firstLine="420"/>
      </w:pPr>
    </w:p>
    <w:p w14:paraId="42E84B7E" w14:textId="77777777" w:rsidR="001B24DD" w:rsidRDefault="001B24DD">
      <w:pPr>
        <w:pStyle w:val="afffff5"/>
        <w:ind w:firstLine="420"/>
        <w:sectPr w:rsidR="001B24DD">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p>
    <w:p w14:paraId="64A4F5F7" w14:textId="77777777" w:rsidR="001B24DD" w:rsidRDefault="001B24DD">
      <w:pPr>
        <w:spacing w:line="20" w:lineRule="exact"/>
        <w:jc w:val="center"/>
        <w:rPr>
          <w:rFonts w:ascii="黑体" w:eastAsia="黑体" w:hAnsi="黑体" w:hint="eastAsia"/>
          <w:sz w:val="32"/>
          <w:szCs w:val="32"/>
        </w:rPr>
      </w:pPr>
      <w:bookmarkStart w:id="24" w:name="BookMark4"/>
      <w:bookmarkEnd w:id="21"/>
    </w:p>
    <w:p w14:paraId="277CF2BA" w14:textId="77777777" w:rsidR="001B24DD" w:rsidRDefault="001B24DD">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5989B8B6767642ED820EDC38A22EECDD"/>
        </w:placeholder>
      </w:sdtPr>
      <w:sdtContent>
        <w:p w14:paraId="68A65BEE" w14:textId="72014486" w:rsidR="001B24DD" w:rsidRDefault="009029E3" w:rsidP="009029E3">
          <w:pPr>
            <w:pStyle w:val="afffffffff8"/>
            <w:spacing w:beforeLines="100" w:before="312" w:afterLines="220" w:after="686"/>
            <w:rPr>
              <w:rFonts w:hint="eastAsia"/>
            </w:rPr>
          </w:pPr>
          <w:r>
            <w:rPr>
              <w:rFonts w:hint="eastAsia"/>
            </w:rPr>
            <w:t>网络招考服务规范</w:t>
          </w:r>
        </w:p>
      </w:sdtContent>
    </w:sdt>
    <w:p w14:paraId="5121AE33" w14:textId="77777777" w:rsidR="001B24DD" w:rsidRDefault="00000000">
      <w:pPr>
        <w:pStyle w:val="affc"/>
        <w:spacing w:before="312" w:after="312"/>
      </w:pPr>
      <w:bookmarkStart w:id="26" w:name="_Toc24884211"/>
      <w:bookmarkStart w:id="27" w:name="_Toc26718930"/>
      <w:bookmarkStart w:id="28" w:name="_Toc17233325"/>
      <w:bookmarkStart w:id="29" w:name="_Toc97191423"/>
      <w:bookmarkStart w:id="30" w:name="_Toc26986771"/>
      <w:bookmarkStart w:id="31" w:name="_Toc24884218"/>
      <w:bookmarkStart w:id="32" w:name="_Toc26648465"/>
      <w:bookmarkStart w:id="33" w:name="_Toc17233333"/>
      <w:bookmarkStart w:id="34" w:name="_Toc26986530"/>
      <w:bookmarkEnd w:id="25"/>
      <w:r>
        <w:rPr>
          <w:rFonts w:hint="eastAsia"/>
        </w:rPr>
        <w:t>范围</w:t>
      </w:r>
      <w:bookmarkEnd w:id="26"/>
      <w:bookmarkEnd w:id="27"/>
      <w:bookmarkEnd w:id="28"/>
      <w:bookmarkEnd w:id="29"/>
      <w:bookmarkEnd w:id="30"/>
      <w:bookmarkEnd w:id="31"/>
      <w:bookmarkEnd w:id="32"/>
      <w:bookmarkEnd w:id="33"/>
      <w:bookmarkEnd w:id="34"/>
    </w:p>
    <w:p w14:paraId="1424B438" w14:textId="30C4BCE4" w:rsidR="001B24DD" w:rsidRPr="00017020" w:rsidRDefault="00000000">
      <w:pPr>
        <w:pStyle w:val="afffff5"/>
        <w:ind w:firstLine="420"/>
      </w:pPr>
      <w:bookmarkStart w:id="35" w:name="_Toc26648466"/>
      <w:bookmarkStart w:id="36" w:name="_Toc24884212"/>
      <w:bookmarkStart w:id="37" w:name="_Toc17233326"/>
      <w:bookmarkStart w:id="38" w:name="_Toc17233334"/>
      <w:bookmarkStart w:id="39" w:name="_Toc24884219"/>
      <w:r w:rsidRPr="00017020">
        <w:rPr>
          <w:rFonts w:hint="eastAsia"/>
        </w:rPr>
        <w:t>本文件规定了网络招考服务的服务条件、</w:t>
      </w:r>
      <w:r w:rsidR="00EF39EA" w:rsidRPr="00017020">
        <w:rPr>
          <w:rFonts w:hint="eastAsia"/>
        </w:rPr>
        <w:t>服务准备、</w:t>
      </w:r>
      <w:r w:rsidRPr="00017020">
        <w:rPr>
          <w:rFonts w:hint="eastAsia"/>
        </w:rPr>
        <w:t>服务流程与要求、服务保障、服务质量控制</w:t>
      </w:r>
      <w:r w:rsidR="00EF39EA" w:rsidRPr="00017020">
        <w:rPr>
          <w:rFonts w:hint="eastAsia"/>
        </w:rPr>
        <w:t>、评价与改进</w:t>
      </w:r>
      <w:r w:rsidRPr="00017020">
        <w:rPr>
          <w:rFonts w:hint="eastAsia"/>
        </w:rPr>
        <w:t>的要求。</w:t>
      </w:r>
    </w:p>
    <w:p w14:paraId="5F228C14" w14:textId="77777777" w:rsidR="001B24DD" w:rsidRDefault="00000000">
      <w:pPr>
        <w:pStyle w:val="afffff5"/>
        <w:ind w:firstLine="420"/>
        <w:rPr>
          <w:color w:val="000000" w:themeColor="text1"/>
        </w:rPr>
      </w:pPr>
      <w:bookmarkStart w:id="40" w:name="_Hlk175730532"/>
      <w:r w:rsidRPr="00017020">
        <w:rPr>
          <w:rFonts w:hint="eastAsia"/>
          <w:color w:val="000000" w:themeColor="text1"/>
        </w:rPr>
        <w:t>本文件适用于政府及企事业单位等招聘单位委托人力资源服务机构开展的网络招考服务。其他各类专项招考可参照执行。</w:t>
      </w:r>
      <w:r>
        <w:rPr>
          <w:rFonts w:hint="eastAsia"/>
          <w:color w:val="000000" w:themeColor="text1"/>
        </w:rPr>
        <w:t xml:space="preserve"> </w:t>
      </w:r>
    </w:p>
    <w:p w14:paraId="4B64BCE6" w14:textId="77777777" w:rsidR="001B24DD" w:rsidRDefault="00000000">
      <w:pPr>
        <w:pStyle w:val="affc"/>
        <w:spacing w:before="312" w:after="312"/>
        <w:rPr>
          <w:color w:val="000000" w:themeColor="text1"/>
        </w:rPr>
      </w:pPr>
      <w:bookmarkStart w:id="41" w:name="_Toc26986772"/>
      <w:bookmarkStart w:id="42" w:name="_Toc26718931"/>
      <w:bookmarkStart w:id="43" w:name="_Toc97191424"/>
      <w:bookmarkStart w:id="44" w:name="_Toc26986531"/>
      <w:bookmarkEnd w:id="40"/>
      <w:r>
        <w:rPr>
          <w:rFonts w:hint="eastAsia"/>
          <w:color w:val="000000" w:themeColor="text1"/>
        </w:rPr>
        <w:t>规范性引用文件</w:t>
      </w:r>
      <w:bookmarkEnd w:id="35"/>
      <w:bookmarkEnd w:id="36"/>
      <w:bookmarkEnd w:id="37"/>
      <w:bookmarkEnd w:id="38"/>
      <w:bookmarkEnd w:id="39"/>
      <w:bookmarkEnd w:id="41"/>
      <w:bookmarkEnd w:id="42"/>
      <w:bookmarkEnd w:id="43"/>
      <w:bookmarkEnd w:id="44"/>
    </w:p>
    <w:sdt>
      <w:sdtPr>
        <w:rPr>
          <w:rFonts w:hint="eastAsia"/>
          <w:color w:val="000000" w:themeColor="text1"/>
        </w:rPr>
        <w:id w:val="715848253"/>
        <w:placeholder>
          <w:docPart w:val="ACCAD82FFC7D44EF98F46FC1290B898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AF9107" w14:textId="77777777" w:rsidR="001B24DD" w:rsidRDefault="00000000">
          <w:pPr>
            <w:pStyle w:val="afffff5"/>
            <w:ind w:firstLine="420"/>
            <w:rPr>
              <w:color w:val="000000" w:themeColor="text1"/>
            </w:rPr>
          </w:pPr>
          <w:r>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45BB2B3" w14:textId="77777777" w:rsidR="001B24DD" w:rsidRDefault="00000000">
      <w:pPr>
        <w:pStyle w:val="afffff5"/>
        <w:ind w:firstLine="420"/>
        <w:rPr>
          <w:color w:val="000000" w:themeColor="text1"/>
        </w:rPr>
      </w:pPr>
      <w:bookmarkStart w:id="45" w:name="_Toc97191425"/>
      <w:r>
        <w:rPr>
          <w:rFonts w:hint="eastAsia"/>
          <w:color w:val="000000" w:themeColor="text1"/>
        </w:rPr>
        <w:t xml:space="preserve">GB/T 35273  </w:t>
      </w:r>
      <w:r>
        <w:rPr>
          <w:color w:val="000000" w:themeColor="text1"/>
        </w:rPr>
        <w:t>信息安全技术 个人信息安全规范</w:t>
      </w:r>
    </w:p>
    <w:p w14:paraId="5CE3724A" w14:textId="77777777" w:rsidR="001B24DD" w:rsidRDefault="00000000">
      <w:pPr>
        <w:pStyle w:val="affc"/>
        <w:spacing w:before="312" w:after="312"/>
        <w:rPr>
          <w:color w:val="000000" w:themeColor="text1"/>
        </w:rPr>
      </w:pPr>
      <w:r>
        <w:rPr>
          <w:rFonts w:hint="eastAsia"/>
          <w:color w:val="000000" w:themeColor="text1"/>
          <w:szCs w:val="21"/>
        </w:rPr>
        <w:t>术语和定义</w:t>
      </w:r>
      <w:bookmarkEnd w:id="45"/>
    </w:p>
    <w:bookmarkStart w:id="46" w:name="_Toc26986532" w:displacedByCustomXml="next"/>
    <w:bookmarkEnd w:id="46" w:displacedByCustomXml="next"/>
    <w:sdt>
      <w:sdtPr>
        <w:rPr>
          <w:color w:val="000000" w:themeColor="text1"/>
        </w:rPr>
        <w:id w:val="-1909835108"/>
        <w:placeholder>
          <w:docPart w:val="636CCD893AEB4F9D909C5B2F2D53AC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CA464FD" w14:textId="77777777" w:rsidR="001B24DD" w:rsidRDefault="00000000">
          <w:pPr>
            <w:pStyle w:val="afffff5"/>
            <w:ind w:firstLine="420"/>
            <w:rPr>
              <w:color w:val="000000" w:themeColor="text1"/>
            </w:rPr>
          </w:pPr>
          <w:r>
            <w:rPr>
              <w:color w:val="000000" w:themeColor="text1"/>
            </w:rPr>
            <w:t>下列术语和定义适用于本文件。</w:t>
          </w:r>
        </w:p>
      </w:sdtContent>
    </w:sdt>
    <w:p w14:paraId="69C30B29" w14:textId="77777777" w:rsidR="001B24DD" w:rsidRPr="00017020" w:rsidRDefault="00000000">
      <w:pPr>
        <w:pStyle w:val="afffffffffff4"/>
        <w:ind w:left="420" w:hangingChars="200" w:hanging="420"/>
        <w:rPr>
          <w:rFonts w:ascii="黑体" w:eastAsia="黑体" w:hAnsi="黑体" w:hint="eastAsia"/>
          <w:color w:val="000000" w:themeColor="text1"/>
        </w:rPr>
      </w:pPr>
      <w:r>
        <w:rPr>
          <w:rFonts w:ascii="黑体" w:eastAsia="黑体" w:hAnsi="黑体"/>
          <w:color w:val="000000" w:themeColor="text1"/>
        </w:rPr>
        <w:br/>
      </w:r>
      <w:r>
        <w:rPr>
          <w:rFonts w:ascii="黑体" w:eastAsia="黑体" w:hAnsi="黑体" w:hint="eastAsia"/>
          <w:color w:val="000000" w:themeColor="text1"/>
        </w:rPr>
        <w:t xml:space="preserve">网络招考  </w:t>
      </w:r>
      <w:r w:rsidRPr="00017020">
        <w:rPr>
          <w:rFonts w:ascii="黑体" w:eastAsia="黑体" w:hAnsi="黑体" w:hint="eastAsia"/>
          <w:color w:val="000000" w:themeColor="text1"/>
        </w:rPr>
        <w:t>online recruitment examination</w:t>
      </w:r>
    </w:p>
    <w:p w14:paraId="7A900825" w14:textId="77777777" w:rsidR="001B24DD" w:rsidRPr="00017020" w:rsidRDefault="00000000">
      <w:pPr>
        <w:pStyle w:val="afffff5"/>
        <w:ind w:firstLine="420"/>
        <w:rPr>
          <w:color w:val="000000" w:themeColor="text1"/>
        </w:rPr>
      </w:pPr>
      <w:r w:rsidRPr="00017020">
        <w:rPr>
          <w:rFonts w:hint="eastAsia"/>
          <w:color w:val="000000" w:themeColor="text1"/>
        </w:rPr>
        <w:t>通过互联网服务平台，发布招聘信息，组织报名考生笔试、体能测试、面试等的招聘活动。</w:t>
      </w:r>
    </w:p>
    <w:p w14:paraId="029574FF" w14:textId="77777777" w:rsidR="001B24DD" w:rsidRPr="00017020" w:rsidRDefault="001B24DD">
      <w:pPr>
        <w:pStyle w:val="afffff5"/>
        <w:ind w:firstLine="420"/>
        <w:rPr>
          <w:color w:val="000000" w:themeColor="text1"/>
        </w:rPr>
      </w:pPr>
    </w:p>
    <w:p w14:paraId="3AB6105C" w14:textId="77777777" w:rsidR="001B24DD" w:rsidRPr="00017020" w:rsidRDefault="00000000">
      <w:pPr>
        <w:pStyle w:val="afffffffffff4"/>
        <w:ind w:left="420" w:hangingChars="200" w:hanging="420"/>
        <w:rPr>
          <w:rFonts w:ascii="黑体" w:eastAsia="黑体" w:hAnsi="黑体" w:hint="eastAsia"/>
          <w:color w:val="000000" w:themeColor="text1"/>
        </w:rPr>
      </w:pPr>
      <w:r w:rsidRPr="00017020">
        <w:rPr>
          <w:rFonts w:ascii="黑体" w:eastAsia="黑体" w:hAnsi="黑体"/>
        </w:rPr>
        <w:br/>
      </w:r>
      <w:r w:rsidRPr="00017020">
        <w:rPr>
          <w:rFonts w:ascii="黑体" w:eastAsia="黑体" w:hAnsi="黑体" w:hint="eastAsia"/>
        </w:rPr>
        <w:t xml:space="preserve">网络招考服务  </w:t>
      </w:r>
      <w:r w:rsidRPr="00017020">
        <w:rPr>
          <w:rFonts w:ascii="黑体" w:eastAsia="黑体" w:hAnsi="黑体" w:hint="eastAsia"/>
          <w:color w:val="000000" w:themeColor="text1"/>
        </w:rPr>
        <w:t>online recruitment examination services</w:t>
      </w:r>
    </w:p>
    <w:p w14:paraId="759E7C54" w14:textId="77777777" w:rsidR="001B24DD" w:rsidRDefault="00000000">
      <w:pPr>
        <w:pStyle w:val="afffff5"/>
        <w:ind w:firstLine="420"/>
      </w:pPr>
      <w:r>
        <w:rPr>
          <w:rFonts w:hint="eastAsia"/>
          <w:color w:val="000000" w:themeColor="text1"/>
        </w:rPr>
        <w:t>人力资源服务机构通过互联网服务平台，为招聘单位提供通过笔试、体能测试、面试等招聘人员的服务。</w:t>
      </w:r>
    </w:p>
    <w:p w14:paraId="5C148A5D" w14:textId="77777777" w:rsidR="001B24DD" w:rsidRPr="00017020" w:rsidRDefault="00000000">
      <w:pPr>
        <w:pStyle w:val="affc"/>
        <w:spacing w:before="312" w:after="312"/>
        <w:rPr>
          <w:color w:val="000000" w:themeColor="text1"/>
        </w:rPr>
      </w:pPr>
      <w:r w:rsidRPr="00017020">
        <w:rPr>
          <w:rFonts w:hint="eastAsia"/>
          <w:color w:val="000000" w:themeColor="text1"/>
        </w:rPr>
        <w:t>基本要求</w:t>
      </w:r>
    </w:p>
    <w:p w14:paraId="1B0D08B3" w14:textId="77777777" w:rsidR="001B24DD" w:rsidRPr="00017020" w:rsidRDefault="00000000">
      <w:pPr>
        <w:pStyle w:val="affd"/>
        <w:spacing w:before="156" w:after="156"/>
        <w:rPr>
          <w:color w:val="000000" w:themeColor="text1"/>
        </w:rPr>
      </w:pPr>
      <w:r w:rsidRPr="00017020">
        <w:rPr>
          <w:rFonts w:hint="eastAsia"/>
          <w:color w:val="000000" w:themeColor="text1"/>
        </w:rPr>
        <w:t>机构资质</w:t>
      </w:r>
    </w:p>
    <w:p w14:paraId="5E13789E" w14:textId="77777777" w:rsidR="001B24DD" w:rsidRPr="00017020" w:rsidRDefault="00000000">
      <w:pPr>
        <w:pStyle w:val="afffff5"/>
        <w:ind w:firstLine="420"/>
        <w:rPr>
          <w:color w:val="000000" w:themeColor="text1"/>
        </w:rPr>
      </w:pPr>
      <w:r w:rsidRPr="00017020">
        <w:rPr>
          <w:rFonts w:hint="eastAsia"/>
          <w:color w:val="000000" w:themeColor="text1"/>
        </w:rPr>
        <w:t>服务机构应取得政府部门核发的营业执照、人力资源服务许可证、非经营性互联网信息服务备案编号，并在其服务网站或服务程序显著位置公示证照信息或证照信息的链接。</w:t>
      </w:r>
    </w:p>
    <w:p w14:paraId="2C072B14" w14:textId="77777777" w:rsidR="001B24DD" w:rsidRPr="00017020" w:rsidRDefault="00000000">
      <w:pPr>
        <w:pStyle w:val="affd"/>
        <w:spacing w:before="156" w:after="156"/>
        <w:rPr>
          <w:color w:val="000000" w:themeColor="text1"/>
        </w:rPr>
      </w:pPr>
      <w:r w:rsidRPr="00017020">
        <w:rPr>
          <w:rFonts w:hint="eastAsia"/>
          <w:color w:val="000000" w:themeColor="text1"/>
        </w:rPr>
        <w:t>设备设施</w:t>
      </w:r>
    </w:p>
    <w:p w14:paraId="2A0C6466" w14:textId="77777777" w:rsidR="001B24DD" w:rsidRDefault="00000000">
      <w:pPr>
        <w:pStyle w:val="afffffffff1"/>
        <w:rPr>
          <w:color w:val="000000" w:themeColor="text1"/>
        </w:rPr>
      </w:pPr>
      <w:r>
        <w:rPr>
          <w:rFonts w:hint="eastAsia"/>
          <w:color w:val="000000" w:themeColor="text1"/>
        </w:rPr>
        <w:t>应具备开展网络招考服务的服务场地，包括但不限于以下的场地需求：</w:t>
      </w:r>
    </w:p>
    <w:p w14:paraId="3874777E" w14:textId="77777777" w:rsidR="001B24DD" w:rsidRDefault="00000000">
      <w:pPr>
        <w:pStyle w:val="af2"/>
        <w:rPr>
          <w:color w:val="000000" w:themeColor="text1"/>
        </w:rPr>
      </w:pPr>
      <w:r>
        <w:rPr>
          <w:rFonts w:hint="eastAsia"/>
          <w:color w:val="000000" w:themeColor="text1"/>
        </w:rPr>
        <w:t>从业人员办公场地；</w:t>
      </w:r>
    </w:p>
    <w:p w14:paraId="6718FFD4" w14:textId="77777777" w:rsidR="001B24DD" w:rsidRDefault="00000000">
      <w:pPr>
        <w:pStyle w:val="af2"/>
        <w:rPr>
          <w:color w:val="000000" w:themeColor="text1"/>
        </w:rPr>
      </w:pPr>
      <w:r>
        <w:rPr>
          <w:rFonts w:hint="eastAsia"/>
          <w:color w:val="000000" w:themeColor="text1"/>
        </w:rPr>
        <w:t>报考人员接待场地；</w:t>
      </w:r>
    </w:p>
    <w:p w14:paraId="451B46CD" w14:textId="77777777" w:rsidR="001B24DD" w:rsidRDefault="00000000">
      <w:pPr>
        <w:pStyle w:val="af2"/>
        <w:rPr>
          <w:color w:val="000000" w:themeColor="text1"/>
        </w:rPr>
      </w:pPr>
      <w:r>
        <w:rPr>
          <w:rFonts w:hint="eastAsia"/>
          <w:color w:val="000000" w:themeColor="text1"/>
        </w:rPr>
        <w:t>报考人员笔试、体能测试、面试场地。</w:t>
      </w:r>
    </w:p>
    <w:p w14:paraId="4277F7B2" w14:textId="77777777" w:rsidR="001B24DD" w:rsidRDefault="00000000">
      <w:pPr>
        <w:pStyle w:val="afffffffff1"/>
        <w:rPr>
          <w:color w:val="000000" w:themeColor="text1"/>
        </w:rPr>
      </w:pPr>
      <w:r>
        <w:rPr>
          <w:rFonts w:hint="eastAsia"/>
          <w:color w:val="000000" w:themeColor="text1"/>
        </w:rPr>
        <w:t>应具备开展网络招考服务的设备，包括但不限于电话、电脑、打印机、复印机、高清扫描仪、</w:t>
      </w:r>
      <w:r>
        <w:rPr>
          <w:rFonts w:hint="eastAsia"/>
          <w:color w:val="000000" w:themeColor="text1"/>
        </w:rPr>
        <w:lastRenderedPageBreak/>
        <w:t>录制设备等。</w:t>
      </w:r>
    </w:p>
    <w:p w14:paraId="0F663D9C" w14:textId="77777777" w:rsidR="001B24DD" w:rsidRDefault="00000000">
      <w:pPr>
        <w:pStyle w:val="afffffffff1"/>
        <w:rPr>
          <w:color w:val="000000" w:themeColor="text1"/>
        </w:rPr>
      </w:pPr>
      <w:r>
        <w:rPr>
          <w:rFonts w:hint="eastAsia"/>
          <w:color w:val="000000" w:themeColor="text1"/>
        </w:rPr>
        <w:t>应依法设立开展网络招考服务的服务平台，平台应满足以下条件：</w:t>
      </w:r>
    </w:p>
    <w:p w14:paraId="60564A42" w14:textId="77777777" w:rsidR="001B24DD" w:rsidRDefault="00000000">
      <w:pPr>
        <w:pStyle w:val="af2"/>
        <w:rPr>
          <w:color w:val="000000" w:themeColor="text1"/>
        </w:rPr>
      </w:pPr>
      <w:r>
        <w:rPr>
          <w:rFonts w:hint="eastAsia"/>
          <w:color w:val="000000" w:themeColor="text1"/>
        </w:rPr>
        <w:t>配置网站服务器；</w:t>
      </w:r>
    </w:p>
    <w:p w14:paraId="696BB5D8" w14:textId="77777777" w:rsidR="001B24DD" w:rsidRDefault="00000000">
      <w:pPr>
        <w:pStyle w:val="af2"/>
        <w:rPr>
          <w:color w:val="000000" w:themeColor="text1"/>
        </w:rPr>
      </w:pPr>
      <w:r>
        <w:rPr>
          <w:rFonts w:hint="eastAsia"/>
          <w:color w:val="000000" w:themeColor="text1"/>
        </w:rPr>
        <w:t>按考生承载人数配置网络带宽，设通用网络和专用网络，保障网络的稳定流畅。</w:t>
      </w:r>
    </w:p>
    <w:p w14:paraId="642C0093" w14:textId="77777777" w:rsidR="001B24DD" w:rsidRPr="00017020" w:rsidRDefault="00000000">
      <w:pPr>
        <w:pStyle w:val="affd"/>
        <w:spacing w:before="156" w:after="156"/>
        <w:rPr>
          <w:color w:val="000000" w:themeColor="text1"/>
        </w:rPr>
      </w:pPr>
      <w:r w:rsidRPr="00017020">
        <w:rPr>
          <w:rFonts w:hint="eastAsia"/>
          <w:color w:val="000000" w:themeColor="text1"/>
        </w:rPr>
        <w:t>平台建设</w:t>
      </w:r>
    </w:p>
    <w:p w14:paraId="071EF0D5" w14:textId="77777777" w:rsidR="001B24DD" w:rsidRPr="00017020" w:rsidRDefault="00000000">
      <w:pPr>
        <w:pStyle w:val="afffffffff1"/>
        <w:rPr>
          <w:color w:val="000000" w:themeColor="text1"/>
        </w:rPr>
      </w:pPr>
      <w:r w:rsidRPr="00017020">
        <w:rPr>
          <w:rFonts w:hint="eastAsia"/>
          <w:color w:val="000000" w:themeColor="text1"/>
        </w:rPr>
        <w:t>服务平台应具备技术先进、结构灵活、操作维护方便及易于扩充等特点，平台运作应具有高可靠性、稳定性、安全性。</w:t>
      </w:r>
    </w:p>
    <w:p w14:paraId="4909BE4C" w14:textId="6668D4B1" w:rsidR="001B24DD" w:rsidRPr="00017020" w:rsidRDefault="00000000">
      <w:pPr>
        <w:pStyle w:val="afffffffff1"/>
        <w:rPr>
          <w:color w:val="000000" w:themeColor="text1"/>
        </w:rPr>
      </w:pPr>
      <w:r w:rsidRPr="00017020">
        <w:rPr>
          <w:rFonts w:hint="eastAsia"/>
          <w:color w:val="000000" w:themeColor="text1"/>
        </w:rPr>
        <w:t>服务平台应具备考生报考、考</w:t>
      </w:r>
      <w:proofErr w:type="gramStart"/>
      <w:r w:rsidRPr="00017020">
        <w:rPr>
          <w:rFonts w:hint="eastAsia"/>
          <w:color w:val="000000" w:themeColor="text1"/>
        </w:rPr>
        <w:t>务</w:t>
      </w:r>
      <w:proofErr w:type="gramEnd"/>
      <w:r w:rsidRPr="00017020">
        <w:rPr>
          <w:rFonts w:hint="eastAsia"/>
          <w:color w:val="000000" w:themeColor="text1"/>
        </w:rPr>
        <w:t>管理。</w:t>
      </w:r>
    </w:p>
    <w:p w14:paraId="15D635D0" w14:textId="77777777" w:rsidR="001B24DD" w:rsidRPr="00017020" w:rsidRDefault="00000000">
      <w:pPr>
        <w:pStyle w:val="af5"/>
      </w:pPr>
      <w:r w:rsidRPr="00017020">
        <w:rPr>
          <w:rFonts w:hint="eastAsia"/>
        </w:rPr>
        <w:t>考生报考技术方案</w:t>
      </w:r>
      <w:proofErr w:type="gramStart"/>
      <w:r w:rsidRPr="00017020">
        <w:rPr>
          <w:rFonts w:hint="eastAsia"/>
        </w:rPr>
        <w:t>宜实现</w:t>
      </w:r>
      <w:proofErr w:type="gramEnd"/>
      <w:r w:rsidRPr="00017020">
        <w:rPr>
          <w:rFonts w:hint="eastAsia"/>
        </w:rPr>
        <w:t>以下功能：</w:t>
      </w:r>
    </w:p>
    <w:p w14:paraId="55DB3BFC" w14:textId="77777777" w:rsidR="001B24DD" w:rsidRPr="00017020" w:rsidRDefault="00000000">
      <w:pPr>
        <w:pStyle w:val="af6"/>
      </w:pPr>
      <w:r w:rsidRPr="00017020">
        <w:rPr>
          <w:rFonts w:hint="eastAsia"/>
        </w:rPr>
        <w:t>考生线上报名。考生可选择相应职位在线报名，实现报名状态提醒；</w:t>
      </w:r>
    </w:p>
    <w:p w14:paraId="56992111" w14:textId="77777777" w:rsidR="001B24DD" w:rsidRPr="00017020" w:rsidRDefault="00000000">
      <w:pPr>
        <w:pStyle w:val="af6"/>
      </w:pPr>
      <w:r w:rsidRPr="00017020">
        <w:rPr>
          <w:rFonts w:hint="eastAsia"/>
        </w:rPr>
        <w:t>考生线上考试。参加线上考试的考生登录系统，网站</w:t>
      </w:r>
      <w:proofErr w:type="gramStart"/>
      <w:r w:rsidRPr="00017020">
        <w:rPr>
          <w:rFonts w:hint="eastAsia"/>
        </w:rPr>
        <w:t>实现线</w:t>
      </w:r>
      <w:proofErr w:type="gramEnd"/>
      <w:r w:rsidRPr="00017020">
        <w:rPr>
          <w:rFonts w:hint="eastAsia"/>
        </w:rPr>
        <w:t>上考试的提示，</w:t>
      </w:r>
      <w:proofErr w:type="gramStart"/>
      <w:r w:rsidRPr="00017020">
        <w:rPr>
          <w:rFonts w:hint="eastAsia"/>
        </w:rPr>
        <w:t>实现线</w:t>
      </w:r>
      <w:proofErr w:type="gramEnd"/>
      <w:r w:rsidRPr="00017020">
        <w:rPr>
          <w:rFonts w:hint="eastAsia"/>
        </w:rPr>
        <w:t>上的考试；</w:t>
      </w:r>
    </w:p>
    <w:p w14:paraId="4B965FF1" w14:textId="77777777" w:rsidR="001B24DD" w:rsidRPr="00017020" w:rsidRDefault="00000000">
      <w:pPr>
        <w:pStyle w:val="af6"/>
      </w:pPr>
      <w:r w:rsidRPr="00017020">
        <w:rPr>
          <w:rFonts w:hint="eastAsia"/>
        </w:rPr>
        <w:t>考生信息查询与应用。能查看有效的报考信息、查看报名审核结果，打印报名表、打印笔试准考证、打印面试通知、查看笔试成绩、查看面试成绩、上传体检报告、查看录取结果等；</w:t>
      </w:r>
    </w:p>
    <w:p w14:paraId="62EB876D" w14:textId="77777777" w:rsidR="001B24DD" w:rsidRPr="00017020" w:rsidRDefault="00000000">
      <w:pPr>
        <w:pStyle w:val="af6"/>
      </w:pPr>
      <w:r w:rsidRPr="00017020">
        <w:rPr>
          <w:rFonts w:hint="eastAsia"/>
        </w:rPr>
        <w:t>考生报考信息推送。考试的不同阶段，系统向考生推送相应信息，包括报名审核结果、打印报名表、打印笔试准考证、打印面试通知、查看笔试成绩、查看面试成绩、上传体检报告、查看录取结果等信息；</w:t>
      </w:r>
    </w:p>
    <w:p w14:paraId="00B74980" w14:textId="77777777" w:rsidR="001B24DD" w:rsidRPr="00017020" w:rsidRDefault="00000000">
      <w:pPr>
        <w:pStyle w:val="af6"/>
      </w:pPr>
      <w:r w:rsidRPr="00017020">
        <w:rPr>
          <w:rFonts w:hint="eastAsia"/>
        </w:rPr>
        <w:t>考生信息管理。实现注册信息修改，包括密码、手机号、邮箱及个人姓名及身份证等信息，实现报考信息的存储和调取，完成报考信息填写后，再次报考无需填写。</w:t>
      </w:r>
    </w:p>
    <w:p w14:paraId="128B725E" w14:textId="77777777" w:rsidR="001B24DD" w:rsidRPr="00017020" w:rsidRDefault="00000000">
      <w:pPr>
        <w:pStyle w:val="af5"/>
      </w:pPr>
      <w:r w:rsidRPr="00017020">
        <w:rPr>
          <w:rFonts w:hint="eastAsia"/>
        </w:rPr>
        <w:t>考</w:t>
      </w:r>
      <w:proofErr w:type="gramStart"/>
      <w:r w:rsidRPr="00017020">
        <w:rPr>
          <w:rFonts w:hint="eastAsia"/>
        </w:rPr>
        <w:t>务</w:t>
      </w:r>
      <w:proofErr w:type="gramEnd"/>
      <w:r w:rsidRPr="00017020">
        <w:rPr>
          <w:rFonts w:hint="eastAsia"/>
        </w:rPr>
        <w:t>管理技术方案</w:t>
      </w:r>
      <w:proofErr w:type="gramStart"/>
      <w:r w:rsidRPr="00017020">
        <w:rPr>
          <w:rFonts w:hint="eastAsia"/>
        </w:rPr>
        <w:t>宜包括</w:t>
      </w:r>
      <w:proofErr w:type="gramEnd"/>
      <w:r w:rsidRPr="00017020">
        <w:rPr>
          <w:rFonts w:hint="eastAsia"/>
        </w:rPr>
        <w:t>但不限于：</w:t>
      </w:r>
    </w:p>
    <w:p w14:paraId="0AAF42D7" w14:textId="77777777" w:rsidR="001B24DD" w:rsidRPr="00017020" w:rsidRDefault="00000000">
      <w:pPr>
        <w:pStyle w:val="af6"/>
        <w:numPr>
          <w:ilvl w:val="1"/>
          <w:numId w:val="32"/>
        </w:numPr>
      </w:pPr>
      <w:r w:rsidRPr="00017020">
        <w:rPr>
          <w:rFonts w:hint="eastAsia"/>
        </w:rPr>
        <w:t>权限分配及管理；</w:t>
      </w:r>
    </w:p>
    <w:p w14:paraId="00A3E40D" w14:textId="77777777" w:rsidR="001B24DD" w:rsidRPr="00017020" w:rsidRDefault="00000000">
      <w:pPr>
        <w:pStyle w:val="af6"/>
        <w:numPr>
          <w:ilvl w:val="1"/>
          <w:numId w:val="32"/>
        </w:numPr>
      </w:pPr>
      <w:r w:rsidRPr="00017020">
        <w:rPr>
          <w:rFonts w:hint="eastAsia"/>
        </w:rPr>
        <w:t>服务人员信息审核；</w:t>
      </w:r>
    </w:p>
    <w:p w14:paraId="2A706974" w14:textId="77777777" w:rsidR="001B24DD" w:rsidRPr="00017020" w:rsidRDefault="00000000">
      <w:pPr>
        <w:pStyle w:val="af6"/>
        <w:numPr>
          <w:ilvl w:val="1"/>
          <w:numId w:val="32"/>
        </w:numPr>
      </w:pPr>
      <w:r w:rsidRPr="00017020">
        <w:rPr>
          <w:rFonts w:hint="eastAsia"/>
        </w:rPr>
        <w:t>信息发布及推送；</w:t>
      </w:r>
    </w:p>
    <w:p w14:paraId="358A551B" w14:textId="77777777" w:rsidR="001B24DD" w:rsidRPr="00017020" w:rsidRDefault="00000000">
      <w:pPr>
        <w:pStyle w:val="af6"/>
        <w:numPr>
          <w:ilvl w:val="1"/>
          <w:numId w:val="32"/>
        </w:numPr>
      </w:pPr>
      <w:r w:rsidRPr="00017020">
        <w:rPr>
          <w:rFonts w:hint="eastAsia"/>
        </w:rPr>
        <w:t>报考资格审核；</w:t>
      </w:r>
    </w:p>
    <w:p w14:paraId="16EFBEDC" w14:textId="77777777" w:rsidR="001B24DD" w:rsidRPr="00017020" w:rsidRDefault="00000000">
      <w:pPr>
        <w:pStyle w:val="af6"/>
        <w:numPr>
          <w:ilvl w:val="1"/>
          <w:numId w:val="32"/>
        </w:numPr>
      </w:pPr>
      <w:r w:rsidRPr="00017020">
        <w:rPr>
          <w:rFonts w:hint="eastAsia"/>
        </w:rPr>
        <w:t>线下考试管理；</w:t>
      </w:r>
    </w:p>
    <w:p w14:paraId="0679AD6E" w14:textId="77777777" w:rsidR="001B24DD" w:rsidRPr="00017020" w:rsidRDefault="00000000">
      <w:pPr>
        <w:pStyle w:val="af6"/>
        <w:numPr>
          <w:ilvl w:val="1"/>
          <w:numId w:val="32"/>
        </w:numPr>
      </w:pPr>
      <w:r w:rsidRPr="00017020">
        <w:rPr>
          <w:rFonts w:hint="eastAsia"/>
        </w:rPr>
        <w:t>线上考试管理；</w:t>
      </w:r>
    </w:p>
    <w:p w14:paraId="04FF0E96" w14:textId="77777777" w:rsidR="001B24DD" w:rsidRPr="00017020" w:rsidRDefault="00000000">
      <w:pPr>
        <w:pStyle w:val="af6"/>
        <w:numPr>
          <w:ilvl w:val="1"/>
          <w:numId w:val="32"/>
        </w:numPr>
      </w:pPr>
      <w:r w:rsidRPr="00017020">
        <w:rPr>
          <w:rFonts w:hint="eastAsia"/>
        </w:rPr>
        <w:t>阅卷管理；</w:t>
      </w:r>
    </w:p>
    <w:p w14:paraId="47DF37C1" w14:textId="77777777" w:rsidR="001B24DD" w:rsidRPr="00017020" w:rsidRDefault="00000000">
      <w:pPr>
        <w:pStyle w:val="af6"/>
        <w:numPr>
          <w:ilvl w:val="1"/>
          <w:numId w:val="32"/>
        </w:numPr>
      </w:pPr>
      <w:r w:rsidRPr="00017020">
        <w:rPr>
          <w:rFonts w:hint="eastAsia"/>
        </w:rPr>
        <w:t>体能测试管理；</w:t>
      </w:r>
    </w:p>
    <w:p w14:paraId="596AC7D8" w14:textId="77777777" w:rsidR="001B24DD" w:rsidRPr="00017020" w:rsidRDefault="00000000">
      <w:pPr>
        <w:pStyle w:val="af6"/>
        <w:numPr>
          <w:ilvl w:val="1"/>
          <w:numId w:val="32"/>
        </w:numPr>
      </w:pPr>
      <w:r w:rsidRPr="00017020">
        <w:rPr>
          <w:rFonts w:hint="eastAsia"/>
        </w:rPr>
        <w:t>面试管理；</w:t>
      </w:r>
    </w:p>
    <w:p w14:paraId="70819669" w14:textId="77777777" w:rsidR="001B24DD" w:rsidRPr="00017020" w:rsidRDefault="00000000">
      <w:pPr>
        <w:pStyle w:val="af6"/>
        <w:numPr>
          <w:ilvl w:val="1"/>
          <w:numId w:val="32"/>
        </w:numPr>
      </w:pPr>
      <w:r w:rsidRPr="00017020">
        <w:rPr>
          <w:rFonts w:hint="eastAsia"/>
        </w:rPr>
        <w:t>体检管理；</w:t>
      </w:r>
    </w:p>
    <w:p w14:paraId="36743E65" w14:textId="77777777" w:rsidR="001B24DD" w:rsidRPr="00017020" w:rsidRDefault="00000000">
      <w:pPr>
        <w:pStyle w:val="af6"/>
        <w:numPr>
          <w:ilvl w:val="1"/>
          <w:numId w:val="32"/>
        </w:numPr>
      </w:pPr>
      <w:r w:rsidRPr="00017020">
        <w:rPr>
          <w:rFonts w:hint="eastAsia"/>
        </w:rPr>
        <w:t>违纪管理；</w:t>
      </w:r>
    </w:p>
    <w:p w14:paraId="248A7319" w14:textId="77777777" w:rsidR="001B24DD" w:rsidRPr="00017020" w:rsidRDefault="00000000">
      <w:pPr>
        <w:pStyle w:val="af6"/>
        <w:numPr>
          <w:ilvl w:val="1"/>
          <w:numId w:val="32"/>
        </w:numPr>
      </w:pPr>
      <w:r w:rsidRPr="00017020">
        <w:rPr>
          <w:rFonts w:hint="eastAsia"/>
        </w:rPr>
        <w:t>网站内容管理；</w:t>
      </w:r>
    </w:p>
    <w:p w14:paraId="6E6E47B7" w14:textId="77777777" w:rsidR="001B24DD" w:rsidRPr="00017020" w:rsidRDefault="00000000">
      <w:pPr>
        <w:pStyle w:val="af6"/>
        <w:numPr>
          <w:ilvl w:val="1"/>
          <w:numId w:val="32"/>
        </w:numPr>
      </w:pPr>
      <w:r w:rsidRPr="00017020">
        <w:rPr>
          <w:rFonts w:hint="eastAsia"/>
        </w:rPr>
        <w:t>统计查询；</w:t>
      </w:r>
    </w:p>
    <w:p w14:paraId="17C23C2E" w14:textId="77777777" w:rsidR="001B24DD" w:rsidRPr="00017020" w:rsidRDefault="00000000">
      <w:pPr>
        <w:pStyle w:val="af6"/>
        <w:numPr>
          <w:ilvl w:val="1"/>
          <w:numId w:val="32"/>
        </w:numPr>
      </w:pPr>
      <w:r w:rsidRPr="00017020">
        <w:rPr>
          <w:rFonts w:hint="eastAsia"/>
        </w:rPr>
        <w:t>系统维护。</w:t>
      </w:r>
    </w:p>
    <w:p w14:paraId="118B7E91" w14:textId="77777777" w:rsidR="001B24DD" w:rsidRDefault="00000000">
      <w:pPr>
        <w:pStyle w:val="affd"/>
        <w:spacing w:before="156" w:after="156"/>
        <w:rPr>
          <w:color w:val="000000" w:themeColor="text1"/>
        </w:rPr>
      </w:pPr>
      <w:r>
        <w:rPr>
          <w:rFonts w:hint="eastAsia"/>
          <w:color w:val="000000" w:themeColor="text1"/>
        </w:rPr>
        <w:t>数据库</w:t>
      </w:r>
    </w:p>
    <w:p w14:paraId="2F832997" w14:textId="77777777" w:rsidR="001B24DD" w:rsidRDefault="00000000">
      <w:pPr>
        <w:pStyle w:val="afffff5"/>
        <w:ind w:firstLine="420"/>
        <w:rPr>
          <w:color w:val="000000" w:themeColor="text1"/>
        </w:rPr>
      </w:pPr>
      <w:r>
        <w:rPr>
          <w:rFonts w:hint="eastAsia"/>
          <w:color w:val="000000" w:themeColor="text1"/>
        </w:rPr>
        <w:t>应建立服务机构管理数据库、招考单位数据库、报考考生数据库、</w:t>
      </w:r>
      <w:r w:rsidRPr="00017020">
        <w:rPr>
          <w:rFonts w:hint="eastAsia"/>
          <w:color w:val="000000" w:themeColor="text1"/>
        </w:rPr>
        <w:t>招考数据库等，</w:t>
      </w:r>
      <w:r>
        <w:rPr>
          <w:rFonts w:hint="eastAsia"/>
          <w:color w:val="000000" w:themeColor="text1"/>
        </w:rPr>
        <w:t>数据库信息</w:t>
      </w:r>
      <w:proofErr w:type="gramStart"/>
      <w:r>
        <w:rPr>
          <w:rFonts w:hint="eastAsia"/>
          <w:color w:val="000000" w:themeColor="text1"/>
        </w:rPr>
        <w:t>宜包括</w:t>
      </w:r>
      <w:proofErr w:type="gramEnd"/>
      <w:r>
        <w:rPr>
          <w:rFonts w:hint="eastAsia"/>
          <w:color w:val="000000" w:themeColor="text1"/>
        </w:rPr>
        <w:t>以下内容：</w:t>
      </w:r>
    </w:p>
    <w:p w14:paraId="55DF4013" w14:textId="77777777" w:rsidR="001B24DD" w:rsidRDefault="00000000">
      <w:pPr>
        <w:pStyle w:val="af5"/>
        <w:numPr>
          <w:ilvl w:val="0"/>
          <w:numId w:val="33"/>
        </w:numPr>
        <w:rPr>
          <w:color w:val="000000" w:themeColor="text1"/>
        </w:rPr>
      </w:pPr>
      <w:r>
        <w:rPr>
          <w:rFonts w:hint="eastAsia"/>
          <w:color w:val="000000" w:themeColor="text1"/>
        </w:rPr>
        <w:t>服务机构运营信息；</w:t>
      </w:r>
    </w:p>
    <w:p w14:paraId="70A9F7E9" w14:textId="77777777" w:rsidR="001B24DD" w:rsidRDefault="00000000">
      <w:pPr>
        <w:pStyle w:val="af5"/>
        <w:rPr>
          <w:color w:val="000000" w:themeColor="text1"/>
        </w:rPr>
      </w:pPr>
      <w:r>
        <w:rPr>
          <w:rFonts w:hint="eastAsia"/>
          <w:color w:val="000000" w:themeColor="text1"/>
        </w:rPr>
        <w:t>招考单位介绍、招考信息等；</w:t>
      </w:r>
    </w:p>
    <w:p w14:paraId="43988BC6" w14:textId="77777777" w:rsidR="001B24DD" w:rsidRDefault="00000000">
      <w:pPr>
        <w:pStyle w:val="af5"/>
        <w:rPr>
          <w:color w:val="000000" w:themeColor="text1"/>
        </w:rPr>
      </w:pPr>
      <w:r>
        <w:rPr>
          <w:rFonts w:hint="eastAsia"/>
          <w:color w:val="000000" w:themeColor="text1"/>
        </w:rPr>
        <w:t>考生基本情况、报考信息等；</w:t>
      </w:r>
      <w:r>
        <w:rPr>
          <w:color w:val="000000" w:themeColor="text1"/>
        </w:rPr>
        <w:t xml:space="preserve"> </w:t>
      </w:r>
    </w:p>
    <w:p w14:paraId="4E36F495" w14:textId="77777777" w:rsidR="001B24DD" w:rsidRPr="00017020" w:rsidRDefault="00000000">
      <w:pPr>
        <w:pStyle w:val="af5"/>
        <w:rPr>
          <w:color w:val="000000" w:themeColor="text1"/>
        </w:rPr>
      </w:pPr>
      <w:r w:rsidRPr="00017020">
        <w:rPr>
          <w:rFonts w:hint="eastAsia"/>
          <w:color w:val="000000" w:themeColor="text1"/>
        </w:rPr>
        <w:lastRenderedPageBreak/>
        <w:t>招考过程信息。</w:t>
      </w:r>
    </w:p>
    <w:p w14:paraId="2D51E72D" w14:textId="77777777" w:rsidR="001B24DD" w:rsidRDefault="00000000">
      <w:pPr>
        <w:pStyle w:val="affd"/>
        <w:spacing w:before="156" w:after="156"/>
        <w:rPr>
          <w:color w:val="000000" w:themeColor="text1"/>
        </w:rPr>
      </w:pPr>
      <w:r>
        <w:rPr>
          <w:rFonts w:hint="eastAsia"/>
          <w:color w:val="000000" w:themeColor="text1"/>
        </w:rPr>
        <w:t>从业人员</w:t>
      </w:r>
    </w:p>
    <w:p w14:paraId="3A1E642B" w14:textId="77777777" w:rsidR="001B24DD" w:rsidRDefault="00000000">
      <w:pPr>
        <w:pStyle w:val="afffff5"/>
        <w:ind w:firstLine="420"/>
        <w:rPr>
          <w:color w:val="000000" w:themeColor="text1"/>
        </w:rPr>
      </w:pPr>
      <w:r>
        <w:rPr>
          <w:rFonts w:hint="eastAsia"/>
          <w:color w:val="000000" w:themeColor="text1"/>
        </w:rPr>
        <w:t>应定期接受培训，熟悉网络招考的服务流程和作业要求。</w:t>
      </w:r>
    </w:p>
    <w:p w14:paraId="3AF58FA7" w14:textId="77777777" w:rsidR="001B24DD" w:rsidRPr="00017020" w:rsidRDefault="00000000">
      <w:pPr>
        <w:pStyle w:val="affc"/>
        <w:spacing w:before="312" w:after="312"/>
        <w:rPr>
          <w:color w:val="000000" w:themeColor="text1"/>
        </w:rPr>
      </w:pPr>
      <w:r w:rsidRPr="00017020">
        <w:rPr>
          <w:rFonts w:hint="eastAsia"/>
          <w:color w:val="000000" w:themeColor="text1"/>
        </w:rPr>
        <w:t>服务准备</w:t>
      </w:r>
    </w:p>
    <w:p w14:paraId="7994BED3" w14:textId="77777777" w:rsidR="001B24DD" w:rsidRDefault="00000000">
      <w:pPr>
        <w:pStyle w:val="affd"/>
        <w:spacing w:before="156" w:after="156"/>
        <w:rPr>
          <w:color w:val="000000" w:themeColor="text1"/>
        </w:rPr>
      </w:pPr>
      <w:r>
        <w:rPr>
          <w:rFonts w:hint="eastAsia"/>
          <w:color w:val="000000" w:themeColor="text1"/>
        </w:rPr>
        <w:t>制定服务方案</w:t>
      </w:r>
    </w:p>
    <w:p w14:paraId="5A699797" w14:textId="77777777" w:rsidR="001B24DD" w:rsidRDefault="00000000">
      <w:pPr>
        <w:pStyle w:val="afffff5"/>
        <w:ind w:firstLine="420"/>
        <w:rPr>
          <w:color w:val="000000" w:themeColor="text1"/>
        </w:rPr>
      </w:pPr>
      <w:r>
        <w:rPr>
          <w:rFonts w:hint="eastAsia"/>
          <w:color w:val="000000" w:themeColor="text1"/>
        </w:rPr>
        <w:t>宜为有意向的招考单位提供全流程服务方案，应根据招考单位需求确定服务内容，制定项目的服务方案。</w:t>
      </w:r>
    </w:p>
    <w:p w14:paraId="1FE96E46" w14:textId="77777777" w:rsidR="001B24DD" w:rsidRDefault="00000000">
      <w:pPr>
        <w:pStyle w:val="afffff5"/>
        <w:ind w:firstLine="420"/>
        <w:rPr>
          <w:color w:val="000000" w:themeColor="text1"/>
        </w:rPr>
      </w:pPr>
      <w:r>
        <w:rPr>
          <w:rFonts w:hint="eastAsia"/>
          <w:color w:val="000000" w:themeColor="text1"/>
        </w:rPr>
        <w:t>服务内容主要包括报名、报名审核、笔试、体能测试、面试、体检等。</w:t>
      </w:r>
    </w:p>
    <w:p w14:paraId="593834EA" w14:textId="77777777" w:rsidR="001B24DD" w:rsidRDefault="00000000">
      <w:pPr>
        <w:pStyle w:val="affd"/>
        <w:spacing w:before="156" w:after="156"/>
        <w:rPr>
          <w:color w:val="000000" w:themeColor="text1"/>
        </w:rPr>
      </w:pPr>
      <w:r>
        <w:rPr>
          <w:rFonts w:hint="eastAsia"/>
          <w:color w:val="000000" w:themeColor="text1"/>
        </w:rPr>
        <w:t>签订协议</w:t>
      </w:r>
    </w:p>
    <w:p w14:paraId="5C52EBC5" w14:textId="77777777" w:rsidR="001B24DD" w:rsidRDefault="00000000">
      <w:pPr>
        <w:pStyle w:val="afffff5"/>
        <w:ind w:firstLine="420"/>
        <w:rPr>
          <w:color w:val="000000" w:themeColor="text1"/>
        </w:rPr>
      </w:pPr>
      <w:r>
        <w:rPr>
          <w:rFonts w:hint="eastAsia"/>
          <w:color w:val="000000" w:themeColor="text1"/>
        </w:rPr>
        <w:t>应与招考单位签订协议，协议应明确双方的权利与义务、服务内容、服务期限、服务费用、支付方式、</w:t>
      </w:r>
      <w:r>
        <w:rPr>
          <w:rFonts w:hint="eastAsia"/>
        </w:rPr>
        <w:t>保密条款、数据保护、</w:t>
      </w:r>
      <w:r>
        <w:rPr>
          <w:rFonts w:hint="eastAsia"/>
          <w:color w:val="000000" w:themeColor="text1"/>
        </w:rPr>
        <w:t>违约责任及争议处理办法等内容。</w:t>
      </w:r>
    </w:p>
    <w:p w14:paraId="742BBA95" w14:textId="77777777" w:rsidR="001B24DD" w:rsidRDefault="00000000">
      <w:pPr>
        <w:pStyle w:val="affd"/>
        <w:spacing w:before="156" w:after="156"/>
        <w:rPr>
          <w:color w:val="000000" w:themeColor="text1"/>
        </w:rPr>
      </w:pPr>
      <w:r>
        <w:rPr>
          <w:rFonts w:hint="eastAsia"/>
          <w:color w:val="000000" w:themeColor="text1"/>
        </w:rPr>
        <w:t>制定考试工作方案</w:t>
      </w:r>
    </w:p>
    <w:p w14:paraId="4CA1D40C" w14:textId="77777777" w:rsidR="001B24DD" w:rsidRDefault="00000000">
      <w:pPr>
        <w:pStyle w:val="afffff5"/>
        <w:ind w:firstLine="420"/>
      </w:pPr>
      <w:r>
        <w:rPr>
          <w:rFonts w:hint="eastAsia"/>
        </w:rPr>
        <w:t>应制</w:t>
      </w:r>
      <w:proofErr w:type="gramStart"/>
      <w:r>
        <w:rPr>
          <w:rFonts w:hint="eastAsia"/>
        </w:rPr>
        <w:t>定考试</w:t>
      </w:r>
      <w:proofErr w:type="gramEnd"/>
      <w:r>
        <w:rPr>
          <w:rFonts w:hint="eastAsia"/>
        </w:rPr>
        <w:t>工作方案，方案一般包括各服务环</w:t>
      </w:r>
      <w:r w:rsidRPr="00017020">
        <w:rPr>
          <w:rFonts w:hint="eastAsia"/>
        </w:rPr>
        <w:t>节（报名审</w:t>
      </w:r>
      <w:r>
        <w:rPr>
          <w:rFonts w:hint="eastAsia"/>
        </w:rPr>
        <w:t>核、笔试、体能测试、面试、体检等）的实施时间、工作人员、职责和工作内容、实施流程等。</w:t>
      </w:r>
    </w:p>
    <w:p w14:paraId="7750BC2E" w14:textId="77777777" w:rsidR="001B24DD" w:rsidRDefault="00000000">
      <w:pPr>
        <w:pStyle w:val="affd"/>
        <w:spacing w:before="156" w:after="156"/>
        <w:rPr>
          <w:color w:val="000000" w:themeColor="text1"/>
        </w:rPr>
      </w:pPr>
      <w:r>
        <w:rPr>
          <w:rFonts w:hint="eastAsia"/>
          <w:color w:val="000000" w:themeColor="text1"/>
        </w:rPr>
        <w:t>招考通知</w:t>
      </w:r>
    </w:p>
    <w:p w14:paraId="6F501929" w14:textId="77777777" w:rsidR="001B24DD" w:rsidRDefault="00000000">
      <w:pPr>
        <w:pStyle w:val="afffff5"/>
        <w:ind w:firstLine="420"/>
        <w:rPr>
          <w:color w:val="000000" w:themeColor="text1"/>
        </w:rPr>
      </w:pPr>
      <w:r>
        <w:rPr>
          <w:rFonts w:hint="eastAsia"/>
          <w:color w:val="000000" w:themeColor="text1"/>
        </w:rPr>
        <w:t>应制定报考通知，通知内容包括招考单位、招考职位及要求、报名时间、联系方式等内容，在招考网站及服务程序公示。</w:t>
      </w:r>
    </w:p>
    <w:p w14:paraId="6EE21BD3" w14:textId="77777777" w:rsidR="001B24DD" w:rsidRDefault="00000000">
      <w:pPr>
        <w:pStyle w:val="affc"/>
        <w:spacing w:before="312" w:after="312"/>
        <w:rPr>
          <w:color w:val="000000" w:themeColor="text1"/>
        </w:rPr>
      </w:pPr>
      <w:r>
        <w:rPr>
          <w:rFonts w:hint="eastAsia"/>
          <w:color w:val="000000" w:themeColor="text1"/>
        </w:rPr>
        <w:t>服务流程及要求</w:t>
      </w:r>
    </w:p>
    <w:p w14:paraId="73525713" w14:textId="77777777" w:rsidR="001B24DD" w:rsidRDefault="00000000">
      <w:pPr>
        <w:pStyle w:val="affd"/>
        <w:spacing w:before="156" w:after="156"/>
        <w:rPr>
          <w:color w:val="000000" w:themeColor="text1"/>
        </w:rPr>
      </w:pPr>
      <w:r>
        <w:rPr>
          <w:rFonts w:hint="eastAsia"/>
          <w:color w:val="000000" w:themeColor="text1"/>
        </w:rPr>
        <w:t>报名</w:t>
      </w:r>
    </w:p>
    <w:p w14:paraId="38E3639F" w14:textId="77777777" w:rsidR="001B24DD" w:rsidRDefault="00000000">
      <w:pPr>
        <w:pStyle w:val="afffffffff1"/>
        <w:rPr>
          <w:color w:val="000000" w:themeColor="text1"/>
        </w:rPr>
      </w:pPr>
      <w:r>
        <w:rPr>
          <w:rFonts w:hint="eastAsia"/>
          <w:color w:val="000000" w:themeColor="text1"/>
        </w:rPr>
        <w:t>考生服务平台注册，登录账户后应能查看招聘公告，在选择报名岗位时应签订诚信协议、阅读报名须知。</w:t>
      </w:r>
    </w:p>
    <w:p w14:paraId="06719E03" w14:textId="77777777" w:rsidR="001B24DD" w:rsidRDefault="00000000">
      <w:pPr>
        <w:pStyle w:val="afffffffff1"/>
        <w:rPr>
          <w:color w:val="000000" w:themeColor="text1"/>
        </w:rPr>
      </w:pPr>
      <w:r>
        <w:rPr>
          <w:rFonts w:hint="eastAsia"/>
          <w:color w:val="000000" w:themeColor="text1"/>
        </w:rPr>
        <w:t>考生报名成功后，应有相应的进度提醒。</w:t>
      </w:r>
    </w:p>
    <w:p w14:paraId="4FC784FF" w14:textId="77777777" w:rsidR="001B24DD" w:rsidRPr="00017020" w:rsidRDefault="00000000">
      <w:pPr>
        <w:pStyle w:val="affd"/>
        <w:spacing w:before="156" w:after="156"/>
        <w:rPr>
          <w:color w:val="000000" w:themeColor="text1"/>
        </w:rPr>
      </w:pPr>
      <w:r w:rsidRPr="00017020">
        <w:rPr>
          <w:rFonts w:hint="eastAsia"/>
          <w:color w:val="000000" w:themeColor="text1"/>
        </w:rPr>
        <w:t>报名审核</w:t>
      </w:r>
    </w:p>
    <w:p w14:paraId="34461569" w14:textId="77777777" w:rsidR="001B24DD" w:rsidRPr="00017020" w:rsidRDefault="00000000">
      <w:pPr>
        <w:pStyle w:val="afffffffff1"/>
        <w:rPr>
          <w:color w:val="000000" w:themeColor="text1"/>
        </w:rPr>
      </w:pPr>
      <w:r w:rsidRPr="00017020">
        <w:rPr>
          <w:rFonts w:hint="eastAsia"/>
          <w:color w:val="000000" w:themeColor="text1"/>
        </w:rPr>
        <w:t>审核考生报名资料，对未通过报名的或报名资料不符合要求的，应注明原因。</w:t>
      </w:r>
    </w:p>
    <w:p w14:paraId="7FB030C3" w14:textId="77777777" w:rsidR="001B24DD" w:rsidRPr="00017020" w:rsidRDefault="00000000">
      <w:pPr>
        <w:pStyle w:val="afffffffff1"/>
        <w:rPr>
          <w:color w:val="000000" w:themeColor="text1"/>
        </w:rPr>
      </w:pPr>
      <w:r w:rsidRPr="00017020">
        <w:rPr>
          <w:rFonts w:hint="eastAsia"/>
          <w:color w:val="000000" w:themeColor="text1"/>
        </w:rPr>
        <w:t>审核结束后向招考单位提交报名审核结果及考生报考资料，与招考单位确认报名审核结果。</w:t>
      </w:r>
    </w:p>
    <w:p w14:paraId="254B9DF4" w14:textId="77777777" w:rsidR="001B24DD" w:rsidRPr="00017020" w:rsidRDefault="00000000">
      <w:pPr>
        <w:pStyle w:val="afffffffff1"/>
        <w:rPr>
          <w:color w:val="000000" w:themeColor="text1"/>
        </w:rPr>
      </w:pPr>
      <w:r w:rsidRPr="00017020">
        <w:rPr>
          <w:rFonts w:hint="eastAsia"/>
          <w:color w:val="000000" w:themeColor="text1"/>
        </w:rPr>
        <w:t>审核通过的考生可在服务平台匹配准考证号，线下考试的考生可自行打印准考证。</w:t>
      </w:r>
    </w:p>
    <w:p w14:paraId="60F76FE2" w14:textId="77777777" w:rsidR="001B24DD" w:rsidRPr="00017020" w:rsidRDefault="00000000">
      <w:pPr>
        <w:pStyle w:val="afffffffff1"/>
        <w:rPr>
          <w:color w:val="000000" w:themeColor="text1"/>
        </w:rPr>
      </w:pPr>
      <w:r w:rsidRPr="00017020">
        <w:rPr>
          <w:rFonts w:hint="eastAsia"/>
          <w:color w:val="000000" w:themeColor="text1"/>
        </w:rPr>
        <w:t>在服务平台公示，并通过短信、邮件等方式通知考生报名结果。</w:t>
      </w:r>
    </w:p>
    <w:p w14:paraId="0F8C0D91" w14:textId="77777777" w:rsidR="001B24DD" w:rsidRPr="00017020" w:rsidRDefault="00000000">
      <w:pPr>
        <w:pStyle w:val="affd"/>
        <w:spacing w:before="156" w:after="156"/>
        <w:rPr>
          <w:color w:val="000000" w:themeColor="text1"/>
        </w:rPr>
      </w:pPr>
      <w:r w:rsidRPr="00017020">
        <w:rPr>
          <w:rFonts w:hint="eastAsia"/>
          <w:color w:val="000000" w:themeColor="text1"/>
        </w:rPr>
        <w:t>笔试</w:t>
      </w:r>
    </w:p>
    <w:p w14:paraId="0AF12CB3" w14:textId="77777777" w:rsidR="001B24DD" w:rsidRPr="00017020" w:rsidRDefault="00000000">
      <w:pPr>
        <w:pStyle w:val="afffffffff1"/>
      </w:pPr>
      <w:r w:rsidRPr="00017020">
        <w:rPr>
          <w:rFonts w:hint="eastAsia"/>
        </w:rPr>
        <w:t>应根据客户需求完成试卷设计，并采取措施实现试题在贮存、传输和交接的保密要求。</w:t>
      </w:r>
    </w:p>
    <w:p w14:paraId="614C8B45" w14:textId="77777777" w:rsidR="001B24DD" w:rsidRPr="00017020" w:rsidRDefault="00000000">
      <w:pPr>
        <w:pStyle w:val="afffffffff1"/>
        <w:rPr>
          <w:color w:val="000000" w:themeColor="text1"/>
        </w:rPr>
      </w:pPr>
      <w:r w:rsidRPr="00017020">
        <w:rPr>
          <w:rFonts w:hint="eastAsia"/>
          <w:color w:val="000000" w:themeColor="text1"/>
        </w:rPr>
        <w:t>应提前向考生发送笔试通知，通知内容包括不限于笔试形式、时间、地址（网址）、考试须知、联系方式等信息。</w:t>
      </w:r>
    </w:p>
    <w:p w14:paraId="5087B167" w14:textId="77777777" w:rsidR="001B24DD" w:rsidRDefault="00000000">
      <w:pPr>
        <w:pStyle w:val="afffffffff1"/>
        <w:rPr>
          <w:color w:val="000000" w:themeColor="text1"/>
        </w:rPr>
      </w:pPr>
      <w:r>
        <w:rPr>
          <w:rFonts w:hint="eastAsia"/>
          <w:color w:val="000000" w:themeColor="text1"/>
        </w:rPr>
        <w:t>线上考试应符合以下要求：</w:t>
      </w:r>
    </w:p>
    <w:p w14:paraId="00ADA65F" w14:textId="77777777" w:rsidR="001B24DD" w:rsidRDefault="00000000">
      <w:pPr>
        <w:pStyle w:val="af5"/>
        <w:numPr>
          <w:ilvl w:val="0"/>
          <w:numId w:val="34"/>
        </w:numPr>
        <w:rPr>
          <w:color w:val="000000" w:themeColor="text1"/>
        </w:rPr>
      </w:pPr>
      <w:r>
        <w:rPr>
          <w:rFonts w:hint="eastAsia"/>
          <w:color w:val="000000" w:themeColor="text1"/>
        </w:rPr>
        <w:lastRenderedPageBreak/>
        <w:t>开考前应核对考生身份，宣读考场规则和注意事项；</w:t>
      </w:r>
    </w:p>
    <w:p w14:paraId="20D437D8" w14:textId="77777777" w:rsidR="001B24DD" w:rsidRDefault="00000000">
      <w:pPr>
        <w:pStyle w:val="af5"/>
        <w:numPr>
          <w:ilvl w:val="0"/>
          <w:numId w:val="34"/>
        </w:numPr>
        <w:rPr>
          <w:color w:val="000000" w:themeColor="text1"/>
        </w:rPr>
      </w:pPr>
      <w:r>
        <w:rPr>
          <w:rFonts w:hint="eastAsia"/>
          <w:color w:val="000000" w:themeColor="text1"/>
        </w:rPr>
        <w:t>应实施视像和音频的监控，确保考生处于独立和安静的考试环境；</w:t>
      </w:r>
    </w:p>
    <w:p w14:paraId="086F2F31" w14:textId="77777777" w:rsidR="001B24DD" w:rsidRDefault="00000000">
      <w:pPr>
        <w:pStyle w:val="af5"/>
        <w:numPr>
          <w:ilvl w:val="0"/>
          <w:numId w:val="34"/>
        </w:numPr>
        <w:rPr>
          <w:color w:val="000000" w:themeColor="text1"/>
        </w:rPr>
      </w:pPr>
      <w:r>
        <w:rPr>
          <w:rFonts w:hint="eastAsia"/>
          <w:color w:val="000000" w:themeColor="text1"/>
        </w:rPr>
        <w:t>实现系统自动生成考生试卷，试卷题目顺序及选项随机排列。</w:t>
      </w:r>
    </w:p>
    <w:p w14:paraId="2C7221FD" w14:textId="77777777" w:rsidR="001B24DD" w:rsidRDefault="00000000">
      <w:pPr>
        <w:pStyle w:val="afffffffff1"/>
        <w:rPr>
          <w:color w:val="000000" w:themeColor="text1"/>
        </w:rPr>
      </w:pPr>
      <w:r>
        <w:rPr>
          <w:rFonts w:hint="eastAsia"/>
          <w:color w:val="000000" w:themeColor="text1"/>
        </w:rPr>
        <w:t>线下考试应符合以下要求：</w:t>
      </w:r>
    </w:p>
    <w:p w14:paraId="318EA510" w14:textId="77777777" w:rsidR="001B24DD" w:rsidRDefault="00000000">
      <w:pPr>
        <w:pStyle w:val="af5"/>
        <w:numPr>
          <w:ilvl w:val="0"/>
          <w:numId w:val="35"/>
        </w:numPr>
        <w:rPr>
          <w:color w:val="000000" w:themeColor="text1"/>
        </w:rPr>
      </w:pPr>
      <w:r>
        <w:rPr>
          <w:rFonts w:hint="eastAsia"/>
          <w:color w:val="000000" w:themeColor="text1"/>
        </w:rPr>
        <w:t>提前完成试题印刷、答题卡印刷、考场的布置、设施设备准备和调试、物资准备、</w:t>
      </w:r>
      <w:proofErr w:type="gramStart"/>
      <w:r>
        <w:rPr>
          <w:rFonts w:hint="eastAsia"/>
          <w:color w:val="000000" w:themeColor="text1"/>
        </w:rPr>
        <w:t>考位编排</w:t>
      </w:r>
      <w:proofErr w:type="gramEnd"/>
      <w:r>
        <w:rPr>
          <w:rFonts w:hint="eastAsia"/>
          <w:color w:val="000000" w:themeColor="text1"/>
        </w:rPr>
        <w:t>、工作人员安排和培训；</w:t>
      </w:r>
    </w:p>
    <w:p w14:paraId="485F3735" w14:textId="77777777" w:rsidR="001B24DD" w:rsidRDefault="00000000">
      <w:pPr>
        <w:pStyle w:val="af5"/>
        <w:rPr>
          <w:color w:val="000000" w:themeColor="text1"/>
        </w:rPr>
      </w:pPr>
      <w:r>
        <w:rPr>
          <w:rFonts w:hint="eastAsia"/>
          <w:color w:val="000000" w:themeColor="text1"/>
        </w:rPr>
        <w:t>开考前应核实考生准考证号及完成签到，确保考生对号入座，并宣读考试规则和注意事项；</w:t>
      </w:r>
    </w:p>
    <w:p w14:paraId="07D5CD07" w14:textId="77777777" w:rsidR="001B24DD" w:rsidRDefault="00000000">
      <w:pPr>
        <w:pStyle w:val="af5"/>
        <w:rPr>
          <w:color w:val="000000" w:themeColor="text1"/>
        </w:rPr>
      </w:pPr>
      <w:r>
        <w:rPr>
          <w:rFonts w:hint="eastAsia"/>
          <w:color w:val="000000" w:themeColor="text1"/>
        </w:rPr>
        <w:t>扫描考生试卷、答题卡，导入阅卷系统。</w:t>
      </w:r>
    </w:p>
    <w:p w14:paraId="30273C64" w14:textId="77777777" w:rsidR="001B24DD" w:rsidRDefault="00000000">
      <w:pPr>
        <w:pStyle w:val="afffffffff1"/>
        <w:rPr>
          <w:color w:val="000000" w:themeColor="text1"/>
        </w:rPr>
      </w:pPr>
      <w:r>
        <w:rPr>
          <w:rFonts w:hint="eastAsia"/>
          <w:color w:val="000000" w:themeColor="text1"/>
        </w:rPr>
        <w:t>监考人员应严格执行考试规定，对违反考场规则的人员请离场，并取消考试资格。</w:t>
      </w:r>
    </w:p>
    <w:p w14:paraId="6C44A0AB" w14:textId="77777777" w:rsidR="001B24DD" w:rsidRDefault="00000000">
      <w:pPr>
        <w:pStyle w:val="afffffffff1"/>
        <w:rPr>
          <w:color w:val="000000" w:themeColor="text1"/>
        </w:rPr>
      </w:pPr>
      <w:proofErr w:type="gramStart"/>
      <w:r>
        <w:rPr>
          <w:rFonts w:hint="eastAsia"/>
          <w:color w:val="000000" w:themeColor="text1"/>
        </w:rPr>
        <w:t>宜实现线</w:t>
      </w:r>
      <w:proofErr w:type="gramEnd"/>
      <w:r>
        <w:rPr>
          <w:rFonts w:hint="eastAsia"/>
          <w:color w:val="000000" w:themeColor="text1"/>
        </w:rPr>
        <w:t>上阅卷，老师阅卷时应屏蔽考生姓名、准考证号等信息。</w:t>
      </w:r>
    </w:p>
    <w:p w14:paraId="1FD49FE2" w14:textId="77777777" w:rsidR="001B24DD" w:rsidRPr="00017020" w:rsidRDefault="00000000">
      <w:pPr>
        <w:pStyle w:val="afffffffff1"/>
        <w:rPr>
          <w:color w:val="000000" w:themeColor="text1"/>
        </w:rPr>
      </w:pPr>
      <w:r w:rsidRPr="00017020">
        <w:rPr>
          <w:rFonts w:hint="eastAsia"/>
          <w:color w:val="000000" w:themeColor="text1"/>
        </w:rPr>
        <w:t>考试结束后应向招考单位提交汇总的笔试成绩及过程记录（签到表、考生考卷和答题卡、笔试录像等），并与招考单位确认笔试结果。</w:t>
      </w:r>
    </w:p>
    <w:p w14:paraId="3B0659F9" w14:textId="77777777" w:rsidR="001B24DD" w:rsidRPr="00017020" w:rsidRDefault="00000000">
      <w:pPr>
        <w:pStyle w:val="afffffffff1"/>
        <w:rPr>
          <w:color w:val="000000" w:themeColor="text1"/>
        </w:rPr>
      </w:pPr>
      <w:r w:rsidRPr="00017020">
        <w:rPr>
          <w:rFonts w:hint="eastAsia"/>
          <w:color w:val="000000" w:themeColor="text1"/>
        </w:rPr>
        <w:t>在服务平台公示，并通过短信、邮件等方式通知考生笔试结果。</w:t>
      </w:r>
    </w:p>
    <w:p w14:paraId="7DB67A1F" w14:textId="77777777" w:rsidR="001B24DD" w:rsidRPr="00017020" w:rsidRDefault="00000000">
      <w:pPr>
        <w:pStyle w:val="affd"/>
        <w:spacing w:before="156" w:after="156"/>
        <w:rPr>
          <w:color w:val="000000" w:themeColor="text1"/>
        </w:rPr>
      </w:pPr>
      <w:r w:rsidRPr="00017020">
        <w:rPr>
          <w:rFonts w:hint="eastAsia"/>
          <w:color w:val="000000" w:themeColor="text1"/>
        </w:rPr>
        <w:t>体能测试</w:t>
      </w:r>
    </w:p>
    <w:p w14:paraId="5C780134" w14:textId="77777777" w:rsidR="001B24DD" w:rsidRDefault="00000000">
      <w:pPr>
        <w:pStyle w:val="afffffffff1"/>
        <w:rPr>
          <w:color w:val="000000" w:themeColor="text1"/>
        </w:rPr>
      </w:pPr>
      <w:r w:rsidRPr="00017020">
        <w:rPr>
          <w:rFonts w:hint="eastAsia"/>
          <w:color w:val="000000" w:themeColor="text1"/>
        </w:rPr>
        <w:t>应提前向考生发送体能测试通知</w:t>
      </w:r>
      <w:r>
        <w:rPr>
          <w:rFonts w:hint="eastAsia"/>
          <w:color w:val="000000" w:themeColor="text1"/>
        </w:rPr>
        <w:t>，通知内容包括不限于体能测试时间、地点、测试须知、联系方式等信息。</w:t>
      </w:r>
    </w:p>
    <w:p w14:paraId="02D3112B" w14:textId="77777777" w:rsidR="001B24DD" w:rsidRDefault="00000000">
      <w:pPr>
        <w:pStyle w:val="afffffffff1"/>
        <w:rPr>
          <w:color w:val="000000" w:themeColor="text1"/>
        </w:rPr>
      </w:pPr>
      <w:r>
        <w:rPr>
          <w:rFonts w:hint="eastAsia"/>
          <w:color w:val="000000" w:themeColor="text1"/>
        </w:rPr>
        <w:t>应提前完成体能测试场地布置、设施设备准备和调试、物资准备、工作人员安排和培训。</w:t>
      </w:r>
    </w:p>
    <w:p w14:paraId="764659F6" w14:textId="77777777" w:rsidR="001B24DD" w:rsidRDefault="00000000">
      <w:pPr>
        <w:pStyle w:val="afffffffff1"/>
        <w:rPr>
          <w:color w:val="000000" w:themeColor="text1"/>
        </w:rPr>
      </w:pPr>
      <w:r>
        <w:rPr>
          <w:rFonts w:hint="eastAsia"/>
          <w:color w:val="000000" w:themeColor="text1"/>
        </w:rPr>
        <w:t>开考前完成考生的签到，宣读考场规则和注意事项，开考前应核实考生的身份。</w:t>
      </w:r>
    </w:p>
    <w:p w14:paraId="03F62D2E" w14:textId="77777777" w:rsidR="001B24DD" w:rsidRDefault="00000000">
      <w:pPr>
        <w:pStyle w:val="afffffffff1"/>
        <w:rPr>
          <w:color w:val="000000" w:themeColor="text1"/>
        </w:rPr>
      </w:pPr>
      <w:r>
        <w:rPr>
          <w:rFonts w:hint="eastAsia"/>
          <w:color w:val="000000" w:themeColor="text1"/>
        </w:rPr>
        <w:t>监考人员应严格执行考试规定，对违反考场规则的人员请离场，并取消考试资格。</w:t>
      </w:r>
    </w:p>
    <w:p w14:paraId="162FFD07" w14:textId="77777777" w:rsidR="001B24DD" w:rsidRPr="00017020" w:rsidRDefault="00000000">
      <w:pPr>
        <w:pStyle w:val="afffffffff1"/>
        <w:rPr>
          <w:color w:val="000000" w:themeColor="text1"/>
        </w:rPr>
      </w:pPr>
      <w:r>
        <w:rPr>
          <w:rFonts w:hint="eastAsia"/>
          <w:color w:val="000000" w:themeColor="text1"/>
        </w:rPr>
        <w:t>体能测试结束后向招考单位提交汇总的体能测试成绩及过程记录（签到表、体能测试记录、体能测试录像等），并与招考单位确认体能</w:t>
      </w:r>
      <w:r w:rsidRPr="00017020">
        <w:rPr>
          <w:rFonts w:hint="eastAsia"/>
          <w:color w:val="000000" w:themeColor="text1"/>
        </w:rPr>
        <w:t>测试结果。</w:t>
      </w:r>
    </w:p>
    <w:p w14:paraId="4A0ABBAD" w14:textId="77777777" w:rsidR="001B24DD" w:rsidRPr="00017020" w:rsidRDefault="00000000">
      <w:pPr>
        <w:pStyle w:val="afffffffff1"/>
        <w:rPr>
          <w:color w:val="000000" w:themeColor="text1"/>
        </w:rPr>
      </w:pPr>
      <w:r w:rsidRPr="00017020">
        <w:rPr>
          <w:rFonts w:hint="eastAsia"/>
          <w:color w:val="000000" w:themeColor="text1"/>
        </w:rPr>
        <w:t>在服务平台公示，并通过短信、邮件等方式通知考生体能测试结果。</w:t>
      </w:r>
    </w:p>
    <w:p w14:paraId="18CEB64A" w14:textId="77777777" w:rsidR="001B24DD" w:rsidRDefault="00000000">
      <w:pPr>
        <w:pStyle w:val="affd"/>
        <w:spacing w:before="156" w:after="156"/>
        <w:rPr>
          <w:color w:val="000000" w:themeColor="text1"/>
        </w:rPr>
      </w:pPr>
      <w:r>
        <w:rPr>
          <w:rFonts w:hint="eastAsia"/>
          <w:color w:val="000000" w:themeColor="text1"/>
        </w:rPr>
        <w:t>面试</w:t>
      </w:r>
    </w:p>
    <w:p w14:paraId="4D33F193" w14:textId="77777777" w:rsidR="001B24DD" w:rsidRDefault="00000000">
      <w:pPr>
        <w:pStyle w:val="afffffffff1"/>
        <w:rPr>
          <w:color w:val="000000" w:themeColor="text1"/>
        </w:rPr>
      </w:pPr>
      <w:r w:rsidRPr="00017020">
        <w:rPr>
          <w:rFonts w:hint="eastAsia"/>
          <w:color w:val="000000" w:themeColor="text1"/>
        </w:rPr>
        <w:t>应提前向考生发送面试通知，通知内容包括不限于面试的形式、时间、地址/线上接</w:t>
      </w:r>
      <w:r>
        <w:rPr>
          <w:rFonts w:hint="eastAsia"/>
          <w:color w:val="000000" w:themeColor="text1"/>
        </w:rPr>
        <w:t>入方式、面试须知、联系方式等信息。</w:t>
      </w:r>
    </w:p>
    <w:p w14:paraId="5CC7732F" w14:textId="77777777" w:rsidR="001B24DD" w:rsidRDefault="00000000">
      <w:pPr>
        <w:pStyle w:val="afffffffff1"/>
        <w:rPr>
          <w:color w:val="000000" w:themeColor="text1"/>
        </w:rPr>
      </w:pPr>
      <w:r>
        <w:rPr>
          <w:rFonts w:hint="eastAsia"/>
          <w:color w:val="000000" w:themeColor="text1"/>
        </w:rPr>
        <w:t>采用线上面试形式的应符合以下要求：</w:t>
      </w:r>
    </w:p>
    <w:p w14:paraId="6A9AC9A8" w14:textId="77777777" w:rsidR="001B24DD" w:rsidRDefault="00000000">
      <w:pPr>
        <w:pStyle w:val="af5"/>
        <w:numPr>
          <w:ilvl w:val="0"/>
          <w:numId w:val="36"/>
        </w:numPr>
      </w:pPr>
      <w:r>
        <w:rPr>
          <w:rFonts w:hint="eastAsia"/>
        </w:rPr>
        <w:t>应提前完成面试场地的设置，面试场地主要面试室、计分室（区）等功能区；</w:t>
      </w:r>
    </w:p>
    <w:p w14:paraId="4F372E56" w14:textId="77777777" w:rsidR="001B24DD" w:rsidRDefault="00000000">
      <w:pPr>
        <w:pStyle w:val="af5"/>
        <w:numPr>
          <w:ilvl w:val="0"/>
          <w:numId w:val="36"/>
        </w:numPr>
      </w:pPr>
      <w:r>
        <w:rPr>
          <w:rFonts w:hint="eastAsia"/>
        </w:rPr>
        <w:t>应提前完成面试场地的布置、设施设备准备和调试、物资准备、工作人员安排和培训；</w:t>
      </w:r>
    </w:p>
    <w:p w14:paraId="12F98032" w14:textId="77777777" w:rsidR="001B24DD" w:rsidRDefault="00000000">
      <w:pPr>
        <w:pStyle w:val="af5"/>
      </w:pPr>
      <w:r>
        <w:rPr>
          <w:rFonts w:hint="eastAsia"/>
        </w:rPr>
        <w:t>应在开考前完成以下内容：</w:t>
      </w:r>
    </w:p>
    <w:p w14:paraId="08B7C7AC" w14:textId="77777777" w:rsidR="001B24DD" w:rsidRDefault="00000000">
      <w:pPr>
        <w:pStyle w:val="af6"/>
        <w:rPr>
          <w:color w:val="000000" w:themeColor="text1"/>
        </w:rPr>
      </w:pPr>
      <w:r>
        <w:rPr>
          <w:rFonts w:hint="eastAsia"/>
        </w:rPr>
        <w:t>确保工作人员、考官、考生的设备实现音像同步；</w:t>
      </w:r>
    </w:p>
    <w:p w14:paraId="0D73CC3B" w14:textId="77777777" w:rsidR="001B24DD" w:rsidRDefault="00000000">
      <w:pPr>
        <w:pStyle w:val="af6"/>
        <w:rPr>
          <w:color w:val="000000" w:themeColor="text1"/>
        </w:rPr>
      </w:pPr>
      <w:r>
        <w:rPr>
          <w:rFonts w:hint="eastAsia"/>
        </w:rPr>
        <w:t>应实施视像和音频的监控，并处于独立和安静面试的环境；</w:t>
      </w:r>
    </w:p>
    <w:p w14:paraId="2E6EB67F" w14:textId="77777777" w:rsidR="001B24DD" w:rsidRDefault="00000000">
      <w:pPr>
        <w:pStyle w:val="af6"/>
      </w:pPr>
      <w:r>
        <w:rPr>
          <w:rFonts w:hint="eastAsia"/>
        </w:rPr>
        <w:t>核实考生身份、宣读面试规则和注意事项、解答考生对于面试流程的提问；</w:t>
      </w:r>
    </w:p>
    <w:p w14:paraId="685BEF6A" w14:textId="77777777" w:rsidR="001B24DD" w:rsidRDefault="00000000">
      <w:pPr>
        <w:pStyle w:val="af6"/>
      </w:pPr>
      <w:r>
        <w:rPr>
          <w:rFonts w:hint="eastAsia"/>
        </w:rPr>
        <w:t>完成面试资料的发放。</w:t>
      </w:r>
    </w:p>
    <w:p w14:paraId="29FCA813" w14:textId="77777777" w:rsidR="001B24DD" w:rsidRDefault="00000000">
      <w:pPr>
        <w:pStyle w:val="afffffffff1"/>
        <w:rPr>
          <w:color w:val="000000" w:themeColor="text1"/>
        </w:rPr>
      </w:pPr>
      <w:r>
        <w:rPr>
          <w:rFonts w:hint="eastAsia"/>
          <w:color w:val="000000" w:themeColor="text1"/>
        </w:rPr>
        <w:t>采用线下面试形式的应符合以下要求：</w:t>
      </w:r>
    </w:p>
    <w:p w14:paraId="5CC8B053" w14:textId="77777777" w:rsidR="001B24DD" w:rsidRDefault="00000000">
      <w:pPr>
        <w:pStyle w:val="af5"/>
        <w:numPr>
          <w:ilvl w:val="0"/>
          <w:numId w:val="37"/>
        </w:numPr>
      </w:pPr>
      <w:r>
        <w:rPr>
          <w:rFonts w:hint="eastAsia"/>
        </w:rPr>
        <w:t>应提前完成面试场地的设置，面试场地主要</w:t>
      </w:r>
      <w:proofErr w:type="gramStart"/>
      <w:r>
        <w:rPr>
          <w:rFonts w:hint="eastAsia"/>
        </w:rPr>
        <w:t>设置候考室</w:t>
      </w:r>
      <w:proofErr w:type="gramEnd"/>
      <w:r>
        <w:rPr>
          <w:rFonts w:hint="eastAsia"/>
        </w:rPr>
        <w:t>、面试室、计分室（区）等功能区；</w:t>
      </w:r>
    </w:p>
    <w:p w14:paraId="1A214EAD" w14:textId="77777777" w:rsidR="001B24DD" w:rsidRDefault="00000000">
      <w:pPr>
        <w:pStyle w:val="af5"/>
      </w:pPr>
      <w:r>
        <w:rPr>
          <w:rFonts w:hint="eastAsia"/>
        </w:rPr>
        <w:t>应提前完成面试场地的布置、设施设备准备和调试、物资准备、工作人员安排和培训；</w:t>
      </w:r>
    </w:p>
    <w:p w14:paraId="0AD3F341" w14:textId="77777777" w:rsidR="001B24DD" w:rsidRDefault="00000000">
      <w:pPr>
        <w:pStyle w:val="af5"/>
      </w:pPr>
      <w:r>
        <w:rPr>
          <w:rFonts w:hint="eastAsia"/>
        </w:rPr>
        <w:t>面试前应</w:t>
      </w:r>
      <w:proofErr w:type="gramStart"/>
      <w:r>
        <w:rPr>
          <w:rFonts w:hint="eastAsia"/>
        </w:rPr>
        <w:t>在候考室</w:t>
      </w:r>
      <w:proofErr w:type="gramEnd"/>
      <w:r>
        <w:rPr>
          <w:rFonts w:hint="eastAsia"/>
        </w:rPr>
        <w:t>完成考生的签到，宣读面试规则和注意事项、解答考生对于面试流程的提问、组织考生抽签登记</w:t>
      </w:r>
      <w:proofErr w:type="gramStart"/>
      <w:r>
        <w:rPr>
          <w:rFonts w:hint="eastAsia"/>
        </w:rPr>
        <w:t>与码牌</w:t>
      </w:r>
      <w:proofErr w:type="gramEnd"/>
      <w:r>
        <w:rPr>
          <w:rFonts w:hint="eastAsia"/>
        </w:rPr>
        <w:t>发号；</w:t>
      </w:r>
    </w:p>
    <w:p w14:paraId="0027C521" w14:textId="77777777" w:rsidR="001B24DD" w:rsidRDefault="00000000">
      <w:pPr>
        <w:pStyle w:val="af5"/>
      </w:pPr>
      <w:r>
        <w:rPr>
          <w:rFonts w:hint="eastAsia"/>
        </w:rPr>
        <w:t>完成面试资料的发放。</w:t>
      </w:r>
    </w:p>
    <w:p w14:paraId="10C24587" w14:textId="77777777" w:rsidR="001B24DD" w:rsidRDefault="00000000">
      <w:pPr>
        <w:pStyle w:val="afffffffff1"/>
      </w:pPr>
      <w:r>
        <w:rPr>
          <w:rFonts w:hint="eastAsia"/>
        </w:rPr>
        <w:t>面试中应引导考生按规定的顺序面试、面试计时和提醒、面试录音录像、评分表的密封。</w:t>
      </w:r>
    </w:p>
    <w:p w14:paraId="07F20AEA" w14:textId="77777777" w:rsidR="001B24DD" w:rsidRDefault="00000000">
      <w:pPr>
        <w:pStyle w:val="afffffffff1"/>
      </w:pPr>
      <w:r>
        <w:rPr>
          <w:rFonts w:hint="eastAsia"/>
        </w:rPr>
        <w:t>计分室（区）应完成评分表拆封、分数统计，汇总面试成绩交考场主考官签字确认。</w:t>
      </w:r>
    </w:p>
    <w:p w14:paraId="6B995DB2" w14:textId="77777777" w:rsidR="001B24DD" w:rsidRDefault="00000000">
      <w:pPr>
        <w:pStyle w:val="afffffffff1"/>
        <w:rPr>
          <w:color w:val="000000" w:themeColor="text1"/>
        </w:rPr>
      </w:pPr>
      <w:r>
        <w:rPr>
          <w:rFonts w:hint="eastAsia"/>
          <w:color w:val="000000" w:themeColor="text1"/>
        </w:rPr>
        <w:lastRenderedPageBreak/>
        <w:t>面试结束后向招考单位提交汇总的面试成绩及面试过程记录（签到表、面试录像等），与招考单位确认面试结果。</w:t>
      </w:r>
    </w:p>
    <w:p w14:paraId="75AC6BE1" w14:textId="77777777" w:rsidR="001B24DD" w:rsidRDefault="00000000">
      <w:pPr>
        <w:pStyle w:val="afffffffff1"/>
        <w:rPr>
          <w:color w:val="000000" w:themeColor="text1"/>
        </w:rPr>
      </w:pPr>
      <w:r>
        <w:rPr>
          <w:rFonts w:hint="eastAsia"/>
          <w:color w:val="000000" w:themeColor="text1"/>
        </w:rPr>
        <w:t>在服务平台公示，并通过短信、邮件等方式通知考生面试结果。</w:t>
      </w:r>
    </w:p>
    <w:p w14:paraId="72B390A5" w14:textId="77777777" w:rsidR="001B24DD" w:rsidRDefault="00000000">
      <w:pPr>
        <w:pStyle w:val="affd"/>
        <w:spacing w:before="156" w:after="156"/>
        <w:rPr>
          <w:color w:val="000000" w:themeColor="text1"/>
        </w:rPr>
      </w:pPr>
      <w:r>
        <w:rPr>
          <w:rFonts w:hint="eastAsia"/>
          <w:color w:val="000000" w:themeColor="text1"/>
        </w:rPr>
        <w:t>体检</w:t>
      </w:r>
    </w:p>
    <w:p w14:paraId="6DC0F829" w14:textId="77777777" w:rsidR="001B24DD" w:rsidRDefault="00000000">
      <w:pPr>
        <w:pStyle w:val="afffffffff1"/>
        <w:rPr>
          <w:color w:val="000000" w:themeColor="text1"/>
        </w:rPr>
      </w:pPr>
      <w:r>
        <w:rPr>
          <w:rFonts w:hint="eastAsia"/>
          <w:color w:val="000000" w:themeColor="text1"/>
        </w:rPr>
        <w:t>应向考生发送体检通知，通知内容包括不限于体检的医院范围、体检报告提交的时间、地址、体检须知、联系方式等信息。</w:t>
      </w:r>
    </w:p>
    <w:p w14:paraId="1EFD1E3B" w14:textId="77777777" w:rsidR="001B24DD" w:rsidRDefault="00000000">
      <w:pPr>
        <w:pStyle w:val="afffffffff1"/>
        <w:rPr>
          <w:color w:val="000000" w:themeColor="text1"/>
        </w:rPr>
      </w:pPr>
      <w:r>
        <w:rPr>
          <w:rFonts w:hint="eastAsia"/>
          <w:color w:val="000000" w:themeColor="text1"/>
        </w:rPr>
        <w:t>应核对出具的体检报告真实性、符合性，报告有作假行为的，报告视作无效。</w:t>
      </w:r>
    </w:p>
    <w:p w14:paraId="6F7D6F1C" w14:textId="77777777" w:rsidR="001B24DD" w:rsidRDefault="00000000">
      <w:pPr>
        <w:pStyle w:val="afffffffff1"/>
        <w:rPr>
          <w:color w:val="000000" w:themeColor="text1"/>
        </w:rPr>
      </w:pPr>
      <w:r>
        <w:rPr>
          <w:rFonts w:hint="eastAsia"/>
          <w:color w:val="000000" w:themeColor="text1"/>
        </w:rPr>
        <w:t>审核完成后应将体检报告提交招考单位。</w:t>
      </w:r>
    </w:p>
    <w:p w14:paraId="3A1C6F6C" w14:textId="77777777" w:rsidR="001B24DD" w:rsidRDefault="00000000">
      <w:pPr>
        <w:pStyle w:val="affd"/>
        <w:spacing w:before="156" w:after="156"/>
        <w:rPr>
          <w:color w:val="000000" w:themeColor="text1"/>
        </w:rPr>
      </w:pPr>
      <w:r>
        <w:rPr>
          <w:rFonts w:hint="eastAsia"/>
          <w:color w:val="000000" w:themeColor="text1"/>
        </w:rPr>
        <w:t>录取公示</w:t>
      </w:r>
    </w:p>
    <w:p w14:paraId="6FEB4B96" w14:textId="77777777" w:rsidR="001B24DD" w:rsidRDefault="00000000">
      <w:pPr>
        <w:pStyle w:val="afffff5"/>
        <w:ind w:firstLine="420"/>
        <w:rPr>
          <w:color w:val="000000" w:themeColor="text1"/>
        </w:rPr>
      </w:pPr>
      <w:r>
        <w:rPr>
          <w:rFonts w:hint="eastAsia"/>
          <w:color w:val="000000" w:themeColor="text1"/>
        </w:rPr>
        <w:t>与招考单位确认录取名单后，在服务平台公示，并通过短信、邮件等方式通知录取的考生。</w:t>
      </w:r>
    </w:p>
    <w:p w14:paraId="30BFB307" w14:textId="77777777" w:rsidR="001B24DD" w:rsidRPr="00017020" w:rsidRDefault="00000000">
      <w:pPr>
        <w:pStyle w:val="affc"/>
        <w:spacing w:before="312" w:after="312"/>
        <w:rPr>
          <w:color w:val="000000" w:themeColor="text1"/>
        </w:rPr>
      </w:pPr>
      <w:r w:rsidRPr="00017020">
        <w:rPr>
          <w:rFonts w:hint="eastAsia"/>
          <w:color w:val="000000" w:themeColor="text1"/>
        </w:rPr>
        <w:t>服务保障</w:t>
      </w:r>
    </w:p>
    <w:p w14:paraId="4543DEFF" w14:textId="77777777" w:rsidR="001B24DD" w:rsidRPr="00017020" w:rsidRDefault="00000000">
      <w:pPr>
        <w:pStyle w:val="affd"/>
        <w:spacing w:before="156" w:after="156"/>
      </w:pPr>
      <w:r w:rsidRPr="00017020">
        <w:rPr>
          <w:rFonts w:hint="eastAsia"/>
        </w:rPr>
        <w:t>用户操作指引</w:t>
      </w:r>
    </w:p>
    <w:p w14:paraId="57CEB31A" w14:textId="77777777" w:rsidR="001B24DD" w:rsidRPr="00017020" w:rsidRDefault="00000000">
      <w:pPr>
        <w:pStyle w:val="afffffffff1"/>
      </w:pPr>
      <w:r w:rsidRPr="00017020">
        <w:rPr>
          <w:rFonts w:hint="eastAsia"/>
        </w:rPr>
        <w:t>应在服务平台的显著位置公布各环节（注册、报名、笔试、体能测试、面试等）的操作指引与常见问题解答，便于考生及时了解和使用。</w:t>
      </w:r>
    </w:p>
    <w:p w14:paraId="2FB9DDD0" w14:textId="77777777" w:rsidR="001B24DD" w:rsidRPr="00017020" w:rsidRDefault="00000000">
      <w:pPr>
        <w:pStyle w:val="afffffffff1"/>
      </w:pPr>
      <w:r w:rsidRPr="00017020">
        <w:rPr>
          <w:rFonts w:hint="eastAsia"/>
        </w:rPr>
        <w:t>应提供多渠道技术支持与咨询服务，</w:t>
      </w:r>
      <w:proofErr w:type="gramStart"/>
      <w:r w:rsidRPr="00017020">
        <w:rPr>
          <w:rFonts w:hint="eastAsia"/>
        </w:rPr>
        <w:t>明确客</w:t>
      </w:r>
      <w:proofErr w:type="gramEnd"/>
      <w:r w:rsidRPr="00017020">
        <w:rPr>
          <w:rFonts w:hint="eastAsia"/>
        </w:rPr>
        <w:t>服电话、在线客服或邮件咨询方式，并对常见系统故障或账号问题制定快速处理流程。</w:t>
      </w:r>
    </w:p>
    <w:p w14:paraId="087F4796" w14:textId="77777777" w:rsidR="001B24DD" w:rsidRPr="00017020" w:rsidRDefault="00000000">
      <w:pPr>
        <w:pStyle w:val="affd"/>
        <w:spacing w:before="156" w:after="156"/>
      </w:pPr>
      <w:r w:rsidRPr="00017020">
        <w:rPr>
          <w:rFonts w:hint="eastAsia"/>
        </w:rPr>
        <w:t>信息审核机制</w:t>
      </w:r>
    </w:p>
    <w:p w14:paraId="15EA02DD" w14:textId="77777777" w:rsidR="001B24DD" w:rsidRPr="00017020" w:rsidRDefault="00000000">
      <w:pPr>
        <w:pStyle w:val="afffff5"/>
        <w:ind w:firstLine="420"/>
      </w:pPr>
      <w:r w:rsidRPr="00017020">
        <w:rPr>
          <w:rFonts w:hint="eastAsia"/>
        </w:rPr>
        <w:t>应建立信息审核（用户注册信息、招考信息、报考信息）机制，明确信息审核合法合</w:t>
      </w:r>
      <w:proofErr w:type="gramStart"/>
      <w:r w:rsidRPr="00017020">
        <w:rPr>
          <w:rFonts w:hint="eastAsia"/>
        </w:rPr>
        <w:t>规</w:t>
      </w:r>
      <w:proofErr w:type="gramEnd"/>
      <w:r w:rsidRPr="00017020">
        <w:rPr>
          <w:rFonts w:hint="eastAsia"/>
        </w:rPr>
        <w:t>的必要指标，开展合法性、合</w:t>
      </w:r>
      <w:proofErr w:type="gramStart"/>
      <w:r w:rsidRPr="00017020">
        <w:rPr>
          <w:rFonts w:hint="eastAsia"/>
        </w:rPr>
        <w:t>规</w:t>
      </w:r>
      <w:proofErr w:type="gramEnd"/>
      <w:r w:rsidRPr="00017020">
        <w:rPr>
          <w:rFonts w:hint="eastAsia"/>
        </w:rPr>
        <w:t>性、完整性的信息审核工作。</w:t>
      </w:r>
    </w:p>
    <w:p w14:paraId="4D7C82B2" w14:textId="77777777" w:rsidR="001B24DD" w:rsidRPr="00017020" w:rsidRDefault="00000000">
      <w:pPr>
        <w:pStyle w:val="affd"/>
        <w:spacing w:before="156" w:after="156"/>
      </w:pPr>
      <w:r w:rsidRPr="00017020">
        <w:rPr>
          <w:rFonts w:hint="eastAsia"/>
        </w:rPr>
        <w:t>考生违纪处置机制</w:t>
      </w:r>
    </w:p>
    <w:p w14:paraId="3CAEB929" w14:textId="77777777" w:rsidR="001B24DD" w:rsidRPr="00017020" w:rsidRDefault="00000000">
      <w:pPr>
        <w:pStyle w:val="afffff5"/>
        <w:ind w:firstLine="420"/>
      </w:pPr>
      <w:r w:rsidRPr="00017020">
        <w:rPr>
          <w:rFonts w:hint="eastAsia"/>
        </w:rPr>
        <w:t>应制定考生违纪行为的认定标准、判定依据（如作弊、使用外挂软件、代考等）、处置流程以及相应的处罚措施（如取消考试资格、列入黑名单等）。</w:t>
      </w:r>
    </w:p>
    <w:p w14:paraId="16023336" w14:textId="77777777" w:rsidR="001B24DD" w:rsidRPr="00017020" w:rsidRDefault="00000000">
      <w:pPr>
        <w:pStyle w:val="affd"/>
        <w:spacing w:before="156" w:after="156"/>
      </w:pPr>
      <w:r w:rsidRPr="00017020">
        <w:rPr>
          <w:rFonts w:hint="eastAsia"/>
        </w:rPr>
        <w:t>数据安全与个人信息保护</w:t>
      </w:r>
    </w:p>
    <w:p w14:paraId="6D7365DF" w14:textId="77777777" w:rsidR="001B24DD" w:rsidRPr="00017020" w:rsidRDefault="00000000">
      <w:pPr>
        <w:pStyle w:val="afffffffff1"/>
      </w:pPr>
      <w:r w:rsidRPr="00017020">
        <w:rPr>
          <w:rFonts w:hint="eastAsia"/>
        </w:rPr>
        <w:t>应建立考试保密制度，并与工作人员签订保密协议。</w:t>
      </w:r>
    </w:p>
    <w:p w14:paraId="7F18123F" w14:textId="77777777" w:rsidR="001B24DD" w:rsidRPr="00017020" w:rsidRDefault="00000000">
      <w:pPr>
        <w:pStyle w:val="afffffffff1"/>
      </w:pPr>
      <w:r w:rsidRPr="00017020">
        <w:rPr>
          <w:rFonts w:hint="eastAsia"/>
        </w:rPr>
        <w:t>应建立健全数据安全和个人信息管理制度，明确数据和个人信息保护原则、目标、范围、数据全生命周期（数据</w:t>
      </w:r>
      <w:r w:rsidRPr="00017020">
        <w:t>创建、收集、存储、处理、分析、归档</w:t>
      </w:r>
      <w:r w:rsidRPr="00017020">
        <w:rPr>
          <w:rFonts w:hint="eastAsia"/>
        </w:rPr>
        <w:t>、</w:t>
      </w:r>
      <w:r w:rsidRPr="00017020">
        <w:t>删除的整个过程</w:t>
      </w:r>
      <w:r w:rsidRPr="00017020">
        <w:rPr>
          <w:rFonts w:hint="eastAsia"/>
        </w:rPr>
        <w:t>）各环节的保护要求。</w:t>
      </w:r>
    </w:p>
    <w:p w14:paraId="5980ED00" w14:textId="77777777" w:rsidR="001B24DD" w:rsidRPr="00017020" w:rsidRDefault="00000000">
      <w:pPr>
        <w:pStyle w:val="afffff5"/>
        <w:ind w:firstLine="420"/>
      </w:pPr>
      <w:r w:rsidRPr="00017020">
        <w:rPr>
          <w:rFonts w:hint="eastAsia"/>
        </w:rPr>
        <w:t>应根据GB/T 35273的要求进行数据存储、使用和脱敏处理。</w:t>
      </w:r>
    </w:p>
    <w:p w14:paraId="42110B6A" w14:textId="77777777" w:rsidR="001B24DD" w:rsidRPr="00017020" w:rsidRDefault="00000000">
      <w:pPr>
        <w:pStyle w:val="afffffffff1"/>
      </w:pPr>
      <w:r w:rsidRPr="00017020">
        <w:rPr>
          <w:rFonts w:hint="eastAsia"/>
        </w:rPr>
        <w:t>应建立网站技术安全保障制度，包括计算机病毒防御；网络攻击破坏和入侵；数据库备份；网络设施及网络故障应急预案等。</w:t>
      </w:r>
    </w:p>
    <w:p w14:paraId="22EFC95C" w14:textId="77777777" w:rsidR="001B24DD" w:rsidRPr="00017020" w:rsidRDefault="00000000">
      <w:pPr>
        <w:pStyle w:val="affd"/>
        <w:spacing w:before="156" w:after="156"/>
      </w:pPr>
      <w:r w:rsidRPr="00017020">
        <w:rPr>
          <w:rFonts w:hint="eastAsia"/>
        </w:rPr>
        <w:t>档案管理</w:t>
      </w:r>
    </w:p>
    <w:p w14:paraId="640C9ED1" w14:textId="77777777" w:rsidR="001B24DD" w:rsidRPr="00017020" w:rsidRDefault="00000000">
      <w:pPr>
        <w:pStyle w:val="afffffffff1"/>
      </w:pPr>
      <w:r w:rsidRPr="00017020">
        <w:rPr>
          <w:rFonts w:hint="eastAsia"/>
        </w:rPr>
        <w:t>应按确定招考服务过程需归档的资料，并妥善保管和存档。</w:t>
      </w:r>
    </w:p>
    <w:p w14:paraId="5335B44E" w14:textId="77777777" w:rsidR="001B24DD" w:rsidRPr="00017020" w:rsidRDefault="00000000">
      <w:pPr>
        <w:pStyle w:val="afffffffff1"/>
      </w:pPr>
      <w:r w:rsidRPr="00017020">
        <w:rPr>
          <w:rFonts w:hint="eastAsia"/>
        </w:rPr>
        <w:t>应建立数据备份机制及管理日志措施，提供不少于3年的招考信息、服务信息备查。</w:t>
      </w:r>
    </w:p>
    <w:p w14:paraId="4E530241" w14:textId="77777777" w:rsidR="001B24DD" w:rsidRPr="00017020" w:rsidRDefault="00000000">
      <w:pPr>
        <w:pStyle w:val="affc"/>
        <w:spacing w:before="312" w:after="312"/>
      </w:pPr>
      <w:r w:rsidRPr="00017020">
        <w:rPr>
          <w:rFonts w:hint="eastAsia"/>
        </w:rPr>
        <w:t>服务质量控制</w:t>
      </w:r>
    </w:p>
    <w:p w14:paraId="618A635C" w14:textId="77777777" w:rsidR="001B24DD" w:rsidRPr="00017020" w:rsidRDefault="00000000">
      <w:pPr>
        <w:pStyle w:val="afffffffff1"/>
      </w:pPr>
      <w:r w:rsidRPr="00017020">
        <w:rPr>
          <w:rFonts w:hint="eastAsia"/>
        </w:rPr>
        <w:lastRenderedPageBreak/>
        <w:t>应定期组织服务标准宣贯及培训，推进服务标准实施，并根据实施情况不断完善标准，提高服务质效。</w:t>
      </w:r>
    </w:p>
    <w:p w14:paraId="1512A1E8" w14:textId="77777777" w:rsidR="001B24DD" w:rsidRPr="00017020" w:rsidRDefault="00000000">
      <w:pPr>
        <w:pStyle w:val="afffffffff1"/>
      </w:pPr>
      <w:r w:rsidRPr="00017020">
        <w:rPr>
          <w:rFonts w:hint="eastAsia"/>
        </w:rPr>
        <w:t>应做好服务对象的服务跟踪工作，宜在服务平台设立意见收集功能或提供意见收集渠道，及时收集反馈信息。</w:t>
      </w:r>
    </w:p>
    <w:p w14:paraId="06DA00D3" w14:textId="77777777" w:rsidR="001B24DD" w:rsidRPr="00017020" w:rsidRDefault="00000000">
      <w:pPr>
        <w:pStyle w:val="afffffffff1"/>
      </w:pPr>
      <w:r w:rsidRPr="00017020">
        <w:rPr>
          <w:rFonts w:hint="eastAsia"/>
        </w:rPr>
        <w:t>应定期向服务对象开展满意度调查，宜在服务平台设立用户评价功能，通过线上评价、网络问卷调查、用户沟通等形式开展。</w:t>
      </w:r>
    </w:p>
    <w:p w14:paraId="745E5353" w14:textId="77777777" w:rsidR="001B24DD" w:rsidRPr="00017020" w:rsidRDefault="00000000">
      <w:pPr>
        <w:pStyle w:val="afffff5"/>
        <w:ind w:firstLine="420"/>
      </w:pPr>
      <w:r w:rsidRPr="00017020">
        <w:rPr>
          <w:rFonts w:hint="eastAsia"/>
        </w:rPr>
        <w:t>调查内容包括但不限于服务内容、流程、效率、结果及工作人员服务态度等。</w:t>
      </w:r>
    </w:p>
    <w:p w14:paraId="61AF8B97" w14:textId="77777777" w:rsidR="001B24DD" w:rsidRPr="00017020" w:rsidRDefault="00000000">
      <w:pPr>
        <w:pStyle w:val="afffffffff1"/>
      </w:pPr>
      <w:r w:rsidRPr="00017020">
        <w:rPr>
          <w:rFonts w:hint="eastAsia"/>
        </w:rPr>
        <w:t>服务机构应在服务平台及服务程序公示提供投诉渠道，主要包括电话、网址、邮件等形式，及时处理投诉，并在约定时间将处理结果反馈投诉人。</w:t>
      </w:r>
    </w:p>
    <w:p w14:paraId="268B0430" w14:textId="73C476A7" w:rsidR="001B24DD" w:rsidRDefault="00C17604">
      <w:pPr>
        <w:pStyle w:val="affc"/>
        <w:spacing w:before="312" w:after="312"/>
      </w:pPr>
      <w:r>
        <w:rPr>
          <w:rFonts w:hint="eastAsia"/>
        </w:rPr>
        <w:t>服务评价与改进</w:t>
      </w:r>
    </w:p>
    <w:p w14:paraId="3E2C613B" w14:textId="77777777" w:rsidR="001B24DD" w:rsidRDefault="00000000">
      <w:pPr>
        <w:pStyle w:val="afffff5"/>
        <w:ind w:firstLine="420"/>
        <w:rPr>
          <w:color w:val="000000" w:themeColor="text1"/>
        </w:rPr>
      </w:pPr>
      <w:bookmarkStart w:id="47" w:name="_Hlk192602244"/>
      <w:r>
        <w:rPr>
          <w:rFonts w:hint="eastAsia"/>
          <w:color w:val="000000" w:themeColor="text1"/>
        </w:rPr>
        <w:t>应定期对服务建议、满意度调查、投诉进行统计和分析，持续改进服务质量，提高服务水平。</w:t>
      </w:r>
      <w:bookmarkEnd w:id="47"/>
    </w:p>
    <w:p w14:paraId="479AEC53" w14:textId="77777777" w:rsidR="001B24DD" w:rsidRDefault="00000000">
      <w:pPr>
        <w:pStyle w:val="afffff5"/>
        <w:ind w:firstLineChars="0" w:firstLine="0"/>
        <w:jc w:val="center"/>
      </w:pPr>
      <w:bookmarkStart w:id="48" w:name="BookMark8"/>
      <w:bookmarkEnd w:id="24"/>
      <w:r>
        <w:rPr>
          <w:noProof/>
        </w:rPr>
        <w:drawing>
          <wp:inline distT="0" distB="0" distL="0" distR="0" wp14:anchorId="4295C326" wp14:editId="066C57B5">
            <wp:extent cx="1485900" cy="317500"/>
            <wp:effectExtent l="0" t="0" r="0" b="6350"/>
            <wp:docPr id="1441938977" name="图片 1"/>
            <wp:cNvGraphicFramePr/>
            <a:graphic xmlns:a="http://schemas.openxmlformats.org/drawingml/2006/main">
              <a:graphicData uri="http://schemas.openxmlformats.org/drawingml/2006/picture">
                <pic:pic xmlns:pic="http://schemas.openxmlformats.org/drawingml/2006/picture">
                  <pic:nvPicPr>
                    <pic:cNvPr id="1441938977"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1B24DD">
      <w:headerReference w:type="even" r:id="rId21"/>
      <w:headerReference w:type="default" r:id="rId22"/>
      <w:footerReference w:type="even" r:id="rId23"/>
      <w:footerReference w:type="default" r:id="rId24"/>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A61C" w14:textId="77777777" w:rsidR="00C539B8" w:rsidRDefault="00C539B8">
      <w:pPr>
        <w:spacing w:line="240" w:lineRule="auto"/>
      </w:pPr>
      <w:r>
        <w:separator/>
      </w:r>
    </w:p>
  </w:endnote>
  <w:endnote w:type="continuationSeparator" w:id="0">
    <w:p w14:paraId="6F3E4AAD" w14:textId="77777777" w:rsidR="00C539B8" w:rsidRDefault="00C53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AA3A" w14:textId="77777777" w:rsidR="001B24DD"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9CA9" w14:textId="77777777" w:rsidR="001B24DD" w:rsidRDefault="001B24DD">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D400" w14:textId="77777777" w:rsidR="001B24DD" w:rsidRDefault="001B24DD">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FDA8" w14:textId="77777777" w:rsidR="001B24DD" w:rsidRDefault="00000000">
    <w:pPr>
      <w:pStyle w:val="afffff1"/>
    </w:pPr>
    <w:r>
      <w:fldChar w:fldCharType="begin"/>
    </w:r>
    <w:r>
      <w:instrText xml:space="preserve"> PAGE   \* MERGEFORMAT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7E8E" w14:textId="77777777" w:rsidR="001B24DD" w:rsidRDefault="00000000">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AC48" w14:textId="77777777" w:rsidR="001B24DD" w:rsidRDefault="00000000">
    <w:pPr>
      <w:pStyle w:val="afffff1"/>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8233" w14:textId="77777777" w:rsidR="001B24DD"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F02BA" w14:textId="77777777" w:rsidR="00C539B8" w:rsidRDefault="00C539B8">
      <w:pPr>
        <w:spacing w:line="240" w:lineRule="auto"/>
      </w:pPr>
      <w:r>
        <w:separator/>
      </w:r>
    </w:p>
  </w:footnote>
  <w:footnote w:type="continuationSeparator" w:id="0">
    <w:p w14:paraId="42D8CAD2" w14:textId="77777777" w:rsidR="00C539B8" w:rsidRDefault="00C539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9C9F" w14:textId="77777777" w:rsidR="001B24DD" w:rsidRDefault="001B24DD">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3757" w14:textId="77777777" w:rsidR="001B24DD"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BB2D" w14:textId="77777777" w:rsidR="001B24DD" w:rsidRDefault="001B24DD">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A9420" w14:textId="77777777" w:rsidR="001B24DD" w:rsidRDefault="00000000">
    <w:pPr>
      <w:pStyle w:val="afffffb"/>
      <w:rPr>
        <w:rFonts w:hint="eastAsia"/>
      </w:rPr>
    </w:pPr>
    <w:r>
      <w:fldChar w:fldCharType="begin"/>
    </w:r>
    <w:r>
      <w:instrText xml:space="preserve"> STYLEREF  标准文件_文件编号 \* MERGEFORMAT </w:instrText>
    </w:r>
    <w:r>
      <w:fldChar w:fldCharType="separate"/>
    </w:r>
    <w:r>
      <w:t>DB XX/T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C901" w14:textId="1BE83CAC" w:rsidR="001B24DD" w:rsidRDefault="00000000">
    <w:pPr>
      <w:pStyle w:val="afffffa"/>
      <w:rPr>
        <w:rFonts w:hint="eastAsia"/>
      </w:rPr>
    </w:pPr>
    <w:r>
      <w:fldChar w:fldCharType="begin"/>
    </w:r>
    <w:r>
      <w:instrText xml:space="preserve"> STYLEREF  标准文件_文件编号  \* MERGEFORMAT </w:instrText>
    </w:r>
    <w:r>
      <w:fldChar w:fldCharType="separate"/>
    </w:r>
    <w:r w:rsidR="00017020">
      <w:rPr>
        <w:rFonts w:hint="eastAsia"/>
        <w:noProof/>
      </w:rPr>
      <w:t>DB XX/T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1BC9" w14:textId="6EDC49C5" w:rsidR="001B24DD" w:rsidRDefault="00000000">
    <w:pPr>
      <w:pStyle w:val="afffffb"/>
      <w:rPr>
        <w:rFonts w:hint="eastAsia"/>
      </w:rPr>
    </w:pPr>
    <w:r>
      <w:fldChar w:fldCharType="begin"/>
    </w:r>
    <w:r>
      <w:instrText xml:space="preserve"> STYLEREF  标准文件_文件编号 \* MERGEFORMAT </w:instrText>
    </w:r>
    <w:r>
      <w:fldChar w:fldCharType="separate"/>
    </w:r>
    <w:r w:rsidR="00017020">
      <w:rPr>
        <w:rFonts w:hint="eastAsia"/>
        <w:noProof/>
      </w:rPr>
      <w:t>DB XX/T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8FFE" w14:textId="562DA9A5" w:rsidR="001B24DD" w:rsidRDefault="00000000">
    <w:pPr>
      <w:pStyle w:val="afffffa"/>
      <w:rPr>
        <w:rFonts w:hint="eastAsia"/>
      </w:rPr>
    </w:pPr>
    <w:r>
      <w:fldChar w:fldCharType="begin"/>
    </w:r>
    <w:r>
      <w:instrText xml:space="preserve"> STYLEREF  标准文件_文件编号  \* MERGEFORMAT </w:instrText>
    </w:r>
    <w:r>
      <w:fldChar w:fldCharType="separate"/>
    </w:r>
    <w:r w:rsidR="00017020">
      <w:rPr>
        <w:rFonts w:hint="eastAsia"/>
        <w:noProof/>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18423680">
    <w:abstractNumId w:val="0"/>
  </w:num>
  <w:num w:numId="2" w16cid:durableId="711418736">
    <w:abstractNumId w:val="27"/>
  </w:num>
  <w:num w:numId="3" w16cid:durableId="711004504">
    <w:abstractNumId w:val="5"/>
  </w:num>
  <w:num w:numId="4" w16cid:durableId="1075396635">
    <w:abstractNumId w:val="23"/>
  </w:num>
  <w:num w:numId="5" w16cid:durableId="769659885">
    <w:abstractNumId w:val="18"/>
  </w:num>
  <w:num w:numId="6" w16cid:durableId="1117336797">
    <w:abstractNumId w:val="13"/>
  </w:num>
  <w:num w:numId="7" w16cid:durableId="1167014603">
    <w:abstractNumId w:val="8"/>
  </w:num>
  <w:num w:numId="8" w16cid:durableId="896670197">
    <w:abstractNumId w:val="3"/>
  </w:num>
  <w:num w:numId="9" w16cid:durableId="1571696926">
    <w:abstractNumId w:val="9"/>
  </w:num>
  <w:num w:numId="10" w16cid:durableId="1952124279">
    <w:abstractNumId w:val="16"/>
  </w:num>
  <w:num w:numId="11" w16cid:durableId="1048917364">
    <w:abstractNumId w:val="25"/>
  </w:num>
  <w:num w:numId="12" w16cid:durableId="130752293">
    <w:abstractNumId w:val="11"/>
  </w:num>
  <w:num w:numId="13" w16cid:durableId="1955549269">
    <w:abstractNumId w:val="12"/>
  </w:num>
  <w:num w:numId="14" w16cid:durableId="871959975">
    <w:abstractNumId w:val="7"/>
  </w:num>
  <w:num w:numId="15" w16cid:durableId="1666932953">
    <w:abstractNumId w:val="19"/>
  </w:num>
  <w:num w:numId="16" w16cid:durableId="925655093">
    <w:abstractNumId w:val="21"/>
  </w:num>
  <w:num w:numId="17" w16cid:durableId="907496064">
    <w:abstractNumId w:val="17"/>
  </w:num>
  <w:num w:numId="18" w16cid:durableId="102964868">
    <w:abstractNumId w:val="29"/>
  </w:num>
  <w:num w:numId="19" w16cid:durableId="140656207">
    <w:abstractNumId w:val="15"/>
  </w:num>
  <w:num w:numId="20" w16cid:durableId="1279877621">
    <w:abstractNumId w:val="1"/>
  </w:num>
  <w:num w:numId="21" w16cid:durableId="886330425">
    <w:abstractNumId w:val="10"/>
  </w:num>
  <w:num w:numId="22" w16cid:durableId="1650091457">
    <w:abstractNumId w:val="30"/>
  </w:num>
  <w:num w:numId="23" w16cid:durableId="320891858">
    <w:abstractNumId w:val="20"/>
  </w:num>
  <w:num w:numId="24" w16cid:durableId="974986094">
    <w:abstractNumId w:val="6"/>
  </w:num>
  <w:num w:numId="25" w16cid:durableId="2018606529">
    <w:abstractNumId w:val="26"/>
  </w:num>
  <w:num w:numId="26" w16cid:durableId="811672899">
    <w:abstractNumId w:val="28"/>
  </w:num>
  <w:num w:numId="27" w16cid:durableId="552616069">
    <w:abstractNumId w:val="2"/>
  </w:num>
  <w:num w:numId="28" w16cid:durableId="1332759694">
    <w:abstractNumId w:val="4"/>
  </w:num>
  <w:num w:numId="29" w16cid:durableId="314720511">
    <w:abstractNumId w:val="14"/>
  </w:num>
  <w:num w:numId="30" w16cid:durableId="1875000306">
    <w:abstractNumId w:val="24"/>
  </w:num>
  <w:num w:numId="31" w16cid:durableId="34279817">
    <w:abstractNumId w:val="22"/>
  </w:num>
  <w:num w:numId="32" w16cid:durableId="2025008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1306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5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2410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6907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13395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JtOcnOYXSf0KtCR45mAFxfrvFSYz9Zw5j4J7LE6NSwCTyQeTBvRXVEF+FlP56pL5FSur5tgmvYxC5ig3AX7JQw==" w:salt="K8TRrX15rRPIJxmcasycS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lYWQxNzliYzViNGU5OWJkODk2NjBjNDY1YzEzZTEifQ=="/>
  </w:docVars>
  <w:rsids>
    <w:rsidRoot w:val="00A91879"/>
    <w:rsid w:val="0000040A"/>
    <w:rsid w:val="00000A94"/>
    <w:rsid w:val="00001972"/>
    <w:rsid w:val="00001D9A"/>
    <w:rsid w:val="00006783"/>
    <w:rsid w:val="00007B3A"/>
    <w:rsid w:val="000107E0"/>
    <w:rsid w:val="00011FDE"/>
    <w:rsid w:val="00012FFD"/>
    <w:rsid w:val="00014162"/>
    <w:rsid w:val="00014340"/>
    <w:rsid w:val="00016A9C"/>
    <w:rsid w:val="00017020"/>
    <w:rsid w:val="00022184"/>
    <w:rsid w:val="00022762"/>
    <w:rsid w:val="000238E0"/>
    <w:rsid w:val="000249DB"/>
    <w:rsid w:val="0002595E"/>
    <w:rsid w:val="000303C3"/>
    <w:rsid w:val="00031BA9"/>
    <w:rsid w:val="000331D3"/>
    <w:rsid w:val="00033686"/>
    <w:rsid w:val="000346A5"/>
    <w:rsid w:val="000359C3"/>
    <w:rsid w:val="00035A7D"/>
    <w:rsid w:val="000365ED"/>
    <w:rsid w:val="0004249A"/>
    <w:rsid w:val="00043282"/>
    <w:rsid w:val="00044286"/>
    <w:rsid w:val="00044F56"/>
    <w:rsid w:val="000460FA"/>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BB4"/>
    <w:rsid w:val="00067F1E"/>
    <w:rsid w:val="00071CC0"/>
    <w:rsid w:val="00073C8C"/>
    <w:rsid w:val="00077B64"/>
    <w:rsid w:val="00080A1C"/>
    <w:rsid w:val="00081C1E"/>
    <w:rsid w:val="00082317"/>
    <w:rsid w:val="00083D2C"/>
    <w:rsid w:val="00086AA1"/>
    <w:rsid w:val="00087A77"/>
    <w:rsid w:val="00090CA6"/>
    <w:rsid w:val="00091C47"/>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10B"/>
    <w:rsid w:val="000B3CDA"/>
    <w:rsid w:val="000B6A0B"/>
    <w:rsid w:val="000C0F6C"/>
    <w:rsid w:val="000C11DB"/>
    <w:rsid w:val="000C1492"/>
    <w:rsid w:val="000C29EC"/>
    <w:rsid w:val="000C2CF3"/>
    <w:rsid w:val="000C2FBD"/>
    <w:rsid w:val="000C4B41"/>
    <w:rsid w:val="000C57D6"/>
    <w:rsid w:val="000C6362"/>
    <w:rsid w:val="000C7666"/>
    <w:rsid w:val="000C7A96"/>
    <w:rsid w:val="000D0A9C"/>
    <w:rsid w:val="000D1795"/>
    <w:rsid w:val="000D329A"/>
    <w:rsid w:val="000D4B9C"/>
    <w:rsid w:val="000D4EB6"/>
    <w:rsid w:val="000D753B"/>
    <w:rsid w:val="000E1172"/>
    <w:rsid w:val="000E4C9E"/>
    <w:rsid w:val="000E6FD7"/>
    <w:rsid w:val="000F06E1"/>
    <w:rsid w:val="000F0E3C"/>
    <w:rsid w:val="000F19D5"/>
    <w:rsid w:val="000F2C67"/>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57E6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11E"/>
    <w:rsid w:val="001838BE"/>
    <w:rsid w:val="001852C9"/>
    <w:rsid w:val="00185CCA"/>
    <w:rsid w:val="00190087"/>
    <w:rsid w:val="001913C4"/>
    <w:rsid w:val="0019348F"/>
    <w:rsid w:val="00193A07"/>
    <w:rsid w:val="00193F85"/>
    <w:rsid w:val="00194C95"/>
    <w:rsid w:val="00195C34"/>
    <w:rsid w:val="00196EF5"/>
    <w:rsid w:val="001A1A53"/>
    <w:rsid w:val="001A234A"/>
    <w:rsid w:val="001A4CF3"/>
    <w:rsid w:val="001A769E"/>
    <w:rsid w:val="001B06E8"/>
    <w:rsid w:val="001B24DD"/>
    <w:rsid w:val="001B3358"/>
    <w:rsid w:val="001B71D0"/>
    <w:rsid w:val="001B71EE"/>
    <w:rsid w:val="001C04A8"/>
    <w:rsid w:val="001C2C03"/>
    <w:rsid w:val="001C35B4"/>
    <w:rsid w:val="001C42F7"/>
    <w:rsid w:val="001C49E5"/>
    <w:rsid w:val="001C6755"/>
    <w:rsid w:val="001C680C"/>
    <w:rsid w:val="001C70D0"/>
    <w:rsid w:val="001C7FEA"/>
    <w:rsid w:val="001D0499"/>
    <w:rsid w:val="001D0BBE"/>
    <w:rsid w:val="001D0ED4"/>
    <w:rsid w:val="001D1ECB"/>
    <w:rsid w:val="001D212F"/>
    <w:rsid w:val="001D29D7"/>
    <w:rsid w:val="001D2DE7"/>
    <w:rsid w:val="001D3396"/>
    <w:rsid w:val="001D411C"/>
    <w:rsid w:val="001D4770"/>
    <w:rsid w:val="001D66C5"/>
    <w:rsid w:val="001E1B6A"/>
    <w:rsid w:val="001E2484"/>
    <w:rsid w:val="001E3CC4"/>
    <w:rsid w:val="001E4882"/>
    <w:rsid w:val="001E5103"/>
    <w:rsid w:val="001E70D7"/>
    <w:rsid w:val="001E73AB"/>
    <w:rsid w:val="001E756D"/>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5C3"/>
    <w:rsid w:val="00210B15"/>
    <w:rsid w:val="002142EA"/>
    <w:rsid w:val="002204BB"/>
    <w:rsid w:val="00221B79"/>
    <w:rsid w:val="00221C6B"/>
    <w:rsid w:val="002253A1"/>
    <w:rsid w:val="00225CF8"/>
    <w:rsid w:val="00226099"/>
    <w:rsid w:val="0022794E"/>
    <w:rsid w:val="00233D64"/>
    <w:rsid w:val="002344F6"/>
    <w:rsid w:val="0023482A"/>
    <w:rsid w:val="002359CB"/>
    <w:rsid w:val="00235C87"/>
    <w:rsid w:val="00243540"/>
    <w:rsid w:val="0024497B"/>
    <w:rsid w:val="0024515B"/>
    <w:rsid w:val="00246021"/>
    <w:rsid w:val="0024666E"/>
    <w:rsid w:val="00247F52"/>
    <w:rsid w:val="00250B25"/>
    <w:rsid w:val="00250BBE"/>
    <w:rsid w:val="002515C2"/>
    <w:rsid w:val="0025194F"/>
    <w:rsid w:val="00256571"/>
    <w:rsid w:val="0025772A"/>
    <w:rsid w:val="0026148A"/>
    <w:rsid w:val="00262696"/>
    <w:rsid w:val="00263D25"/>
    <w:rsid w:val="002643C3"/>
    <w:rsid w:val="00264A0C"/>
    <w:rsid w:val="00266EEB"/>
    <w:rsid w:val="00267EF4"/>
    <w:rsid w:val="00270CB8"/>
    <w:rsid w:val="002714FE"/>
    <w:rsid w:val="00272B08"/>
    <w:rsid w:val="002732B2"/>
    <w:rsid w:val="002771AC"/>
    <w:rsid w:val="00280114"/>
    <w:rsid w:val="00281BB8"/>
    <w:rsid w:val="00281E9E"/>
    <w:rsid w:val="00282405"/>
    <w:rsid w:val="00285170"/>
    <w:rsid w:val="00285361"/>
    <w:rsid w:val="00292D60"/>
    <w:rsid w:val="00293B30"/>
    <w:rsid w:val="00294D34"/>
    <w:rsid w:val="00294E3B"/>
    <w:rsid w:val="00296193"/>
    <w:rsid w:val="00296C66"/>
    <w:rsid w:val="00296EBE"/>
    <w:rsid w:val="002974E3"/>
    <w:rsid w:val="00297E22"/>
    <w:rsid w:val="002A084B"/>
    <w:rsid w:val="002A1260"/>
    <w:rsid w:val="002A1589"/>
    <w:rsid w:val="002A1608"/>
    <w:rsid w:val="002A25DC"/>
    <w:rsid w:val="002A33F6"/>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5B13"/>
    <w:rsid w:val="002C7EBB"/>
    <w:rsid w:val="002D06C1"/>
    <w:rsid w:val="002D31BD"/>
    <w:rsid w:val="002D3D14"/>
    <w:rsid w:val="002D42B5"/>
    <w:rsid w:val="002D4F1A"/>
    <w:rsid w:val="002D6EC6"/>
    <w:rsid w:val="002D79AC"/>
    <w:rsid w:val="002E039D"/>
    <w:rsid w:val="002E4D5A"/>
    <w:rsid w:val="002E5A62"/>
    <w:rsid w:val="002E6326"/>
    <w:rsid w:val="002F30E0"/>
    <w:rsid w:val="002F35E4"/>
    <w:rsid w:val="002F3730"/>
    <w:rsid w:val="002F38E1"/>
    <w:rsid w:val="002F5EF9"/>
    <w:rsid w:val="002F7AF6"/>
    <w:rsid w:val="00300E63"/>
    <w:rsid w:val="00302F5F"/>
    <w:rsid w:val="0030441D"/>
    <w:rsid w:val="00306063"/>
    <w:rsid w:val="003078D0"/>
    <w:rsid w:val="00307C6A"/>
    <w:rsid w:val="00313B85"/>
    <w:rsid w:val="00317988"/>
    <w:rsid w:val="003216D7"/>
    <w:rsid w:val="003221B4"/>
    <w:rsid w:val="0032258D"/>
    <w:rsid w:val="00322E62"/>
    <w:rsid w:val="00324D13"/>
    <w:rsid w:val="00324D2A"/>
    <w:rsid w:val="00324EDD"/>
    <w:rsid w:val="00325D20"/>
    <w:rsid w:val="003331E4"/>
    <w:rsid w:val="00336C64"/>
    <w:rsid w:val="00337162"/>
    <w:rsid w:val="0034194F"/>
    <w:rsid w:val="0034385D"/>
    <w:rsid w:val="00344605"/>
    <w:rsid w:val="003474AA"/>
    <w:rsid w:val="0034794C"/>
    <w:rsid w:val="00350D1D"/>
    <w:rsid w:val="00352C83"/>
    <w:rsid w:val="003615D2"/>
    <w:rsid w:val="00361E99"/>
    <w:rsid w:val="0036429C"/>
    <w:rsid w:val="00364A53"/>
    <w:rsid w:val="003654CB"/>
    <w:rsid w:val="00365AA9"/>
    <w:rsid w:val="00365F86"/>
    <w:rsid w:val="00365F87"/>
    <w:rsid w:val="00366E89"/>
    <w:rsid w:val="003705F4"/>
    <w:rsid w:val="00370D58"/>
    <w:rsid w:val="00371316"/>
    <w:rsid w:val="00371C29"/>
    <w:rsid w:val="00374D0B"/>
    <w:rsid w:val="00376713"/>
    <w:rsid w:val="00381815"/>
    <w:rsid w:val="003819AF"/>
    <w:rsid w:val="003820E9"/>
    <w:rsid w:val="00382DE7"/>
    <w:rsid w:val="00383003"/>
    <w:rsid w:val="00384FFC"/>
    <w:rsid w:val="0038643C"/>
    <w:rsid w:val="003872FC"/>
    <w:rsid w:val="00387ADC"/>
    <w:rsid w:val="00390020"/>
    <w:rsid w:val="003903D6"/>
    <w:rsid w:val="00390B0C"/>
    <w:rsid w:val="00390EE6"/>
    <w:rsid w:val="0039118F"/>
    <w:rsid w:val="00392AD7"/>
    <w:rsid w:val="003938D9"/>
    <w:rsid w:val="00394376"/>
    <w:rsid w:val="003943FF"/>
    <w:rsid w:val="00395700"/>
    <w:rsid w:val="003974EB"/>
    <w:rsid w:val="00397CC5"/>
    <w:rsid w:val="003A1582"/>
    <w:rsid w:val="003A2A12"/>
    <w:rsid w:val="003A4077"/>
    <w:rsid w:val="003B09AD"/>
    <w:rsid w:val="003B13A9"/>
    <w:rsid w:val="003B1F18"/>
    <w:rsid w:val="003B5B12"/>
    <w:rsid w:val="003B5BF0"/>
    <w:rsid w:val="003B60BF"/>
    <w:rsid w:val="003B6BE3"/>
    <w:rsid w:val="003B6D56"/>
    <w:rsid w:val="003C010C"/>
    <w:rsid w:val="003C0A6C"/>
    <w:rsid w:val="003C14F8"/>
    <w:rsid w:val="003C2568"/>
    <w:rsid w:val="003C38F8"/>
    <w:rsid w:val="003C4D3D"/>
    <w:rsid w:val="003C5A43"/>
    <w:rsid w:val="003D0519"/>
    <w:rsid w:val="003D0FF6"/>
    <w:rsid w:val="003D262C"/>
    <w:rsid w:val="003D3241"/>
    <w:rsid w:val="003D6D61"/>
    <w:rsid w:val="003D79C6"/>
    <w:rsid w:val="003E091D"/>
    <w:rsid w:val="003E1C53"/>
    <w:rsid w:val="003E2A69"/>
    <w:rsid w:val="003E2D49"/>
    <w:rsid w:val="003E2FD4"/>
    <w:rsid w:val="003E49F6"/>
    <w:rsid w:val="003E5861"/>
    <w:rsid w:val="003E660F"/>
    <w:rsid w:val="003F0841"/>
    <w:rsid w:val="003F23D3"/>
    <w:rsid w:val="003F3F08"/>
    <w:rsid w:val="003F49F1"/>
    <w:rsid w:val="003F6272"/>
    <w:rsid w:val="00400E72"/>
    <w:rsid w:val="00401400"/>
    <w:rsid w:val="00402065"/>
    <w:rsid w:val="00404869"/>
    <w:rsid w:val="00405884"/>
    <w:rsid w:val="00407D39"/>
    <w:rsid w:val="0041477A"/>
    <w:rsid w:val="004167A3"/>
    <w:rsid w:val="0041744B"/>
    <w:rsid w:val="00420E1A"/>
    <w:rsid w:val="0042645D"/>
    <w:rsid w:val="0043292F"/>
    <w:rsid w:val="00432DAA"/>
    <w:rsid w:val="00434305"/>
    <w:rsid w:val="00435DF7"/>
    <w:rsid w:val="00436D4D"/>
    <w:rsid w:val="00437F7D"/>
    <w:rsid w:val="0044083F"/>
    <w:rsid w:val="00441AE7"/>
    <w:rsid w:val="00442446"/>
    <w:rsid w:val="00445574"/>
    <w:rsid w:val="004467FB"/>
    <w:rsid w:val="00446E86"/>
    <w:rsid w:val="004470D9"/>
    <w:rsid w:val="00452D6B"/>
    <w:rsid w:val="00454484"/>
    <w:rsid w:val="0045517B"/>
    <w:rsid w:val="00456DE9"/>
    <w:rsid w:val="00463B77"/>
    <w:rsid w:val="00463C7B"/>
    <w:rsid w:val="004644A6"/>
    <w:rsid w:val="004659BD"/>
    <w:rsid w:val="0046614A"/>
    <w:rsid w:val="0046623F"/>
    <w:rsid w:val="00470775"/>
    <w:rsid w:val="0047233D"/>
    <w:rsid w:val="004746B1"/>
    <w:rsid w:val="0047583F"/>
    <w:rsid w:val="00475DE8"/>
    <w:rsid w:val="00481C44"/>
    <w:rsid w:val="00484936"/>
    <w:rsid w:val="00485C89"/>
    <w:rsid w:val="00486220"/>
    <w:rsid w:val="00486BE3"/>
    <w:rsid w:val="004905E4"/>
    <w:rsid w:val="00490A89"/>
    <w:rsid w:val="00490AB4"/>
    <w:rsid w:val="00492F02"/>
    <w:rsid w:val="004939AE"/>
    <w:rsid w:val="004A12DF"/>
    <w:rsid w:val="004A17E6"/>
    <w:rsid w:val="004A1BA8"/>
    <w:rsid w:val="004A1C4E"/>
    <w:rsid w:val="004A4B57"/>
    <w:rsid w:val="004A63FA"/>
    <w:rsid w:val="004B0272"/>
    <w:rsid w:val="004B1193"/>
    <w:rsid w:val="004B2701"/>
    <w:rsid w:val="004B2E1B"/>
    <w:rsid w:val="004B3AA8"/>
    <w:rsid w:val="004B3E93"/>
    <w:rsid w:val="004B7CC8"/>
    <w:rsid w:val="004C1F40"/>
    <w:rsid w:val="004C1FBC"/>
    <w:rsid w:val="004C3F1D"/>
    <w:rsid w:val="004C40BA"/>
    <w:rsid w:val="004C458D"/>
    <w:rsid w:val="004C7556"/>
    <w:rsid w:val="004C7E8B"/>
    <w:rsid w:val="004C7E9D"/>
    <w:rsid w:val="004C7F67"/>
    <w:rsid w:val="004D03D1"/>
    <w:rsid w:val="004D076D"/>
    <w:rsid w:val="004D0EF1"/>
    <w:rsid w:val="004D2253"/>
    <w:rsid w:val="004D4406"/>
    <w:rsid w:val="004D45E0"/>
    <w:rsid w:val="004D7AC6"/>
    <w:rsid w:val="004D7C42"/>
    <w:rsid w:val="004E0465"/>
    <w:rsid w:val="004E127B"/>
    <w:rsid w:val="004E1C0A"/>
    <w:rsid w:val="004E2B06"/>
    <w:rsid w:val="004E30C5"/>
    <w:rsid w:val="004E4AA5"/>
    <w:rsid w:val="004E4AEE"/>
    <w:rsid w:val="004E4F91"/>
    <w:rsid w:val="004E59E3"/>
    <w:rsid w:val="004E6555"/>
    <w:rsid w:val="004E67C0"/>
    <w:rsid w:val="004F391A"/>
    <w:rsid w:val="004F3CFB"/>
    <w:rsid w:val="004F6456"/>
    <w:rsid w:val="004F696E"/>
    <w:rsid w:val="004F6C71"/>
    <w:rsid w:val="00500816"/>
    <w:rsid w:val="00501139"/>
    <w:rsid w:val="0050363E"/>
    <w:rsid w:val="005039BC"/>
    <w:rsid w:val="005043BB"/>
    <w:rsid w:val="00504A3D"/>
    <w:rsid w:val="00505767"/>
    <w:rsid w:val="005073F0"/>
    <w:rsid w:val="00510A7B"/>
    <w:rsid w:val="0051247C"/>
    <w:rsid w:val="00512F6E"/>
    <w:rsid w:val="00513038"/>
    <w:rsid w:val="005130A6"/>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559"/>
    <w:rsid w:val="0053692B"/>
    <w:rsid w:val="00541853"/>
    <w:rsid w:val="00543BDA"/>
    <w:rsid w:val="005441CC"/>
    <w:rsid w:val="0054422B"/>
    <w:rsid w:val="005479DA"/>
    <w:rsid w:val="00547BCC"/>
    <w:rsid w:val="0055013B"/>
    <w:rsid w:val="00551F6F"/>
    <w:rsid w:val="00555044"/>
    <w:rsid w:val="005568AA"/>
    <w:rsid w:val="00561475"/>
    <w:rsid w:val="0056487B"/>
    <w:rsid w:val="00564FB9"/>
    <w:rsid w:val="00564FE0"/>
    <w:rsid w:val="00572BCC"/>
    <w:rsid w:val="00573D9E"/>
    <w:rsid w:val="005801E3"/>
    <w:rsid w:val="00581802"/>
    <w:rsid w:val="005836A8"/>
    <w:rsid w:val="0058409C"/>
    <w:rsid w:val="00584262"/>
    <w:rsid w:val="00586630"/>
    <w:rsid w:val="00587ADD"/>
    <w:rsid w:val="00591E27"/>
    <w:rsid w:val="00596160"/>
    <w:rsid w:val="005966E2"/>
    <w:rsid w:val="00597007"/>
    <w:rsid w:val="00597169"/>
    <w:rsid w:val="005A0966"/>
    <w:rsid w:val="005A11B7"/>
    <w:rsid w:val="005A260B"/>
    <w:rsid w:val="005A2E96"/>
    <w:rsid w:val="005A4A1B"/>
    <w:rsid w:val="005A7830"/>
    <w:rsid w:val="005A7FCE"/>
    <w:rsid w:val="005B0F3F"/>
    <w:rsid w:val="005B4903"/>
    <w:rsid w:val="005B51CE"/>
    <w:rsid w:val="005B5885"/>
    <w:rsid w:val="005B5CD7"/>
    <w:rsid w:val="005B6CF6"/>
    <w:rsid w:val="005B6EB0"/>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E7C7D"/>
    <w:rsid w:val="005F0D9C"/>
    <w:rsid w:val="005F284E"/>
    <w:rsid w:val="005F4712"/>
    <w:rsid w:val="005F4DC6"/>
    <w:rsid w:val="005F7057"/>
    <w:rsid w:val="006015CE"/>
    <w:rsid w:val="006045F0"/>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251"/>
    <w:rsid w:val="006455C0"/>
    <w:rsid w:val="00645904"/>
    <w:rsid w:val="00650BB0"/>
    <w:rsid w:val="00651ACB"/>
    <w:rsid w:val="00651C47"/>
    <w:rsid w:val="00652AB2"/>
    <w:rsid w:val="00653FED"/>
    <w:rsid w:val="006546D0"/>
    <w:rsid w:val="00654EC0"/>
    <w:rsid w:val="0065525B"/>
    <w:rsid w:val="00655D4F"/>
    <w:rsid w:val="00656C99"/>
    <w:rsid w:val="00656D29"/>
    <w:rsid w:val="0065776B"/>
    <w:rsid w:val="006640E5"/>
    <w:rsid w:val="006646F1"/>
    <w:rsid w:val="00664929"/>
    <w:rsid w:val="00664F62"/>
    <w:rsid w:val="006655E1"/>
    <w:rsid w:val="0067062A"/>
    <w:rsid w:val="00672060"/>
    <w:rsid w:val="00672BFD"/>
    <w:rsid w:val="00672C0B"/>
    <w:rsid w:val="006770F4"/>
    <w:rsid w:val="00677A84"/>
    <w:rsid w:val="0068026D"/>
    <w:rsid w:val="00680A27"/>
    <w:rsid w:val="006816A4"/>
    <w:rsid w:val="006819B8"/>
    <w:rsid w:val="006840A6"/>
    <w:rsid w:val="00684734"/>
    <w:rsid w:val="006850CD"/>
    <w:rsid w:val="00685AAB"/>
    <w:rsid w:val="00695D22"/>
    <w:rsid w:val="006A07AA"/>
    <w:rsid w:val="006A2451"/>
    <w:rsid w:val="006A25E5"/>
    <w:rsid w:val="006A2B46"/>
    <w:rsid w:val="006A336D"/>
    <w:rsid w:val="006A37B9"/>
    <w:rsid w:val="006B2672"/>
    <w:rsid w:val="006B54BF"/>
    <w:rsid w:val="006B5F44"/>
    <w:rsid w:val="006B5F90"/>
    <w:rsid w:val="006B62E4"/>
    <w:rsid w:val="006B7073"/>
    <w:rsid w:val="006C1BBA"/>
    <w:rsid w:val="006C2079"/>
    <w:rsid w:val="006C2CF2"/>
    <w:rsid w:val="006C5A62"/>
    <w:rsid w:val="006C5D68"/>
    <w:rsid w:val="006C6976"/>
    <w:rsid w:val="006C6DD0"/>
    <w:rsid w:val="006C7E13"/>
    <w:rsid w:val="006D04EA"/>
    <w:rsid w:val="006D0AB7"/>
    <w:rsid w:val="006D16C4"/>
    <w:rsid w:val="006D3E96"/>
    <w:rsid w:val="006D4515"/>
    <w:rsid w:val="006D4BB1"/>
    <w:rsid w:val="006D6593"/>
    <w:rsid w:val="006E23EA"/>
    <w:rsid w:val="006F03A8"/>
    <w:rsid w:val="006F2ACA"/>
    <w:rsid w:val="006F2ADC"/>
    <w:rsid w:val="006F2BFE"/>
    <w:rsid w:val="006F31E9"/>
    <w:rsid w:val="006F54F4"/>
    <w:rsid w:val="006F6284"/>
    <w:rsid w:val="007002C5"/>
    <w:rsid w:val="007023ED"/>
    <w:rsid w:val="00704387"/>
    <w:rsid w:val="00707669"/>
    <w:rsid w:val="00711CBA"/>
    <w:rsid w:val="00711FB5"/>
    <w:rsid w:val="00712A01"/>
    <w:rsid w:val="007132B7"/>
    <w:rsid w:val="00714F58"/>
    <w:rsid w:val="00715830"/>
    <w:rsid w:val="00720BBB"/>
    <w:rsid w:val="00722FBF"/>
    <w:rsid w:val="00722FC2"/>
    <w:rsid w:val="00724879"/>
    <w:rsid w:val="00724E1B"/>
    <w:rsid w:val="00725949"/>
    <w:rsid w:val="00727FA2"/>
    <w:rsid w:val="007322D9"/>
    <w:rsid w:val="00732BC0"/>
    <w:rsid w:val="0073318C"/>
    <w:rsid w:val="0073720F"/>
    <w:rsid w:val="00737796"/>
    <w:rsid w:val="0074165C"/>
    <w:rsid w:val="00742C35"/>
    <w:rsid w:val="007432CA"/>
    <w:rsid w:val="0074399B"/>
    <w:rsid w:val="007439EB"/>
    <w:rsid w:val="00743CB4"/>
    <w:rsid w:val="00743F0A"/>
    <w:rsid w:val="007444E8"/>
    <w:rsid w:val="0074548E"/>
    <w:rsid w:val="00745773"/>
    <w:rsid w:val="00746800"/>
    <w:rsid w:val="007501A8"/>
    <w:rsid w:val="00750942"/>
    <w:rsid w:val="00750D61"/>
    <w:rsid w:val="00750EE1"/>
    <w:rsid w:val="00752B4D"/>
    <w:rsid w:val="00753DCA"/>
    <w:rsid w:val="00755402"/>
    <w:rsid w:val="00756B26"/>
    <w:rsid w:val="00756EDF"/>
    <w:rsid w:val="007600E3"/>
    <w:rsid w:val="0076206D"/>
    <w:rsid w:val="00765C43"/>
    <w:rsid w:val="00765EFB"/>
    <w:rsid w:val="007671CA"/>
    <w:rsid w:val="00767C61"/>
    <w:rsid w:val="0077008A"/>
    <w:rsid w:val="00770339"/>
    <w:rsid w:val="00773C1F"/>
    <w:rsid w:val="00774DA4"/>
    <w:rsid w:val="00776599"/>
    <w:rsid w:val="00780C55"/>
    <w:rsid w:val="0078114B"/>
    <w:rsid w:val="00781DD2"/>
    <w:rsid w:val="0078203D"/>
    <w:rsid w:val="0078325E"/>
    <w:rsid w:val="00783ECF"/>
    <w:rsid w:val="0078413A"/>
    <w:rsid w:val="0078690C"/>
    <w:rsid w:val="007959E8"/>
    <w:rsid w:val="00795E9C"/>
    <w:rsid w:val="0079709B"/>
    <w:rsid w:val="00797F05"/>
    <w:rsid w:val="007A0521"/>
    <w:rsid w:val="007A2E12"/>
    <w:rsid w:val="007A3475"/>
    <w:rsid w:val="007A41C8"/>
    <w:rsid w:val="007A54CE"/>
    <w:rsid w:val="007A6B58"/>
    <w:rsid w:val="007A6FD9"/>
    <w:rsid w:val="007A7715"/>
    <w:rsid w:val="007A7FFA"/>
    <w:rsid w:val="007B04EB"/>
    <w:rsid w:val="007B0D4F"/>
    <w:rsid w:val="007B5A3D"/>
    <w:rsid w:val="007B5B95"/>
    <w:rsid w:val="007B68EA"/>
    <w:rsid w:val="007B7453"/>
    <w:rsid w:val="007C1E8B"/>
    <w:rsid w:val="007C2D89"/>
    <w:rsid w:val="007C4593"/>
    <w:rsid w:val="007C5309"/>
    <w:rsid w:val="007C5880"/>
    <w:rsid w:val="007C6069"/>
    <w:rsid w:val="007D06C4"/>
    <w:rsid w:val="007D1352"/>
    <w:rsid w:val="007D2508"/>
    <w:rsid w:val="007D346A"/>
    <w:rsid w:val="007D6518"/>
    <w:rsid w:val="007D76BD"/>
    <w:rsid w:val="007E0BF1"/>
    <w:rsid w:val="007E2DF4"/>
    <w:rsid w:val="007E5083"/>
    <w:rsid w:val="007F0ED8"/>
    <w:rsid w:val="007F0F63"/>
    <w:rsid w:val="007F2E90"/>
    <w:rsid w:val="007F75CE"/>
    <w:rsid w:val="00800555"/>
    <w:rsid w:val="008013A4"/>
    <w:rsid w:val="008027CE"/>
    <w:rsid w:val="00802F42"/>
    <w:rsid w:val="00804383"/>
    <w:rsid w:val="00804BB7"/>
    <w:rsid w:val="00804D41"/>
    <w:rsid w:val="00810257"/>
    <w:rsid w:val="008104F5"/>
    <w:rsid w:val="00811072"/>
    <w:rsid w:val="00811369"/>
    <w:rsid w:val="00813E15"/>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4D4C"/>
    <w:rsid w:val="008454F8"/>
    <w:rsid w:val="0085173A"/>
    <w:rsid w:val="00855DA3"/>
    <w:rsid w:val="00856316"/>
    <w:rsid w:val="008603CE"/>
    <w:rsid w:val="00860C4C"/>
    <w:rsid w:val="008620FC"/>
    <w:rsid w:val="008627A5"/>
    <w:rsid w:val="00863E05"/>
    <w:rsid w:val="00865ACA"/>
    <w:rsid w:val="00865D28"/>
    <w:rsid w:val="00865F85"/>
    <w:rsid w:val="00867C10"/>
    <w:rsid w:val="00870439"/>
    <w:rsid w:val="00870DA1"/>
    <w:rsid w:val="008762E8"/>
    <w:rsid w:val="00876E3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DBE"/>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9E3"/>
    <w:rsid w:val="009062E6"/>
    <w:rsid w:val="00907538"/>
    <w:rsid w:val="00911BE5"/>
    <w:rsid w:val="00913CA9"/>
    <w:rsid w:val="009145AE"/>
    <w:rsid w:val="009146CE"/>
    <w:rsid w:val="00914CA7"/>
    <w:rsid w:val="00915C3E"/>
    <w:rsid w:val="009161A8"/>
    <w:rsid w:val="009245F5"/>
    <w:rsid w:val="009249EC"/>
    <w:rsid w:val="009262CE"/>
    <w:rsid w:val="009273B3"/>
    <w:rsid w:val="009305B5"/>
    <w:rsid w:val="009429D5"/>
    <w:rsid w:val="00942BF1"/>
    <w:rsid w:val="00945180"/>
    <w:rsid w:val="00945428"/>
    <w:rsid w:val="0094607B"/>
    <w:rsid w:val="00952AC3"/>
    <w:rsid w:val="00953604"/>
    <w:rsid w:val="009537B2"/>
    <w:rsid w:val="0095496B"/>
    <w:rsid w:val="00960CEE"/>
    <w:rsid w:val="009610DC"/>
    <w:rsid w:val="00961490"/>
    <w:rsid w:val="0096381A"/>
    <w:rsid w:val="00963BD8"/>
    <w:rsid w:val="00965E04"/>
    <w:rsid w:val="009662D2"/>
    <w:rsid w:val="009674AD"/>
    <w:rsid w:val="00970CDC"/>
    <w:rsid w:val="00973B49"/>
    <w:rsid w:val="00977010"/>
    <w:rsid w:val="00977D02"/>
    <w:rsid w:val="009809BB"/>
    <w:rsid w:val="00980B25"/>
    <w:rsid w:val="0098364B"/>
    <w:rsid w:val="009911AF"/>
    <w:rsid w:val="00991875"/>
    <w:rsid w:val="00991F92"/>
    <w:rsid w:val="00992985"/>
    <w:rsid w:val="00993201"/>
    <w:rsid w:val="00993889"/>
    <w:rsid w:val="00993D31"/>
    <w:rsid w:val="0099551B"/>
    <w:rsid w:val="00996272"/>
    <w:rsid w:val="00997BF1"/>
    <w:rsid w:val="009A089C"/>
    <w:rsid w:val="009A118E"/>
    <w:rsid w:val="009A21CD"/>
    <w:rsid w:val="009A278C"/>
    <w:rsid w:val="009A2BC2"/>
    <w:rsid w:val="009A42C1"/>
    <w:rsid w:val="009A5429"/>
    <w:rsid w:val="009A5FA2"/>
    <w:rsid w:val="009A72AD"/>
    <w:rsid w:val="009B09E0"/>
    <w:rsid w:val="009B0BC5"/>
    <w:rsid w:val="009B1247"/>
    <w:rsid w:val="009B46F9"/>
    <w:rsid w:val="009B6029"/>
    <w:rsid w:val="009B6971"/>
    <w:rsid w:val="009B7256"/>
    <w:rsid w:val="009C27F1"/>
    <w:rsid w:val="009C3152"/>
    <w:rsid w:val="009C4CFA"/>
    <w:rsid w:val="009C5070"/>
    <w:rsid w:val="009D010E"/>
    <w:rsid w:val="009D112C"/>
    <w:rsid w:val="009D47FA"/>
    <w:rsid w:val="009D4C5B"/>
    <w:rsid w:val="009D50D2"/>
    <w:rsid w:val="009D6BCA"/>
    <w:rsid w:val="009E0F62"/>
    <w:rsid w:val="009E4A58"/>
    <w:rsid w:val="009E5A2D"/>
    <w:rsid w:val="009E5AB2"/>
    <w:rsid w:val="009E6219"/>
    <w:rsid w:val="009F03B3"/>
    <w:rsid w:val="00A0086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FE3"/>
    <w:rsid w:val="00A30EFC"/>
    <w:rsid w:val="00A31984"/>
    <w:rsid w:val="00A32109"/>
    <w:rsid w:val="00A32D73"/>
    <w:rsid w:val="00A3367B"/>
    <w:rsid w:val="00A3597D"/>
    <w:rsid w:val="00A36DD1"/>
    <w:rsid w:val="00A4006C"/>
    <w:rsid w:val="00A40091"/>
    <w:rsid w:val="00A4030F"/>
    <w:rsid w:val="00A41C79"/>
    <w:rsid w:val="00A41CB5"/>
    <w:rsid w:val="00A41EAA"/>
    <w:rsid w:val="00A42CDF"/>
    <w:rsid w:val="00A4452E"/>
    <w:rsid w:val="00A4472C"/>
    <w:rsid w:val="00A44E69"/>
    <w:rsid w:val="00A4661E"/>
    <w:rsid w:val="00A53D8A"/>
    <w:rsid w:val="00A55BD6"/>
    <w:rsid w:val="00A55D50"/>
    <w:rsid w:val="00A57142"/>
    <w:rsid w:val="00A648CD"/>
    <w:rsid w:val="00A6537A"/>
    <w:rsid w:val="00A67866"/>
    <w:rsid w:val="00A70B07"/>
    <w:rsid w:val="00A723F8"/>
    <w:rsid w:val="00A734F2"/>
    <w:rsid w:val="00A77CCB"/>
    <w:rsid w:val="00A83A8D"/>
    <w:rsid w:val="00A83D8D"/>
    <w:rsid w:val="00A8446B"/>
    <w:rsid w:val="00A8473F"/>
    <w:rsid w:val="00A862D6"/>
    <w:rsid w:val="00A8715E"/>
    <w:rsid w:val="00A875D3"/>
    <w:rsid w:val="00A91879"/>
    <w:rsid w:val="00A9295B"/>
    <w:rsid w:val="00A92D75"/>
    <w:rsid w:val="00A93B09"/>
    <w:rsid w:val="00A94247"/>
    <w:rsid w:val="00A94833"/>
    <w:rsid w:val="00A952D7"/>
    <w:rsid w:val="00A963F7"/>
    <w:rsid w:val="00A96AD8"/>
    <w:rsid w:val="00A97D62"/>
    <w:rsid w:val="00AA052C"/>
    <w:rsid w:val="00AA1829"/>
    <w:rsid w:val="00AA1E45"/>
    <w:rsid w:val="00AA4286"/>
    <w:rsid w:val="00AA456B"/>
    <w:rsid w:val="00AA57F5"/>
    <w:rsid w:val="00AA672E"/>
    <w:rsid w:val="00AA6EC9"/>
    <w:rsid w:val="00AB3917"/>
    <w:rsid w:val="00AB41D5"/>
    <w:rsid w:val="00AB5C14"/>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B00"/>
    <w:rsid w:val="00AE101C"/>
    <w:rsid w:val="00AE3002"/>
    <w:rsid w:val="00AE3571"/>
    <w:rsid w:val="00AE37E5"/>
    <w:rsid w:val="00AE5EB4"/>
    <w:rsid w:val="00AF0C18"/>
    <w:rsid w:val="00AF2363"/>
    <w:rsid w:val="00AF47C5"/>
    <w:rsid w:val="00AF5398"/>
    <w:rsid w:val="00B049AF"/>
    <w:rsid w:val="00B07242"/>
    <w:rsid w:val="00B10534"/>
    <w:rsid w:val="00B113DB"/>
    <w:rsid w:val="00B11D8A"/>
    <w:rsid w:val="00B12981"/>
    <w:rsid w:val="00B147DD"/>
    <w:rsid w:val="00B156FD"/>
    <w:rsid w:val="00B2032E"/>
    <w:rsid w:val="00B21F61"/>
    <w:rsid w:val="00B261F1"/>
    <w:rsid w:val="00B265BC"/>
    <w:rsid w:val="00B31FB1"/>
    <w:rsid w:val="00B33952"/>
    <w:rsid w:val="00B33C5E"/>
    <w:rsid w:val="00B342F4"/>
    <w:rsid w:val="00B34369"/>
    <w:rsid w:val="00B34DC2"/>
    <w:rsid w:val="00B36ADA"/>
    <w:rsid w:val="00B36EA3"/>
    <w:rsid w:val="00B378E5"/>
    <w:rsid w:val="00B42378"/>
    <w:rsid w:val="00B4346D"/>
    <w:rsid w:val="00B440F4"/>
    <w:rsid w:val="00B446E6"/>
    <w:rsid w:val="00B447A5"/>
    <w:rsid w:val="00B44EF7"/>
    <w:rsid w:val="00B4654C"/>
    <w:rsid w:val="00B46AF0"/>
    <w:rsid w:val="00B47293"/>
    <w:rsid w:val="00B50E50"/>
    <w:rsid w:val="00B52120"/>
    <w:rsid w:val="00B54ABC"/>
    <w:rsid w:val="00B54DDE"/>
    <w:rsid w:val="00B56FBE"/>
    <w:rsid w:val="00B601AB"/>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22E2"/>
    <w:rsid w:val="00BB5F8F"/>
    <w:rsid w:val="00BB657A"/>
    <w:rsid w:val="00BC1A4E"/>
    <w:rsid w:val="00BC2000"/>
    <w:rsid w:val="00BC4790"/>
    <w:rsid w:val="00BC4CF5"/>
    <w:rsid w:val="00BC5057"/>
    <w:rsid w:val="00BC5DC7"/>
    <w:rsid w:val="00BC6B8B"/>
    <w:rsid w:val="00BC73D8"/>
    <w:rsid w:val="00BD52D7"/>
    <w:rsid w:val="00BD5AD2"/>
    <w:rsid w:val="00BE22F3"/>
    <w:rsid w:val="00BE5B52"/>
    <w:rsid w:val="00BE6D33"/>
    <w:rsid w:val="00BE7B8D"/>
    <w:rsid w:val="00BE7DA4"/>
    <w:rsid w:val="00BF0993"/>
    <w:rsid w:val="00BF10A9"/>
    <w:rsid w:val="00BF1703"/>
    <w:rsid w:val="00BF231C"/>
    <w:rsid w:val="00BF2EED"/>
    <w:rsid w:val="00BF481E"/>
    <w:rsid w:val="00BF51E5"/>
    <w:rsid w:val="00BF6A11"/>
    <w:rsid w:val="00BF7387"/>
    <w:rsid w:val="00BF74A6"/>
    <w:rsid w:val="00C013AD"/>
    <w:rsid w:val="00C0449C"/>
    <w:rsid w:val="00C04904"/>
    <w:rsid w:val="00C056B3"/>
    <w:rsid w:val="00C103E5"/>
    <w:rsid w:val="00C13319"/>
    <w:rsid w:val="00C13EE9"/>
    <w:rsid w:val="00C17604"/>
    <w:rsid w:val="00C21540"/>
    <w:rsid w:val="00C21906"/>
    <w:rsid w:val="00C21BFA"/>
    <w:rsid w:val="00C22148"/>
    <w:rsid w:val="00C24C8D"/>
    <w:rsid w:val="00C25FE2"/>
    <w:rsid w:val="00C26B53"/>
    <w:rsid w:val="00C27161"/>
    <w:rsid w:val="00C279B2"/>
    <w:rsid w:val="00C33E50"/>
    <w:rsid w:val="00C34C20"/>
    <w:rsid w:val="00C35A3E"/>
    <w:rsid w:val="00C42130"/>
    <w:rsid w:val="00C423A4"/>
    <w:rsid w:val="00C44BF5"/>
    <w:rsid w:val="00C51510"/>
    <w:rsid w:val="00C521D6"/>
    <w:rsid w:val="00C539B8"/>
    <w:rsid w:val="00C55232"/>
    <w:rsid w:val="00C553A4"/>
    <w:rsid w:val="00C55A06"/>
    <w:rsid w:val="00C55D03"/>
    <w:rsid w:val="00C601BC"/>
    <w:rsid w:val="00C6329F"/>
    <w:rsid w:val="00C63340"/>
    <w:rsid w:val="00C64239"/>
    <w:rsid w:val="00C643F9"/>
    <w:rsid w:val="00C64E95"/>
    <w:rsid w:val="00C67469"/>
    <w:rsid w:val="00C71372"/>
    <w:rsid w:val="00C72050"/>
    <w:rsid w:val="00C72410"/>
    <w:rsid w:val="00C7260B"/>
    <w:rsid w:val="00C7287F"/>
    <w:rsid w:val="00C7755C"/>
    <w:rsid w:val="00C80CB8"/>
    <w:rsid w:val="00C819F8"/>
    <w:rsid w:val="00C8248C"/>
    <w:rsid w:val="00C84E33"/>
    <w:rsid w:val="00C85712"/>
    <w:rsid w:val="00C86D6F"/>
    <w:rsid w:val="00C905FC"/>
    <w:rsid w:val="00C9239D"/>
    <w:rsid w:val="00C92D03"/>
    <w:rsid w:val="00C9319C"/>
    <w:rsid w:val="00C9435D"/>
    <w:rsid w:val="00C94DF2"/>
    <w:rsid w:val="00C96741"/>
    <w:rsid w:val="00CA0A90"/>
    <w:rsid w:val="00CA2D1B"/>
    <w:rsid w:val="00CA375D"/>
    <w:rsid w:val="00CA662A"/>
    <w:rsid w:val="00CA7AFD"/>
    <w:rsid w:val="00CA7C3C"/>
    <w:rsid w:val="00CB0189"/>
    <w:rsid w:val="00CB0BA2"/>
    <w:rsid w:val="00CB1A42"/>
    <w:rsid w:val="00CB1B0C"/>
    <w:rsid w:val="00CB2C0B"/>
    <w:rsid w:val="00CB322A"/>
    <w:rsid w:val="00CB517D"/>
    <w:rsid w:val="00CC038D"/>
    <w:rsid w:val="00CC08DB"/>
    <w:rsid w:val="00CC39FF"/>
    <w:rsid w:val="00CC3C2F"/>
    <w:rsid w:val="00CC4AC8"/>
    <w:rsid w:val="00CC5233"/>
    <w:rsid w:val="00CC5DE6"/>
    <w:rsid w:val="00CC6E4E"/>
    <w:rsid w:val="00CC6FE8"/>
    <w:rsid w:val="00CC7202"/>
    <w:rsid w:val="00CD1502"/>
    <w:rsid w:val="00CD2808"/>
    <w:rsid w:val="00CD28BF"/>
    <w:rsid w:val="00CD4092"/>
    <w:rsid w:val="00CD4A20"/>
    <w:rsid w:val="00CD50A1"/>
    <w:rsid w:val="00CD519E"/>
    <w:rsid w:val="00CD561D"/>
    <w:rsid w:val="00CD7831"/>
    <w:rsid w:val="00CE0C4F"/>
    <w:rsid w:val="00CE30EA"/>
    <w:rsid w:val="00CF048A"/>
    <w:rsid w:val="00CF155A"/>
    <w:rsid w:val="00CF2947"/>
    <w:rsid w:val="00CF367D"/>
    <w:rsid w:val="00CF686F"/>
    <w:rsid w:val="00CF6E60"/>
    <w:rsid w:val="00CF7BCA"/>
    <w:rsid w:val="00D008FD"/>
    <w:rsid w:val="00D0321C"/>
    <w:rsid w:val="00D035EC"/>
    <w:rsid w:val="00D06AB1"/>
    <w:rsid w:val="00D072ED"/>
    <w:rsid w:val="00D07A16"/>
    <w:rsid w:val="00D1067E"/>
    <w:rsid w:val="00D10F50"/>
    <w:rsid w:val="00D11272"/>
    <w:rsid w:val="00D11A17"/>
    <w:rsid w:val="00D11E2E"/>
    <w:rsid w:val="00D126F5"/>
    <w:rsid w:val="00D1295A"/>
    <w:rsid w:val="00D14623"/>
    <w:rsid w:val="00D1489E"/>
    <w:rsid w:val="00D17FAC"/>
    <w:rsid w:val="00D20737"/>
    <w:rsid w:val="00D2138D"/>
    <w:rsid w:val="00D21E81"/>
    <w:rsid w:val="00D223DE"/>
    <w:rsid w:val="00D25E37"/>
    <w:rsid w:val="00D2661A"/>
    <w:rsid w:val="00D27582"/>
    <w:rsid w:val="00D27EC4"/>
    <w:rsid w:val="00D32719"/>
    <w:rsid w:val="00D33333"/>
    <w:rsid w:val="00D3337A"/>
    <w:rsid w:val="00D33457"/>
    <w:rsid w:val="00D352A2"/>
    <w:rsid w:val="00D4162B"/>
    <w:rsid w:val="00D44AAC"/>
    <w:rsid w:val="00D4514F"/>
    <w:rsid w:val="00D451E2"/>
    <w:rsid w:val="00D45E89"/>
    <w:rsid w:val="00D45E8D"/>
    <w:rsid w:val="00D466AE"/>
    <w:rsid w:val="00D4734F"/>
    <w:rsid w:val="00D51BF3"/>
    <w:rsid w:val="00D52600"/>
    <w:rsid w:val="00D52681"/>
    <w:rsid w:val="00D57B92"/>
    <w:rsid w:val="00D65C6C"/>
    <w:rsid w:val="00D66846"/>
    <w:rsid w:val="00D675FB"/>
    <w:rsid w:val="00D67B09"/>
    <w:rsid w:val="00D71BCC"/>
    <w:rsid w:val="00D71F25"/>
    <w:rsid w:val="00D72A9C"/>
    <w:rsid w:val="00D733C7"/>
    <w:rsid w:val="00D7421E"/>
    <w:rsid w:val="00D77031"/>
    <w:rsid w:val="00D8344B"/>
    <w:rsid w:val="00D84941"/>
    <w:rsid w:val="00D84FA1"/>
    <w:rsid w:val="00D851F0"/>
    <w:rsid w:val="00D86DB7"/>
    <w:rsid w:val="00D9009F"/>
    <w:rsid w:val="00D926D0"/>
    <w:rsid w:val="00D93030"/>
    <w:rsid w:val="00D950E1"/>
    <w:rsid w:val="00D952A6"/>
    <w:rsid w:val="00D97F99"/>
    <w:rsid w:val="00DA1E08"/>
    <w:rsid w:val="00DA24F8"/>
    <w:rsid w:val="00DA26BD"/>
    <w:rsid w:val="00DA28E8"/>
    <w:rsid w:val="00DA38D3"/>
    <w:rsid w:val="00DA3932"/>
    <w:rsid w:val="00DA3AFC"/>
    <w:rsid w:val="00DA5191"/>
    <w:rsid w:val="00DA64F8"/>
    <w:rsid w:val="00DA6C15"/>
    <w:rsid w:val="00DA6D37"/>
    <w:rsid w:val="00DB0258"/>
    <w:rsid w:val="00DB38EE"/>
    <w:rsid w:val="00DB498B"/>
    <w:rsid w:val="00DB66CA"/>
    <w:rsid w:val="00DB6BCA"/>
    <w:rsid w:val="00DB73F7"/>
    <w:rsid w:val="00DC0321"/>
    <w:rsid w:val="00DC0D04"/>
    <w:rsid w:val="00DC3067"/>
    <w:rsid w:val="00DC370B"/>
    <w:rsid w:val="00DC5B90"/>
    <w:rsid w:val="00DD00FF"/>
    <w:rsid w:val="00DD0619"/>
    <w:rsid w:val="00DD07FB"/>
    <w:rsid w:val="00DD25C6"/>
    <w:rsid w:val="00DD2848"/>
    <w:rsid w:val="00DD4FE5"/>
    <w:rsid w:val="00DD503C"/>
    <w:rsid w:val="00DD54B0"/>
    <w:rsid w:val="00DD57EE"/>
    <w:rsid w:val="00DD6BCC"/>
    <w:rsid w:val="00DE0A4B"/>
    <w:rsid w:val="00DE0C6C"/>
    <w:rsid w:val="00DE2410"/>
    <w:rsid w:val="00DE2939"/>
    <w:rsid w:val="00DE6E81"/>
    <w:rsid w:val="00DE703F"/>
    <w:rsid w:val="00DE7595"/>
    <w:rsid w:val="00DF1961"/>
    <w:rsid w:val="00DF3DAA"/>
    <w:rsid w:val="00DF44DE"/>
    <w:rsid w:val="00DF5F11"/>
    <w:rsid w:val="00DF7AAC"/>
    <w:rsid w:val="00E01138"/>
    <w:rsid w:val="00E02DFB"/>
    <w:rsid w:val="00E030F9"/>
    <w:rsid w:val="00E0311A"/>
    <w:rsid w:val="00E03138"/>
    <w:rsid w:val="00E04ABD"/>
    <w:rsid w:val="00E04D74"/>
    <w:rsid w:val="00E06404"/>
    <w:rsid w:val="00E065D2"/>
    <w:rsid w:val="00E11A85"/>
    <w:rsid w:val="00E12495"/>
    <w:rsid w:val="00E15CCD"/>
    <w:rsid w:val="00E202EF"/>
    <w:rsid w:val="00E210B5"/>
    <w:rsid w:val="00E21A01"/>
    <w:rsid w:val="00E23D99"/>
    <w:rsid w:val="00E242F3"/>
    <w:rsid w:val="00E2552F"/>
    <w:rsid w:val="00E30498"/>
    <w:rsid w:val="00E3137A"/>
    <w:rsid w:val="00E3197C"/>
    <w:rsid w:val="00E32CCF"/>
    <w:rsid w:val="00E33A29"/>
    <w:rsid w:val="00E34A98"/>
    <w:rsid w:val="00E35D1E"/>
    <w:rsid w:val="00E364F9"/>
    <w:rsid w:val="00E365FA"/>
    <w:rsid w:val="00E36789"/>
    <w:rsid w:val="00E37482"/>
    <w:rsid w:val="00E42239"/>
    <w:rsid w:val="00E44A83"/>
    <w:rsid w:val="00E461CE"/>
    <w:rsid w:val="00E502C1"/>
    <w:rsid w:val="00E502DD"/>
    <w:rsid w:val="00E50D3A"/>
    <w:rsid w:val="00E51387"/>
    <w:rsid w:val="00E51E68"/>
    <w:rsid w:val="00E52EFD"/>
    <w:rsid w:val="00E531F1"/>
    <w:rsid w:val="00E5408A"/>
    <w:rsid w:val="00E56800"/>
    <w:rsid w:val="00E60C63"/>
    <w:rsid w:val="00E62FF9"/>
    <w:rsid w:val="00E635D6"/>
    <w:rsid w:val="00E639BC"/>
    <w:rsid w:val="00E64373"/>
    <w:rsid w:val="00E664CC"/>
    <w:rsid w:val="00E70388"/>
    <w:rsid w:val="00E70F92"/>
    <w:rsid w:val="00E74C54"/>
    <w:rsid w:val="00E77A03"/>
    <w:rsid w:val="00E77F05"/>
    <w:rsid w:val="00E822E8"/>
    <w:rsid w:val="00E82554"/>
    <w:rsid w:val="00E82606"/>
    <w:rsid w:val="00E846C8"/>
    <w:rsid w:val="00E84957"/>
    <w:rsid w:val="00E84A55"/>
    <w:rsid w:val="00E85533"/>
    <w:rsid w:val="00E85BFF"/>
    <w:rsid w:val="00E90391"/>
    <w:rsid w:val="00E906C2"/>
    <w:rsid w:val="00E922E9"/>
    <w:rsid w:val="00E9311F"/>
    <w:rsid w:val="00E934D1"/>
    <w:rsid w:val="00E94AF0"/>
    <w:rsid w:val="00E95D13"/>
    <w:rsid w:val="00E95DD3"/>
    <w:rsid w:val="00E969D5"/>
    <w:rsid w:val="00E97CB7"/>
    <w:rsid w:val="00EA2EE0"/>
    <w:rsid w:val="00EA58D1"/>
    <w:rsid w:val="00EA61BC"/>
    <w:rsid w:val="00EA681A"/>
    <w:rsid w:val="00EA735B"/>
    <w:rsid w:val="00EB17DE"/>
    <w:rsid w:val="00EB1E69"/>
    <w:rsid w:val="00EB2086"/>
    <w:rsid w:val="00EB504C"/>
    <w:rsid w:val="00EB5EDF"/>
    <w:rsid w:val="00EB60FE"/>
    <w:rsid w:val="00EB74DB"/>
    <w:rsid w:val="00EC1DE2"/>
    <w:rsid w:val="00EC5359"/>
    <w:rsid w:val="00EC562A"/>
    <w:rsid w:val="00EC6F31"/>
    <w:rsid w:val="00ED067A"/>
    <w:rsid w:val="00ED2B50"/>
    <w:rsid w:val="00EE0350"/>
    <w:rsid w:val="00EE0719"/>
    <w:rsid w:val="00EE0E80"/>
    <w:rsid w:val="00EE183B"/>
    <w:rsid w:val="00EE54A6"/>
    <w:rsid w:val="00EE5C36"/>
    <w:rsid w:val="00EE613F"/>
    <w:rsid w:val="00EE7295"/>
    <w:rsid w:val="00EE7869"/>
    <w:rsid w:val="00EF054A"/>
    <w:rsid w:val="00EF3235"/>
    <w:rsid w:val="00EF39EA"/>
    <w:rsid w:val="00EF7E72"/>
    <w:rsid w:val="00F06D37"/>
    <w:rsid w:val="00F07B9D"/>
    <w:rsid w:val="00F11586"/>
    <w:rsid w:val="00F1171F"/>
    <w:rsid w:val="00F1183B"/>
    <w:rsid w:val="00F11C9F"/>
    <w:rsid w:val="00F12263"/>
    <w:rsid w:val="00F1409D"/>
    <w:rsid w:val="00F14214"/>
    <w:rsid w:val="00F157A9"/>
    <w:rsid w:val="00F256D3"/>
    <w:rsid w:val="00F25BB6"/>
    <w:rsid w:val="00F26B7E"/>
    <w:rsid w:val="00F26BB3"/>
    <w:rsid w:val="00F27A3B"/>
    <w:rsid w:val="00F33817"/>
    <w:rsid w:val="00F33FF6"/>
    <w:rsid w:val="00F345DD"/>
    <w:rsid w:val="00F420D5"/>
    <w:rsid w:val="00F451EA"/>
    <w:rsid w:val="00F45447"/>
    <w:rsid w:val="00F456C6"/>
    <w:rsid w:val="00F4577B"/>
    <w:rsid w:val="00F46496"/>
    <w:rsid w:val="00F474D0"/>
    <w:rsid w:val="00F50179"/>
    <w:rsid w:val="00F515EE"/>
    <w:rsid w:val="00F54201"/>
    <w:rsid w:val="00F55242"/>
    <w:rsid w:val="00F5606B"/>
    <w:rsid w:val="00F56511"/>
    <w:rsid w:val="00F6194E"/>
    <w:rsid w:val="00F623AC"/>
    <w:rsid w:val="00F6412A"/>
    <w:rsid w:val="00F65893"/>
    <w:rsid w:val="00F66A4A"/>
    <w:rsid w:val="00F71E22"/>
    <w:rsid w:val="00F72142"/>
    <w:rsid w:val="00F72AE7"/>
    <w:rsid w:val="00F80B9B"/>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3227"/>
    <w:rsid w:val="00FB45F1"/>
    <w:rsid w:val="00FB4A72"/>
    <w:rsid w:val="00FB54E8"/>
    <w:rsid w:val="00FB5B2D"/>
    <w:rsid w:val="00FB7054"/>
    <w:rsid w:val="00FB7378"/>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9E7"/>
    <w:rsid w:val="00FF3E7D"/>
    <w:rsid w:val="00FF5B99"/>
    <w:rsid w:val="00FF730C"/>
    <w:rsid w:val="00FF73F4"/>
    <w:rsid w:val="00FF7CE4"/>
    <w:rsid w:val="00FF7E39"/>
    <w:rsid w:val="01E010B0"/>
    <w:rsid w:val="20327B69"/>
    <w:rsid w:val="271C3CC2"/>
    <w:rsid w:val="2DA5603B"/>
    <w:rsid w:val="3054303F"/>
    <w:rsid w:val="31CF2934"/>
    <w:rsid w:val="33AF5F46"/>
    <w:rsid w:val="33C01ABC"/>
    <w:rsid w:val="37F00FD4"/>
    <w:rsid w:val="41FF54E2"/>
    <w:rsid w:val="56E568B0"/>
    <w:rsid w:val="629F2946"/>
    <w:rsid w:val="639D1C6B"/>
    <w:rsid w:val="670700E8"/>
    <w:rsid w:val="68857657"/>
    <w:rsid w:val="717B4DE7"/>
    <w:rsid w:val="7D040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DCA95A3"/>
  <w15:docId w15:val="{3CD50AB4-325B-405E-8B5E-301BC67C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qFormat/>
    <w:pPr>
      <w:numPr>
        <w:numId w:val="18"/>
      </w:numPr>
      <w:jc w:val="center"/>
    </w:pPr>
    <w:rPr>
      <w:rFonts w:ascii="黑体" w:eastAsia="黑体" w:hAnsi="Times New Roman"/>
      <w:sz w:val="21"/>
    </w:rPr>
  </w:style>
  <w:style w:type="paragraph" w:customStyle="1" w:styleId="afb">
    <w:name w:val="标准文件_正文英文图标题"/>
    <w:next w:val="afffff5"/>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89B8B6767642ED820EDC38A22EECDD"/>
        <w:category>
          <w:name w:val="常规"/>
          <w:gallery w:val="placeholder"/>
        </w:category>
        <w:types>
          <w:type w:val="bbPlcHdr"/>
        </w:types>
        <w:behaviors>
          <w:behavior w:val="content"/>
        </w:behaviors>
        <w:guid w:val="{0FA5F4F6-713B-4055-B7A7-8C8932EC7FDF}"/>
      </w:docPartPr>
      <w:docPartBody>
        <w:p w:rsidR="00780B3E" w:rsidRDefault="00000000">
          <w:pPr>
            <w:pStyle w:val="5989B8B6767642ED820EDC38A22EECDD"/>
            <w:rPr>
              <w:rFonts w:hint="eastAsia"/>
            </w:rPr>
          </w:pPr>
          <w:r>
            <w:rPr>
              <w:rStyle w:val="a3"/>
              <w:rFonts w:hint="eastAsia"/>
            </w:rPr>
            <w:t>单击或点击此处输入文字。</w:t>
          </w:r>
        </w:p>
      </w:docPartBody>
    </w:docPart>
    <w:docPart>
      <w:docPartPr>
        <w:name w:val="ACCAD82FFC7D44EF98F46FC1290B8988"/>
        <w:category>
          <w:name w:val="常规"/>
          <w:gallery w:val="placeholder"/>
        </w:category>
        <w:types>
          <w:type w:val="bbPlcHdr"/>
        </w:types>
        <w:behaviors>
          <w:behavior w:val="content"/>
        </w:behaviors>
        <w:guid w:val="{625C2D1F-F7AC-44AC-A24F-357EACC1A319}"/>
      </w:docPartPr>
      <w:docPartBody>
        <w:p w:rsidR="00780B3E" w:rsidRDefault="00000000">
          <w:pPr>
            <w:pStyle w:val="ACCAD82FFC7D44EF98F46FC1290B8988"/>
            <w:rPr>
              <w:rFonts w:hint="eastAsia"/>
            </w:rPr>
          </w:pPr>
          <w:r>
            <w:rPr>
              <w:rStyle w:val="a3"/>
              <w:rFonts w:hint="eastAsia"/>
            </w:rPr>
            <w:t>选择一项。</w:t>
          </w:r>
        </w:p>
      </w:docPartBody>
    </w:docPart>
    <w:docPart>
      <w:docPartPr>
        <w:name w:val="636CCD893AEB4F9D909C5B2F2D53AC34"/>
        <w:category>
          <w:name w:val="常规"/>
          <w:gallery w:val="placeholder"/>
        </w:category>
        <w:types>
          <w:type w:val="bbPlcHdr"/>
        </w:types>
        <w:behaviors>
          <w:behavior w:val="content"/>
        </w:behaviors>
        <w:guid w:val="{D9BF0AA4-1CB3-405A-BA5F-826395928228}"/>
      </w:docPartPr>
      <w:docPartBody>
        <w:p w:rsidR="00780B3E" w:rsidRDefault="00000000">
          <w:pPr>
            <w:pStyle w:val="636CCD893AEB4F9D909C5B2F2D53AC34"/>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E73"/>
    <w:rsid w:val="00002BF9"/>
    <w:rsid w:val="00046FA3"/>
    <w:rsid w:val="00054E73"/>
    <w:rsid w:val="000B210B"/>
    <w:rsid w:val="000C005B"/>
    <w:rsid w:val="000C29EC"/>
    <w:rsid w:val="00107628"/>
    <w:rsid w:val="001C17CD"/>
    <w:rsid w:val="001C70D0"/>
    <w:rsid w:val="001E6D53"/>
    <w:rsid w:val="001F355D"/>
    <w:rsid w:val="00226099"/>
    <w:rsid w:val="002F2275"/>
    <w:rsid w:val="002F7C9C"/>
    <w:rsid w:val="00374D19"/>
    <w:rsid w:val="00384B21"/>
    <w:rsid w:val="00387420"/>
    <w:rsid w:val="00390B0C"/>
    <w:rsid w:val="00395E04"/>
    <w:rsid w:val="003B6D56"/>
    <w:rsid w:val="00402065"/>
    <w:rsid w:val="00456F00"/>
    <w:rsid w:val="00485B0B"/>
    <w:rsid w:val="004A6265"/>
    <w:rsid w:val="004E1FF4"/>
    <w:rsid w:val="004E3D6F"/>
    <w:rsid w:val="00502CD7"/>
    <w:rsid w:val="00533C09"/>
    <w:rsid w:val="00536559"/>
    <w:rsid w:val="00582C65"/>
    <w:rsid w:val="005B6EB0"/>
    <w:rsid w:val="00650BB0"/>
    <w:rsid w:val="0067062A"/>
    <w:rsid w:val="00684734"/>
    <w:rsid w:val="00776313"/>
    <w:rsid w:val="00780B3E"/>
    <w:rsid w:val="007A6B58"/>
    <w:rsid w:val="007F5E92"/>
    <w:rsid w:val="00800555"/>
    <w:rsid w:val="009559AB"/>
    <w:rsid w:val="009F60A2"/>
    <w:rsid w:val="00AD063F"/>
    <w:rsid w:val="00AE0B00"/>
    <w:rsid w:val="00B02797"/>
    <w:rsid w:val="00BB22E2"/>
    <w:rsid w:val="00BE2DCB"/>
    <w:rsid w:val="00C72050"/>
    <w:rsid w:val="00CC7314"/>
    <w:rsid w:val="00CD1502"/>
    <w:rsid w:val="00D0632F"/>
    <w:rsid w:val="00D3337A"/>
    <w:rsid w:val="00D42E3C"/>
    <w:rsid w:val="00D5428B"/>
    <w:rsid w:val="00D566DF"/>
    <w:rsid w:val="00D67B09"/>
    <w:rsid w:val="00D71BCC"/>
    <w:rsid w:val="00DE053E"/>
    <w:rsid w:val="00E25A29"/>
    <w:rsid w:val="00E33A29"/>
    <w:rsid w:val="00E97CB7"/>
    <w:rsid w:val="00EA2EE0"/>
    <w:rsid w:val="00EC6F31"/>
    <w:rsid w:val="00EF505E"/>
    <w:rsid w:val="00F1154C"/>
    <w:rsid w:val="00F273F5"/>
    <w:rsid w:val="00F47523"/>
    <w:rsid w:val="00F924CF"/>
    <w:rsid w:val="00FB5908"/>
    <w:rsid w:val="00FB5B2D"/>
    <w:rsid w:val="00FB5BD6"/>
    <w:rsid w:val="00FD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5989B8B6767642ED820EDC38A22EECDD">
    <w:name w:val="5989B8B6767642ED820EDC38A22EECDD"/>
    <w:qFormat/>
    <w:pPr>
      <w:widowControl w:val="0"/>
      <w:jc w:val="both"/>
    </w:pPr>
    <w:rPr>
      <w:kern w:val="2"/>
      <w:sz w:val="21"/>
      <w:szCs w:val="22"/>
      <w14:ligatures w14:val="standardContextual"/>
    </w:rPr>
  </w:style>
  <w:style w:type="paragraph" w:customStyle="1" w:styleId="ACCAD82FFC7D44EF98F46FC1290B8988">
    <w:name w:val="ACCAD82FFC7D44EF98F46FC1290B8988"/>
    <w:qFormat/>
    <w:pPr>
      <w:widowControl w:val="0"/>
      <w:jc w:val="both"/>
    </w:pPr>
    <w:rPr>
      <w:kern w:val="2"/>
      <w:sz w:val="21"/>
      <w:szCs w:val="22"/>
      <w14:ligatures w14:val="standardContextual"/>
    </w:rPr>
  </w:style>
  <w:style w:type="paragraph" w:customStyle="1" w:styleId="636CCD893AEB4F9D909C5B2F2D53AC34">
    <w:name w:val="636CCD893AEB4F9D909C5B2F2D53AC34"/>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33</TotalTime>
  <Pages>10</Pages>
  <Words>744</Words>
  <Characters>4245</Characters>
  <Application>Microsoft Office Word</Application>
  <DocSecurity>0</DocSecurity>
  <Lines>35</Lines>
  <Paragraphs>9</Paragraphs>
  <ScaleCrop>false</ScaleCrop>
  <Company>PCMI</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kevinchen</dc:creator>
  <dc:description>&lt;config cover="true" show_menu="true" version="1.0.0" doctype="SDKXY"&gt;_x000d_
&lt;/config&gt;</dc:description>
  <cp:lastModifiedBy>kevin chen</cp:lastModifiedBy>
  <cp:revision>85</cp:revision>
  <cp:lastPrinted>2025-03-06T02:05:00Z</cp:lastPrinted>
  <dcterms:created xsi:type="dcterms:W3CDTF">2024-08-27T07:07:00Z</dcterms:created>
  <dcterms:modified xsi:type="dcterms:W3CDTF">2025-03-13T01:20:00Z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2052-12.1.0.20305</vt:lpwstr>
  </property>
  <property fmtid="{D5CDD505-2E9C-101B-9397-08002B2CF9AE}" pid="16" name="ICV">
    <vt:lpwstr>75012CCE84414C128FA7A8A49679AD2C_13</vt:lpwstr>
  </property>
  <property fmtid="{D5CDD505-2E9C-101B-9397-08002B2CF9AE}" pid="17" name="KSOTemplateDocerSaveRecord">
    <vt:lpwstr>eyJoZGlkIjoiZjc4NGZhNTVhZTFjNzA2MmM0M2NkZDNjYWRhMDIwNGUiLCJ1c2VySWQiOiIzNTYxNDk4NDAifQ==</vt:lpwstr>
  </property>
</Properties>
</file>