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330D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0BA1A465">
      <w:pPr>
        <w:spacing w:line="579" w:lineRule="exact"/>
        <w:rPr>
          <w:rFonts w:ascii="仿宋_GB2312"/>
        </w:rPr>
      </w:pPr>
    </w:p>
    <w:p w14:paraId="733E1609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2024年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4.17</w:t>
      </w:r>
      <w:r>
        <w:rPr>
          <w:rFonts w:hint="eastAsia" w:ascii="仿宋_GB2312"/>
        </w:rPr>
        <w:t>，较2023年同期空气质量总体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（2023年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3.75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</w:t>
      </w:r>
      <w:r>
        <w:rPr>
          <w:rFonts w:hint="eastAsia" w:ascii="仿宋_GB2312"/>
          <w:color w:val="000000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 w14:paraId="22A6A807"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按照《环境空气质量标准》（GB3095-2012）评价，2024年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96.8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</w:t>
      </w:r>
      <w:r>
        <w:rPr>
          <w:rFonts w:hint="eastAsia" w:ascii="仿宋_GB2312"/>
          <w:lang w:val="en-US" w:eastAsia="zh-CN"/>
        </w:rPr>
        <w:t>上升3.3个百分点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有效监测天数共3</w:t>
      </w:r>
      <w:r>
        <w:rPr>
          <w:rFonts w:hint="eastAsia" w:ascii="仿宋_GB2312"/>
          <w:color w:val="auto"/>
          <w:lang w:val="en-US" w:eastAsia="zh-CN"/>
        </w:rPr>
        <w:t>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4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良26天；轻度污染1天；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30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增加1天</w:t>
      </w:r>
      <w:r>
        <w:rPr>
          <w:rFonts w:hint="eastAsia" w:ascii="仿宋_GB2312"/>
          <w:color w:val="auto"/>
        </w:rPr>
        <w:t>。</w:t>
      </w:r>
    </w:p>
    <w:p w14:paraId="13D8FC4C">
      <w:pPr>
        <w:spacing w:line="579" w:lineRule="exact"/>
        <w:ind w:firstLine="632" w:firstLineChars="200"/>
        <w:rPr>
          <w:rFonts w:ascii="仿宋_GB2312"/>
          <w:color w:val="000000"/>
        </w:rPr>
      </w:pPr>
    </w:p>
    <w:p w14:paraId="4BC5F7AC"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5006975" cy="3366770"/>
            <wp:effectExtent l="0" t="0" r="1905" b="1270"/>
            <wp:docPr id="2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90342">
      <w:pPr>
        <w:spacing w:line="579" w:lineRule="exact"/>
        <w:jc w:val="center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2024年</w:t>
      </w:r>
      <w:r>
        <w:rPr>
          <w:rFonts w:hint="eastAsia" w:ascii="仿宋_GB2312"/>
          <w:sz w:val="30"/>
          <w:szCs w:val="30"/>
          <w:lang w:val="en-US" w:eastAsia="zh-CN"/>
        </w:rPr>
        <w:t>12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AEFFDC6">
      <w:pPr>
        <w:spacing w:line="579" w:lineRule="exact"/>
        <w:rPr>
          <w:rFonts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珠海市2024年1-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2024年1-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月我市空气质量总体较2023年同期有所上升（2024年1-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65</w:t>
      </w:r>
      <w:r>
        <w:rPr>
          <w:rFonts w:hint="eastAsia" w:ascii="仿宋_GB2312"/>
        </w:rPr>
        <w:t>，2023年1-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69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kern w:val="0"/>
          <w:lang w:val="en-US" w:eastAsia="zh-CN"/>
        </w:rPr>
        <w:t>和</w:t>
      </w:r>
      <w:r>
        <w:rPr>
          <w:rFonts w:hint="eastAsia" w:ascii="仿宋_GB2312"/>
        </w:rPr>
        <w:t>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kern w:val="0"/>
          <w:lang w:val="en-US" w:eastAsia="zh-CN"/>
        </w:rPr>
        <w:t>下降</w:t>
      </w:r>
      <w:r>
        <w:rPr>
          <w:rFonts w:hint="eastAsia" w:ascii="仿宋_GB2312"/>
          <w:kern w:val="0"/>
          <w:lang w:eastAsia="zh-CN"/>
        </w:rPr>
        <w:t>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。</w:t>
      </w:r>
      <w:r>
        <w:rPr>
          <w:rFonts w:hint="eastAsia" w:ascii="仿宋_GB2312"/>
        </w:rPr>
        <w:t xml:space="preserve">  </w:t>
      </w:r>
    </w:p>
    <w:p w14:paraId="31B08A5B">
      <w:pPr>
        <w:ind w:firstLine="632" w:firstLineChars="200"/>
        <w:jc w:val="both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按照《环境空气质量标准》（GB3095-2012）评价，2024年1-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93</w:t>
      </w:r>
      <w:r>
        <w:rPr>
          <w:rFonts w:hint="eastAsia" w:ascii="仿宋_GB2312"/>
          <w:color w:val="FF0000"/>
        </w:rPr>
        <w:t>.</w:t>
      </w:r>
      <w:r>
        <w:rPr>
          <w:rFonts w:hint="eastAsia" w:ascii="仿宋_GB2312"/>
          <w:color w:val="FF0000"/>
          <w:lang w:val="en-US" w:eastAsia="zh-CN"/>
        </w:rPr>
        <w:t>7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，较2023年同期上升</w:t>
      </w:r>
      <w:r>
        <w:rPr>
          <w:rFonts w:hint="eastAsia" w:ascii="仿宋_GB2312"/>
          <w:lang w:val="en-US" w:eastAsia="zh-CN"/>
        </w:rPr>
        <w:t>1.9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366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212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131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天；中度污染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343</w:t>
      </w:r>
      <w:r>
        <w:rPr>
          <w:rFonts w:hint="eastAsia" w:ascii="仿宋_GB2312"/>
        </w:rPr>
        <w:t>天，同比增加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789170" cy="3220085"/>
            <wp:effectExtent l="0" t="0" r="3810" b="7620"/>
            <wp:docPr id="3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3717D">
      <w:pPr>
        <w:jc w:val="center"/>
      </w:pPr>
      <w:r>
        <w:rPr>
          <w:rFonts w:hint="eastAsia" w:ascii="仿宋_GB2312"/>
          <w:sz w:val="30"/>
          <w:szCs w:val="30"/>
        </w:rPr>
        <w:t>图2  2024年1-</w:t>
      </w:r>
      <w:r>
        <w:rPr>
          <w:rFonts w:hint="eastAsia" w:ascii="仿宋_GB2312"/>
          <w:sz w:val="30"/>
          <w:szCs w:val="30"/>
          <w:lang w:val="en-US" w:eastAsia="zh-CN"/>
        </w:rPr>
        <w:t>12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0997D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CCB53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56755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5AE3E52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3E1043"/>
    <w:rsid w:val="00245659"/>
    <w:rsid w:val="003E1043"/>
    <w:rsid w:val="00857FEF"/>
    <w:rsid w:val="00DF3D8E"/>
    <w:rsid w:val="00F06811"/>
    <w:rsid w:val="02591F00"/>
    <w:rsid w:val="05A8609B"/>
    <w:rsid w:val="08C96BF0"/>
    <w:rsid w:val="0A667CEB"/>
    <w:rsid w:val="0AC52FE6"/>
    <w:rsid w:val="0B380EFC"/>
    <w:rsid w:val="12612B6B"/>
    <w:rsid w:val="12700F60"/>
    <w:rsid w:val="12F3573D"/>
    <w:rsid w:val="142A5711"/>
    <w:rsid w:val="173D0AA6"/>
    <w:rsid w:val="17687DF8"/>
    <w:rsid w:val="1A631FF4"/>
    <w:rsid w:val="1AA30830"/>
    <w:rsid w:val="1AE86458"/>
    <w:rsid w:val="1B1067F2"/>
    <w:rsid w:val="1C686E76"/>
    <w:rsid w:val="1CA64716"/>
    <w:rsid w:val="1DEA5C37"/>
    <w:rsid w:val="22051E5D"/>
    <w:rsid w:val="22C477E0"/>
    <w:rsid w:val="2325115D"/>
    <w:rsid w:val="233B516A"/>
    <w:rsid w:val="268F110A"/>
    <w:rsid w:val="274B0A1E"/>
    <w:rsid w:val="275C37C5"/>
    <w:rsid w:val="27AE16A9"/>
    <w:rsid w:val="27FB59EE"/>
    <w:rsid w:val="2C582032"/>
    <w:rsid w:val="2DED519B"/>
    <w:rsid w:val="30F73AD7"/>
    <w:rsid w:val="324458E7"/>
    <w:rsid w:val="32DB227A"/>
    <w:rsid w:val="344E5E54"/>
    <w:rsid w:val="35FF4E6A"/>
    <w:rsid w:val="362B6F59"/>
    <w:rsid w:val="369F2F8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856F1F"/>
    <w:rsid w:val="3EF057EF"/>
    <w:rsid w:val="3F270D6E"/>
    <w:rsid w:val="41A24827"/>
    <w:rsid w:val="4244359D"/>
    <w:rsid w:val="42F23662"/>
    <w:rsid w:val="467D2706"/>
    <w:rsid w:val="4884246A"/>
    <w:rsid w:val="4AAC227D"/>
    <w:rsid w:val="4B3C20DF"/>
    <w:rsid w:val="519548EA"/>
    <w:rsid w:val="51BF58F9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0F135E1"/>
    <w:rsid w:val="622C10CA"/>
    <w:rsid w:val="6292663C"/>
    <w:rsid w:val="645E6A4F"/>
    <w:rsid w:val="646064BF"/>
    <w:rsid w:val="64AD3953"/>
    <w:rsid w:val="68877B75"/>
    <w:rsid w:val="69686DFF"/>
    <w:rsid w:val="6A057E22"/>
    <w:rsid w:val="6A2358CF"/>
    <w:rsid w:val="6D6500F3"/>
    <w:rsid w:val="6EA17E86"/>
    <w:rsid w:val="711100C9"/>
    <w:rsid w:val="72755910"/>
    <w:rsid w:val="73981CB2"/>
    <w:rsid w:val="74C25A09"/>
    <w:rsid w:val="75746A0D"/>
    <w:rsid w:val="776E31C7"/>
    <w:rsid w:val="79E3417B"/>
    <w:rsid w:val="7B7A5082"/>
    <w:rsid w:val="7C1A1287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529</Characters>
  <Lines>3</Lines>
  <Paragraphs>1</Paragraphs>
  <TotalTime>0</TotalTime>
  <ScaleCrop>false</ScaleCrop>
  <LinksUpToDate>false</LinksUpToDate>
  <CharactersWithSpaces>535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2024-07-09T08:01:00Z</dcterms:created>
  <dc:creator>zhangliang</dc:creator>
  <cp:lastModifiedBy>Kelvin</cp:lastModifiedBy>
  <dcterms:modified xsi:type="dcterms:W3CDTF">2025-01-08T06:26:57Z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BC5032AAA0A94BC694B8CF348BB39FEC_13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