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center"/>
        <w:textAlignment w:val="auto"/>
        <w:rPr>
          <w:rFonts w:ascii="黑体" w:hAnsi="华文中宋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非物质文化遗产代表性项目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4"/>
        <w:tblpPr w:leftFromText="180" w:rightFromText="180" w:vertAnchor="text" w:horzAnchor="page" w:tblpXSpec="center" w:tblpY="640"/>
        <w:tblOverlap w:val="never"/>
        <w:tblW w:w="1359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15"/>
        <w:gridCol w:w="2182"/>
        <w:gridCol w:w="4111"/>
        <w:gridCol w:w="40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类别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申报单位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保护单位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民间文学（Ⅰ）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三灶民间故事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珠海市金湾区文化广电旅游体育局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珠海市金湾区三灶镇党群服务中心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传统音乐(Ⅱ)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三弦演奏技艺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珠海市香洲区文化广电旅游体育局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珠海市好声音文化传播有限公司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传统体育、游艺与杂技（Ⅵ）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意拳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珠海市香洲区文化广电旅游体育局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珠海市意拳学会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传统体育、游艺与杂技（Ⅵ）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八极拳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珠海市香洲区文化广电旅游体育局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珠海市八极拳研究会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传统体育、游艺与杂技（Ⅵ）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洪式太极拳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珠海高新区商务文旅局</w:t>
            </w:r>
            <w:bookmarkStart w:id="0" w:name="_GoBack"/>
            <w:bookmarkEnd w:id="0"/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珠海山谷凤凰文化发展有限公司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传统技艺(Ⅷ)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斋菜制作技艺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珠海市香洲区文化广电旅游体育局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珠海普陀寺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传统技艺(Ⅷ)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古法榨糖技艺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珠海市金湾区文化广电旅游体育局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珠海市金湾区红旗镇文化旅游办公室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传统技艺(Ⅷ)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渔家菜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制作技艺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珠海市金湾区文化广电旅游体育局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珠海市</w:t>
            </w:r>
            <w:r>
              <w:rPr>
                <w:rFonts w:hint="eastAsia" w:ascii="仿宋_GB2312" w:eastAsia="仿宋_GB2312"/>
                <w:sz w:val="32"/>
                <w:szCs w:val="32"/>
              </w:rPr>
              <w:t>金湾区文化馆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传统技艺(Ⅷ)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虾酱制作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技艺（高栏）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珠海市金湾区文化广电旅游体育局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珠海市金湾区南水镇党群服务中心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传统技艺(Ⅷ)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月饼制作技艺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珠海市斗门区文化广电旅游体育局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珠海市均华德记食品有限公司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传统技艺(Ⅷ)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凉茶配制技艺(李氏百草)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珠海市斗门区文化广电旅游体育局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珠海李氏百草凉茶有限公司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传统技艺(Ⅷ)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凉茶配制技艺(古春堂)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珠海市斗门区文化广电旅游体育局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珠海市古春堂凉茶有限公司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传统技艺(Ⅷ)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蕉芋粉传统制作技艺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珠海市斗门区文化广电旅游体育局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珠海市斗门区小托乡村旅游专业合作社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传统技艺(Ⅷ)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白蕉海鲈疍家腌制技艺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珠海市斗门区文化广电旅游体育局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珠海市祺海水产科技有限公司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民俗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（Ⅹ）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长沙墟卢相公诞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珠海市香洲区文化广电旅游体育局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珠海经济特区香洲长隆经济发展总公司</w:t>
            </w: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YjZmZDNmMTkxOTA0MjVkNjQ2ZmMxZDJjZTU3YWIifQ=="/>
  </w:docVars>
  <w:rsids>
    <w:rsidRoot w:val="4FF87346"/>
    <w:rsid w:val="10232C93"/>
    <w:rsid w:val="3FFC711E"/>
    <w:rsid w:val="4FF87346"/>
    <w:rsid w:val="5FEB844B"/>
    <w:rsid w:val="60422D79"/>
    <w:rsid w:val="67F8F0D5"/>
    <w:rsid w:val="7278343A"/>
    <w:rsid w:val="7957743F"/>
    <w:rsid w:val="7DD75D83"/>
    <w:rsid w:val="DD673F00"/>
    <w:rsid w:val="E78F7EED"/>
    <w:rsid w:val="FCDE4A0D"/>
    <w:rsid w:val="FF7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737</Characters>
  <Lines>0</Lines>
  <Paragraphs>0</Paragraphs>
  <TotalTime>40</TotalTime>
  <ScaleCrop>false</ScaleCrop>
  <LinksUpToDate>false</LinksUpToDate>
  <CharactersWithSpaces>738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2021-03-28T03:01:00Z</dcterms:created>
  <dc:creator>珠海市文化馆</dc:creator>
  <cp:lastModifiedBy>jinlu</cp:lastModifiedBy>
  <cp:lastPrinted>2024-09-27T06:31:00Z</cp:lastPrinted>
  <dcterms:modified xsi:type="dcterms:W3CDTF">2024-12-20T17:29:01Z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61E220461B8E4C8884CCE7ABDAD1C50E_13</vt:lpwstr>
  </property>
</Properties>
</file>