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ind w:left="-141" w:leftChars="-67" w:right="-197" w:rightChars="-94"/>
        <w:jc w:val="center"/>
        <w:outlineLvl w:val="2"/>
        <w:rPr>
          <w:rFonts w:hint="eastAsia" w:ascii="宋体" w:hAnsi="宋体" w:cs="宋体"/>
          <w:b/>
          <w:bCs/>
          <w:kern w:val="0"/>
          <w:sz w:val="44"/>
          <w:szCs w:val="44"/>
        </w:rPr>
      </w:pPr>
      <w:bookmarkStart w:id="0" w:name="_GoBack"/>
      <w:bookmarkEnd w:id="0"/>
      <w:r>
        <w:rPr>
          <w:rFonts w:hint="eastAsia" w:ascii="宋体" w:hAnsi="宋体" w:cs="宋体"/>
          <w:b/>
          <w:bCs/>
          <w:kern w:val="0"/>
          <w:sz w:val="44"/>
          <w:szCs w:val="44"/>
          <w:lang w:val="en-US" w:eastAsia="zh-CN"/>
        </w:rPr>
        <w:t>XXXX（项目名称）</w:t>
      </w:r>
      <w:r>
        <w:rPr>
          <w:rFonts w:hint="eastAsia" w:ascii="宋体" w:hAnsi="宋体" w:cs="宋体"/>
          <w:b/>
          <w:bCs/>
          <w:kern w:val="0"/>
          <w:sz w:val="44"/>
          <w:szCs w:val="44"/>
        </w:rPr>
        <w:t>多测合一测绘合同</w:t>
      </w:r>
    </w:p>
    <w:p>
      <w:pPr>
        <w:widowControl/>
        <w:spacing w:before="100" w:beforeAutospacing="1" w:after="100" w:afterAutospacing="1" w:line="390" w:lineRule="atLeast"/>
        <w:ind w:left="0" w:leftChars="0" w:right="0" w:rightChars="0" w:firstLine="0"/>
        <w:jc w:val="center"/>
        <w:outlineLvl w:val="9"/>
        <w:rPr>
          <w:rFonts w:hint="eastAsia" w:ascii="宋体" w:hAnsi="宋体" w:eastAsia="宋体" w:cs="宋体"/>
          <w:b w:val="0"/>
          <w:bCs w:val="0"/>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u w:val="none"/>
          <w:lang w:eastAsia="zh-CN"/>
          <w14:textFill>
            <w14:solidFill>
              <w14:schemeClr w14:val="tx1"/>
            </w14:solidFill>
          </w14:textFill>
        </w:rPr>
        <w:t>合同编号：</w:t>
      </w:r>
      <w:r>
        <w:rPr>
          <w:rFonts w:hint="eastAsia" w:ascii="宋体" w:hAnsi="宋体" w:eastAsia="宋体" w:cs="宋体"/>
          <w:color w:val="000000" w:themeColor="text1"/>
          <w:kern w:val="0"/>
          <w:szCs w:val="21"/>
          <w:highlight w:val="none"/>
          <w:u w:val="none"/>
          <w14:textFill>
            <w14:solidFill>
              <w14:schemeClr w14:val="tx1"/>
            </w14:solidFill>
          </w14:textFill>
        </w:rPr>
        <w:t>ZHCH+区域代码+[年份月份]+</w:t>
      </w:r>
      <w:r>
        <w:rPr>
          <w:rFonts w:hint="default" w:ascii="宋体" w:hAnsi="宋体" w:cs="宋体"/>
          <w:color w:val="000000" w:themeColor="text1"/>
          <w:kern w:val="0"/>
          <w:szCs w:val="21"/>
          <w:highlight w:val="none"/>
          <w:u w:val="none"/>
          <w:lang w:val="en"/>
          <w14:textFill>
            <w14:solidFill>
              <w14:schemeClr w14:val="tx1"/>
            </w14:solidFill>
          </w14:textFill>
        </w:rPr>
        <w:t>A/B/C/D</w:t>
      </w:r>
      <w:r>
        <w:rPr>
          <w:rFonts w:hint="eastAsia" w:ascii="宋体" w:hAnsi="宋体" w:cs="宋体"/>
          <w:color w:val="000000" w:themeColor="text1"/>
          <w:kern w:val="0"/>
          <w:szCs w:val="21"/>
          <w:highlight w:val="none"/>
          <w:u w:val="none"/>
          <w:lang w:val="en" w:eastAsia="zh-CN"/>
          <w14:textFill>
            <w14:solidFill>
              <w14:schemeClr w14:val="tx1"/>
            </w14:solidFill>
          </w14:textFill>
        </w:rPr>
        <w:t>（对应</w:t>
      </w:r>
      <w:r>
        <w:rPr>
          <w:rFonts w:hint="eastAsia" w:ascii="宋体" w:hAnsi="宋体" w:cs="宋体"/>
          <w:color w:val="000000" w:themeColor="text1"/>
          <w:kern w:val="0"/>
          <w:szCs w:val="21"/>
          <w:highlight w:val="none"/>
          <w:u w:val="none"/>
          <w:lang w:val="en-US" w:eastAsia="zh-CN"/>
          <w14:textFill>
            <w14:solidFill>
              <w14:schemeClr w14:val="tx1"/>
            </w14:solidFill>
          </w14:textFill>
        </w:rPr>
        <w:t>4个阶段</w:t>
      </w:r>
      <w:r>
        <w:rPr>
          <w:rFonts w:hint="eastAsia" w:ascii="宋体" w:hAnsi="宋体" w:cs="宋体"/>
          <w:color w:val="000000" w:themeColor="text1"/>
          <w:kern w:val="0"/>
          <w:szCs w:val="21"/>
          <w:highlight w:val="none"/>
          <w:u w:val="none"/>
          <w:lang w:val="en" w:eastAsia="zh-CN"/>
          <w14:textFill>
            <w14:solidFill>
              <w14:schemeClr w14:val="tx1"/>
            </w14:solidFill>
          </w14:textFill>
        </w:rPr>
        <w:t>）</w:t>
      </w:r>
      <w:r>
        <w:rPr>
          <w:rFonts w:hint="default" w:ascii="宋体" w:hAnsi="宋体" w:cs="宋体"/>
          <w:color w:val="000000" w:themeColor="text1"/>
          <w:kern w:val="0"/>
          <w:szCs w:val="21"/>
          <w:highlight w:val="none"/>
          <w:u w:val="none"/>
          <w:lang w:val="en"/>
          <w14:textFill>
            <w14:solidFill>
              <w14:schemeClr w14:val="tx1"/>
            </w14:solidFill>
          </w14:textFill>
        </w:rPr>
        <w:t>+</w:t>
      </w:r>
      <w:r>
        <w:rPr>
          <w:rFonts w:hint="eastAsia" w:ascii="宋体" w:hAnsi="宋体" w:eastAsia="宋体" w:cs="宋体"/>
          <w:color w:val="000000" w:themeColor="text1"/>
          <w:kern w:val="0"/>
          <w:szCs w:val="21"/>
          <w:highlight w:val="none"/>
          <w:u w:val="none"/>
          <w14:textFill>
            <w14:solidFill>
              <w14:schemeClr w14:val="tx1"/>
            </w14:solidFill>
          </w14:textFill>
        </w:rPr>
        <w:t>序号</w:t>
      </w:r>
    </w:p>
    <w:p>
      <w:pPr>
        <w:widowControl/>
        <w:spacing w:before="100" w:beforeAutospacing="1" w:after="100" w:afterAutospacing="1" w:line="240" w:lineRule="auto"/>
        <w:ind w:left="-141" w:leftChars="-67" w:right="-197" w:rightChars="-94" w:firstLine="0"/>
        <w:jc w:val="center"/>
        <w:outlineLvl w:val="2"/>
        <w:rPr>
          <w:rFonts w:ascii="宋体" w:hAnsi="宋体" w:cs="宋体"/>
          <w:kern w:val="0"/>
          <w:szCs w:val="21"/>
        </w:rPr>
      </w:pPr>
    </w:p>
    <w:p>
      <w:pPr>
        <w:widowControl/>
        <w:spacing w:before="100" w:beforeAutospacing="1" w:after="100" w:afterAutospacing="1" w:line="390" w:lineRule="atLeast"/>
        <w:ind w:firstLine="480"/>
        <w:jc w:val="left"/>
        <w:rPr>
          <w:rFonts w:hint="eastAsia" w:ascii="宋体" w:hAnsi="宋体" w:cs="宋体"/>
          <w:kern w:val="0"/>
          <w:szCs w:val="21"/>
        </w:rPr>
      </w:pPr>
      <w:r>
        <w:rPr>
          <w:rFonts w:hint="eastAsia" w:ascii="宋体" w:hAnsi="宋体" w:cs="宋体"/>
          <w:kern w:val="0"/>
          <w:szCs w:val="21"/>
          <w:lang w:eastAsia="zh-CN"/>
        </w:rPr>
        <w:t>甲方</w:t>
      </w:r>
      <w:r>
        <w:rPr>
          <w:rFonts w:hint="eastAsia" w:ascii="宋体" w:hAnsi="宋体" w:cs="宋体"/>
          <w:kern w:val="0"/>
          <w:szCs w:val="21"/>
        </w:rPr>
        <w:t xml:space="preserve">：________________    </w:t>
      </w:r>
    </w:p>
    <w:p>
      <w:pPr>
        <w:widowControl/>
        <w:spacing w:before="100" w:beforeAutospacing="1" w:after="100" w:afterAutospacing="1" w:line="390" w:lineRule="atLeast"/>
        <w:ind w:firstLine="1106" w:firstLineChars="527"/>
        <w:jc w:val="left"/>
        <w:rPr>
          <w:rFonts w:hint="eastAsia" w:ascii="宋体" w:hAnsi="宋体" w:cs="宋体"/>
          <w:kern w:val="0"/>
          <w:szCs w:val="21"/>
        </w:rPr>
      </w:pPr>
      <w:r>
        <w:rPr>
          <w:rFonts w:hint="eastAsia" w:ascii="宋体" w:hAnsi="宋体" w:cs="宋体"/>
          <w:kern w:val="0"/>
          <w:szCs w:val="21"/>
          <w:lang w:eastAsia="zh-CN"/>
        </w:rPr>
        <w:t>地址：</w:t>
      </w:r>
      <w:r>
        <w:rPr>
          <w:rFonts w:hint="eastAsia" w:ascii="宋体" w:hAnsi="宋体" w:cs="宋体"/>
          <w:kern w:val="0"/>
          <w:szCs w:val="21"/>
        </w:rPr>
        <w:t>________________</w:t>
      </w:r>
    </w:p>
    <w:p>
      <w:pPr>
        <w:widowControl/>
        <w:spacing w:before="100" w:beforeAutospacing="1" w:after="100" w:afterAutospacing="1" w:line="390" w:lineRule="atLeast"/>
        <w:ind w:firstLine="1106" w:firstLineChars="527"/>
        <w:jc w:val="left"/>
        <w:rPr>
          <w:rFonts w:ascii="宋体" w:hAnsi="宋体" w:cs="宋体"/>
          <w:kern w:val="0"/>
          <w:szCs w:val="21"/>
        </w:rPr>
      </w:pPr>
      <w:r>
        <w:rPr>
          <w:rFonts w:hint="eastAsia" w:ascii="宋体" w:hAnsi="宋体" w:cs="宋体"/>
          <w:kern w:val="0"/>
          <w:szCs w:val="21"/>
          <w:lang w:eastAsia="zh-CN"/>
        </w:rPr>
        <w:t>电话：</w:t>
      </w:r>
      <w:r>
        <w:rPr>
          <w:rFonts w:hint="eastAsia" w:ascii="宋体" w:hAnsi="宋体" w:cs="宋体"/>
          <w:kern w:val="0"/>
          <w:szCs w:val="21"/>
        </w:rPr>
        <w:t>________________</w:t>
      </w:r>
    </w:p>
    <w:p>
      <w:pPr>
        <w:widowControl/>
        <w:spacing w:before="100" w:beforeAutospacing="1" w:after="100" w:afterAutospacing="1" w:line="390" w:lineRule="atLeast"/>
        <w:ind w:firstLine="480"/>
        <w:jc w:val="left"/>
        <w:rPr>
          <w:rFonts w:hint="eastAsia" w:ascii="宋体" w:hAnsi="宋体" w:cs="宋体"/>
          <w:kern w:val="0"/>
          <w:szCs w:val="21"/>
        </w:rPr>
      </w:pPr>
      <w:r>
        <w:rPr>
          <w:rFonts w:hint="eastAsia" w:ascii="宋体" w:hAnsi="宋体" w:cs="宋体"/>
          <w:kern w:val="0"/>
          <w:szCs w:val="21"/>
          <w:lang w:eastAsia="zh-CN"/>
        </w:rPr>
        <w:t>乙方</w:t>
      </w:r>
      <w:r>
        <w:rPr>
          <w:rFonts w:hint="eastAsia" w:ascii="宋体" w:hAnsi="宋体" w:cs="宋体"/>
          <w:kern w:val="0"/>
          <w:szCs w:val="21"/>
        </w:rPr>
        <w:t xml:space="preserve">：________________  </w:t>
      </w:r>
    </w:p>
    <w:p>
      <w:pPr>
        <w:widowControl/>
        <w:spacing w:before="100" w:beforeAutospacing="1" w:after="100" w:afterAutospacing="1" w:line="390" w:lineRule="atLeast"/>
        <w:ind w:firstLine="1106" w:firstLineChars="527"/>
        <w:jc w:val="left"/>
        <w:rPr>
          <w:rFonts w:hint="eastAsia" w:ascii="宋体" w:hAnsi="宋体" w:cs="宋体"/>
          <w:kern w:val="0"/>
          <w:szCs w:val="21"/>
        </w:rPr>
      </w:pPr>
      <w:r>
        <w:rPr>
          <w:rFonts w:hint="eastAsia" w:ascii="宋体" w:hAnsi="宋体" w:cs="宋体"/>
          <w:kern w:val="0"/>
          <w:szCs w:val="21"/>
          <w:lang w:eastAsia="zh-CN"/>
        </w:rPr>
        <w:t>地址：</w:t>
      </w:r>
      <w:r>
        <w:rPr>
          <w:rFonts w:hint="eastAsia" w:ascii="宋体" w:hAnsi="宋体" w:cs="宋体"/>
          <w:kern w:val="0"/>
          <w:szCs w:val="21"/>
        </w:rPr>
        <w:t>________________</w:t>
      </w:r>
    </w:p>
    <w:p>
      <w:pPr>
        <w:widowControl/>
        <w:spacing w:before="100" w:beforeAutospacing="1" w:after="100" w:afterAutospacing="1" w:line="390" w:lineRule="atLeast"/>
        <w:ind w:firstLine="1106" w:firstLineChars="527"/>
        <w:jc w:val="left"/>
        <w:rPr>
          <w:rFonts w:ascii="宋体" w:hAnsi="宋体" w:cs="宋体"/>
          <w:kern w:val="0"/>
          <w:szCs w:val="21"/>
        </w:rPr>
      </w:pPr>
      <w:r>
        <w:rPr>
          <w:rFonts w:hint="eastAsia" w:ascii="宋体" w:hAnsi="宋体" w:cs="宋体"/>
          <w:kern w:val="0"/>
          <w:szCs w:val="21"/>
          <w:lang w:eastAsia="zh-CN"/>
        </w:rPr>
        <w:t>电话：</w:t>
      </w:r>
      <w:r>
        <w:rPr>
          <w:rFonts w:hint="eastAsia" w:ascii="宋体" w:hAnsi="宋体" w:cs="宋体"/>
          <w:kern w:val="0"/>
          <w:szCs w:val="21"/>
        </w:rPr>
        <w:t>________________</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lang w:val="en-US" w:eastAsia="zh-CN"/>
        </w:rPr>
        <w:t xml:space="preserve">      </w:t>
      </w:r>
      <w:r>
        <w:rPr>
          <w:rFonts w:hint="eastAsia" w:ascii="宋体" w:hAnsi="宋体" w:cs="宋体"/>
          <w:kern w:val="0"/>
          <w:szCs w:val="21"/>
        </w:rPr>
        <w:t>测绘资质证书的等级及编号为：</w:t>
      </w:r>
      <w:r>
        <w:rPr>
          <w:rFonts w:hint="eastAsia" w:ascii="宋体" w:hAnsi="宋体" w:cs="宋体"/>
          <w:kern w:val="0"/>
          <w:szCs w:val="21"/>
          <w:u w:val="single"/>
        </w:rPr>
        <w:t xml:space="preserve">   </w:t>
      </w:r>
      <w:r>
        <w:rPr>
          <w:rFonts w:hint="eastAsia" w:ascii="宋体" w:hAnsi="宋体" w:cs="宋体"/>
          <w:kern w:val="0"/>
          <w:szCs w:val="21"/>
        </w:rPr>
        <w:t>_____</w:t>
      </w:r>
      <w:r>
        <w:rPr>
          <w:rFonts w:hint="eastAsia" w:ascii="宋体" w:hAnsi="宋体" w:cs="宋体"/>
          <w:kern w:val="0"/>
          <w:szCs w:val="21"/>
          <w:u w:val="single"/>
        </w:rPr>
        <w:t xml:space="preserve">     </w:t>
      </w:r>
      <w:r>
        <w:rPr>
          <w:rFonts w:hint="eastAsia" w:ascii="宋体" w:hAnsi="宋体" w:cs="宋体"/>
          <w:kern w:val="0"/>
          <w:szCs w:val="21"/>
        </w:rPr>
        <w:t xml:space="preserve">________  </w:t>
      </w:r>
    </w:p>
    <w:p>
      <w:pPr>
        <w:widowControl/>
        <w:spacing w:before="100" w:beforeAutospacing="1" w:after="100" w:afterAutospacing="1" w:line="39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kern w:val="0"/>
          <w:szCs w:val="21"/>
        </w:rPr>
        <w:t xml:space="preserve">签订地点：________________ </w:t>
      </w:r>
    </w:p>
    <w:p>
      <w:pPr>
        <w:widowControl/>
        <w:spacing w:before="100" w:beforeAutospacing="1" w:after="100" w:afterAutospacing="1" w:line="39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签订时间：________________ </w:t>
      </w:r>
    </w:p>
    <w:p>
      <w:pPr>
        <w:widowControl/>
        <w:spacing w:before="100" w:beforeAutospacing="1" w:after="100" w:afterAutospacing="1" w:line="390" w:lineRule="atLeast"/>
        <w:ind w:firstLine="480"/>
        <w:jc w:val="left"/>
        <w:rPr>
          <w:rFonts w:hint="eastAsia" w:ascii="宋体" w:hAnsi="宋体" w:cs="宋体"/>
          <w:color w:val="000000" w:themeColor="text1"/>
          <w:kern w:val="0"/>
          <w:szCs w:val="21"/>
          <w14:textFill>
            <w14:solidFill>
              <w14:schemeClr w14:val="tx1"/>
            </w14:solidFill>
          </w14:textFill>
        </w:rPr>
      </w:pPr>
    </w:p>
    <w:p>
      <w:pPr>
        <w:widowControl/>
        <w:spacing w:before="100" w:beforeAutospacing="1" w:after="100" w:afterAutospacing="1" w:line="39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根据《中华人民共和国民法典</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"http://www.chinalawedu.com/sifakaoshi/ziliao/minfa/hetongfa/" \t "_blank" \o "合同法"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第</w:t>
      </w:r>
      <w:r>
        <w:rPr>
          <w:rFonts w:ascii="宋体" w:hAnsi="宋体" w:cs="宋体"/>
          <w:color w:val="000000" w:themeColor="text1"/>
          <w:kern w:val="0"/>
          <w:szCs w:val="21"/>
          <w14:textFill>
            <w14:solidFill>
              <w14:schemeClr w14:val="tx1"/>
            </w14:solidFill>
          </w14:textFill>
        </w:rPr>
        <w:t>三编合同</w:t>
      </w:r>
      <w:r>
        <w:rPr>
          <w:rFonts w:hint="eastAsia" w:ascii="宋体" w:hAnsi="宋体" w:cs="宋体"/>
          <w:color w:val="000000" w:themeColor="text1"/>
          <w:kern w:val="0"/>
          <w:szCs w:val="21"/>
          <w:lang w:eastAsia="zh-CN"/>
          <w14:textFill>
            <w14:solidFill>
              <w14:schemeClr w14:val="tx1"/>
            </w14:solidFill>
          </w14:textFill>
        </w:rPr>
        <w:t>）</w:t>
      </w:r>
      <w:r>
        <w:rPr>
          <w:rFonts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《中华人民共和国测绘法》和有关</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"http://www.chinalawedu.com/falvfagui/" \t "_blank" \o "法律法规" </w:instrText>
      </w:r>
      <w:r>
        <w:rPr>
          <w:color w:val="000000" w:themeColor="text1"/>
          <w14:textFill>
            <w14:solidFill>
              <w14:schemeClr w14:val="tx1"/>
            </w14:solidFill>
          </w14:textFill>
        </w:rPr>
        <w:fldChar w:fldCharType="separate"/>
      </w:r>
      <w:r>
        <w:rPr>
          <w:rFonts w:hint="eastAsia" w:ascii="宋体" w:hAnsi="宋体" w:cs="宋体"/>
          <w:color w:val="000000" w:themeColor="text1"/>
          <w:kern w:val="0"/>
          <w:szCs w:val="21"/>
          <w14:textFill>
            <w14:solidFill>
              <w14:schemeClr w14:val="tx1"/>
            </w14:solidFill>
          </w14:textFill>
        </w:rPr>
        <w:t>法律法规</w:t>
      </w:r>
      <w:r>
        <w:rPr>
          <w:rFonts w:hint="eastAsia" w:ascii="宋体" w:hAnsi="宋体" w:cs="宋体"/>
          <w:color w:val="000000" w:themeColor="text1"/>
          <w:kern w:val="0"/>
          <w:szCs w:val="21"/>
          <w14:textFill>
            <w14:solidFill>
              <w14:schemeClr w14:val="tx1"/>
            </w14:solidFill>
          </w14:textFill>
        </w:rPr>
        <w:fldChar w:fldCharType="end"/>
      </w:r>
      <w:r>
        <w:rPr>
          <w:rFonts w:hint="eastAsia" w:ascii="宋体" w:hAnsi="宋体" w:cs="宋体"/>
          <w:color w:val="000000" w:themeColor="text1"/>
          <w:kern w:val="0"/>
          <w:szCs w:val="21"/>
          <w14:textFill>
            <w14:solidFill>
              <w14:schemeClr w14:val="tx1"/>
            </w14:solidFill>
          </w14:textFill>
        </w:rPr>
        <w:t xml:space="preserve">，经双方协商一致签订本合同。 </w:t>
      </w:r>
    </w:p>
    <w:p>
      <w:pPr>
        <w:pStyle w:val="14"/>
        <w:widowControl/>
        <w:numPr>
          <w:ilvl w:val="-1"/>
          <w:numId w:val="0"/>
        </w:numPr>
        <w:spacing w:before="100" w:beforeAutospacing="1" w:after="100" w:afterAutospacing="1" w:line="390" w:lineRule="atLeast"/>
        <w:ind w:left="0"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highlight w:val="none"/>
          <w:lang w:eastAsia="zh-CN"/>
          <w14:textFill>
            <w14:solidFill>
              <w14:schemeClr w14:val="tx1"/>
            </w14:solidFill>
          </w14:textFill>
        </w:rPr>
        <w:t>第一条</w:t>
      </w:r>
      <w:r>
        <w:rPr>
          <w:rFonts w:hint="eastAsia" w:ascii="宋体" w:hAnsi="宋体" w:cs="宋体"/>
          <w:color w:val="000000" w:themeColor="text1"/>
          <w:kern w:val="0"/>
          <w:szCs w:val="21"/>
          <w:lang w:val="en-US" w:eastAsia="zh-CN"/>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甲方将位于________市________区（县）位置的________（以下简称该项目）的</w:t>
      </w:r>
      <w:r>
        <w:rPr>
          <w:rFonts w:hint="eastAsia" w:ascii="宋体" w:hAnsi="宋体" w:cs="宋体"/>
          <w:color w:val="000000" w:themeColor="text1"/>
          <w:kern w:val="0"/>
          <w:szCs w:val="21"/>
          <w:lang w:eastAsia="zh-CN"/>
          <w14:textFill>
            <w14:solidFill>
              <w14:schemeClr w14:val="tx1"/>
            </w14:solidFill>
          </w14:textFill>
        </w:rPr>
        <w:t>“多测合一”测绘工作</w:t>
      </w:r>
      <w:r>
        <w:rPr>
          <w:rFonts w:hint="eastAsia" w:ascii="宋体" w:hAnsi="宋体" w:cs="宋体"/>
          <w:color w:val="000000" w:themeColor="text1"/>
          <w:kern w:val="0"/>
          <w:szCs w:val="21"/>
          <w14:textFill>
            <w14:solidFill>
              <w14:schemeClr w14:val="tx1"/>
            </w14:solidFill>
          </w14:textFill>
        </w:rPr>
        <w:t>委托给乙方，甲方的测绘目的为以下__（序号）__</w:t>
      </w:r>
      <w:r>
        <w:rPr>
          <w:rFonts w:hint="default" w:ascii="宋体" w:hAnsi="宋体" w:cs="宋体"/>
          <w:color w:val="000000" w:themeColor="text1"/>
          <w:kern w:val="0"/>
          <w:szCs w:val="21"/>
          <w:lang w:val="e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1 .土地预审与规划选址测绘、拨地测量;2.定位放线测量;3.不动产地籍调查、商品房预售测算、规划检验测绘（含灰线验线测量、地下管线覆土规划检验测绘）;4.规划条件核实测量、人防测量、不动产测绘</w:t>
      </w:r>
      <w:r>
        <w:rPr>
          <w:rFonts w:hint="default" w:ascii="宋体" w:hAnsi="宋体" w:cs="宋体"/>
          <w:color w:val="000000" w:themeColor="text1"/>
          <w:kern w:val="0"/>
          <w:szCs w:val="21"/>
          <w:lang w:val="e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，乙方同意接受此委托并保证按照相关法律法规和行业标准进行测绘。</w:t>
      </w:r>
    </w:p>
    <w:p>
      <w:pPr>
        <w:widowControl/>
        <w:spacing w:before="100" w:beforeAutospacing="1" w:after="100" w:afterAutospacing="1" w:line="390" w:lineRule="atLeast"/>
        <w:ind w:left="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w:t>
      </w:r>
      <w:r>
        <w:rPr>
          <w:rFonts w:hint="eastAsia" w:ascii="宋体" w:hAnsi="宋体" w:cs="宋体"/>
          <w:color w:val="000000" w:themeColor="text1"/>
          <w:kern w:val="0"/>
          <w:szCs w:val="21"/>
          <w:highlight w:val="none"/>
          <w:lang w:eastAsia="zh-CN"/>
          <w14:textFill>
            <w14:solidFill>
              <w14:schemeClr w14:val="tx1"/>
            </w14:solidFill>
          </w14:textFill>
        </w:rPr>
        <w:t>二</w:t>
      </w:r>
      <w:r>
        <w:rPr>
          <w:rFonts w:hint="eastAsia" w:ascii="宋体" w:hAnsi="宋体" w:cs="宋体"/>
          <w:color w:val="000000" w:themeColor="text1"/>
          <w:kern w:val="0"/>
          <w:szCs w:val="21"/>
          <w:highlight w:val="none"/>
          <w14:textFill>
            <w14:solidFill>
              <w14:schemeClr w14:val="tx1"/>
            </w14:solidFill>
          </w14:textFill>
        </w:rPr>
        <w:t>条 技术标准：</w:t>
      </w:r>
    </w:p>
    <w:p>
      <w:pPr>
        <w:widowControl/>
        <w:spacing w:before="100" w:beforeAutospacing="1" w:after="100" w:afterAutospacing="1" w:line="390" w:lineRule="atLeast"/>
        <w:ind w:left="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（由乙方勾选明确本项目执行标准，其他相关规定补充明确）</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《房产测量规范》</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《地籍调查规程》</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《土地利用现状分类》</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《森林资源规划设计调查技术规程》</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《农村土地承包经营权调查规程》</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《海籍调查规范》</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不动产权籍调查技术方案（试行）（2015年）</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《关于房屋建筑面积计算与房屋权属登记有关问题的通知》（建住房[2002]74号）        </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《建筑工程建筑面积计算规范》</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《住宅设计规范》</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《城市测量规范》</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《1:500 1:1000 1:2000地形图图式》</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《城市地下</w:t>
      </w:r>
      <w:r>
        <w:rPr>
          <w:rFonts w:ascii="宋体" w:hAnsi="宋体" w:cs="宋体"/>
          <w:color w:val="000000" w:themeColor="text1"/>
          <w:kern w:val="0"/>
          <w:szCs w:val="21"/>
          <w:highlight w:val="none"/>
          <w14:textFill>
            <w14:solidFill>
              <w14:schemeClr w14:val="tx1"/>
            </w14:solidFill>
          </w14:textFill>
        </w:rPr>
        <w:t>管线探测技术规程</w:t>
      </w:r>
      <w:r>
        <w:rPr>
          <w:rFonts w:hint="eastAsia" w:ascii="宋体" w:hAnsi="宋体" w:cs="宋体"/>
          <w:color w:val="000000" w:themeColor="text1"/>
          <w:kern w:val="0"/>
          <w:szCs w:val="21"/>
          <w:highlight w:val="none"/>
          <w14:textFill>
            <w14:solidFill>
              <w14:schemeClr w14:val="tx1"/>
            </w14:solidFill>
          </w14:textFill>
        </w:rPr>
        <w:t>》</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《珠海市城市规划技术标准与准则（2008版）》</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《〈珠海市城市规划技术标准与准则（2008版）〉的补充规定》</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《珠海市城市规划技术标准与准则（2015版）》</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《关于修订〈珠海市城市规划技术标准与准则（2015版）〉部分条文的通知》</w:t>
      </w:r>
    </w:p>
    <w:p>
      <w:pPr>
        <w:widowControl/>
        <w:spacing w:before="100" w:beforeAutospacing="1" w:after="100" w:afterAutospacing="1" w:line="390" w:lineRule="atLeast"/>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《珠海市城市规划技术标准与准则（2017版）》</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《珠海市城市规划技术标准与准则（2019版）》</w:t>
      </w:r>
    </w:p>
    <w:p>
      <w:pPr>
        <w:widowControl/>
        <w:spacing w:before="100" w:beforeAutospacing="1" w:after="100" w:afterAutospacing="1" w:line="390" w:lineRule="atLeast"/>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《珠海市城市规划技术标准与准则（2021版）》</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《人民防空地下室设计规范》</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《关于进一步规范珠海市人防工程测绘工作的通知》（珠人防[2012]11号）</w:t>
      </w:r>
    </w:p>
    <w:p>
      <w:pPr>
        <w:widowControl/>
        <w:spacing w:before="100" w:beforeAutospacing="1" w:after="100" w:afterAutospacing="1" w:line="390" w:lineRule="atLeast"/>
        <w:ind w:left="374" w:leftChars="178" w:firstLine="105" w:firstLineChars="50"/>
        <w:jc w:val="left"/>
        <w:rPr>
          <w:rFonts w:ascii="宋体" w:hAnsi="宋体"/>
          <w:color w:val="000000" w:themeColor="text1"/>
          <w:sz w:val="22"/>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sz w:val="22"/>
          <w:highlight w:val="none"/>
          <w14:textFill>
            <w14:solidFill>
              <w14:schemeClr w14:val="tx1"/>
            </w14:solidFill>
          </w14:textFill>
        </w:rPr>
        <w:t>《关于进一步加强和规范建设工程规划许可及规划验收管理的通知》(珠规建[2007]333号文)</w:t>
      </w:r>
    </w:p>
    <w:p>
      <w:pPr>
        <w:widowControl/>
        <w:spacing w:before="100" w:beforeAutospacing="1" w:after="100" w:afterAutospacing="1" w:line="390" w:lineRule="atLeast"/>
        <w:ind w:firstLine="480"/>
        <w:jc w:val="left"/>
        <w:rPr>
          <w:rFonts w:ascii="宋体" w:hAnsi="宋体"/>
          <w:color w:val="000000" w:themeColor="text1"/>
          <w:sz w:val="22"/>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olor w:val="000000" w:themeColor="text1"/>
          <w:sz w:val="22"/>
          <w:highlight w:val="none"/>
          <w14:textFill>
            <w14:solidFill>
              <w14:schemeClr w14:val="tx1"/>
            </w14:solidFill>
          </w14:textFill>
        </w:rPr>
        <w:t>《关于印发&lt;珠海市建筑工程规划验收管理办法&gt;的通知》（珠规建验[2010]3号）</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《珠海市工程建设项目全流程“多测合一”实施方案》</w:t>
      </w:r>
    </w:p>
    <w:p>
      <w:pPr>
        <w:widowControl/>
        <w:spacing w:before="100" w:beforeAutospacing="1" w:after="100" w:afterAutospacing="1" w:line="390" w:lineRule="atLeast"/>
        <w:ind w:firstLine="48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《珠海市工程建设项目“多测合一”实施细则》</w:t>
      </w:r>
    </w:p>
    <w:p>
      <w:pPr>
        <w:widowControl/>
        <w:spacing w:before="100" w:beforeAutospacing="1" w:after="100" w:afterAutospacing="1" w:line="390" w:lineRule="atLeast"/>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sym w:font="Wingdings 2" w:char="00A3"/>
      </w:r>
      <w:r>
        <w:rPr>
          <w:rFonts w:hint="eastAsia" w:ascii="宋体" w:hAnsi="宋体" w:cs="宋体"/>
          <w:color w:val="000000" w:themeColor="text1"/>
          <w:kern w:val="0"/>
          <w:szCs w:val="21"/>
          <w:highlight w:val="none"/>
          <w14:textFill>
            <w14:solidFill>
              <w14:schemeClr w14:val="tx1"/>
            </w14:solidFill>
          </w14:textFill>
        </w:rPr>
        <w:t xml:space="preserve"> 其他相关规定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p>
    <w:p>
      <w:pPr>
        <w:widowControl/>
        <w:spacing w:before="100" w:beforeAutospacing="1" w:after="100" w:afterAutospacing="1" w:line="39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eastAsia="zh-CN"/>
          <w14:textFill>
            <w14:solidFill>
              <w14:schemeClr w14:val="tx1"/>
            </w14:solidFill>
          </w14:textFill>
        </w:rPr>
        <w:t>三</w:t>
      </w:r>
      <w:r>
        <w:rPr>
          <w:rFonts w:hint="eastAsia" w:ascii="宋体" w:hAnsi="宋体" w:cs="宋体"/>
          <w:color w:val="000000" w:themeColor="text1"/>
          <w:kern w:val="0"/>
          <w:szCs w:val="21"/>
          <w:highlight w:val="none"/>
          <w14:textFill>
            <w14:solidFill>
              <w14:schemeClr w14:val="tx1"/>
            </w14:solidFill>
          </w14:textFill>
        </w:rPr>
        <w:t>条</w:t>
      </w:r>
      <w:r>
        <w:rPr>
          <w:rFonts w:hint="eastAsia" w:ascii="宋体" w:hAnsi="宋体" w:cs="宋体"/>
          <w:color w:val="000000" w:themeColor="text1"/>
          <w:kern w:val="0"/>
          <w:szCs w:val="21"/>
          <w14:textFill>
            <w14:solidFill>
              <w14:schemeClr w14:val="tx1"/>
            </w14:solidFill>
          </w14:textFill>
        </w:rPr>
        <w:t xml:space="preserve"> </w:t>
      </w:r>
      <w:r>
        <w:rPr>
          <w:rFonts w:hint="eastAsia" w:ascii="宋体" w:hAnsi="宋体" w:cs="宋体"/>
          <w:color w:val="000000" w:themeColor="text1"/>
          <w:kern w:val="0"/>
          <w:szCs w:val="21"/>
          <w:lang w:eastAsia="zh-CN"/>
          <w14:textFill>
            <w14:solidFill>
              <w14:schemeClr w14:val="tx1"/>
            </w14:solidFill>
          </w14:textFill>
        </w:rPr>
        <w:t>双方</w:t>
      </w:r>
      <w:r>
        <w:rPr>
          <w:rFonts w:hint="eastAsia" w:ascii="宋体" w:hAnsi="宋体" w:cs="宋体"/>
          <w:color w:val="000000" w:themeColor="text1"/>
          <w:kern w:val="0"/>
          <w:szCs w:val="21"/>
          <w14:textFill>
            <w14:solidFill>
              <w14:schemeClr w14:val="tx1"/>
            </w14:solidFill>
          </w14:textFill>
        </w:rPr>
        <w:t xml:space="preserve">义务 </w:t>
      </w:r>
    </w:p>
    <w:p>
      <w:pPr>
        <w:widowControl/>
        <w:spacing w:before="100" w:beforeAutospacing="1" w:after="100" w:afterAutospacing="1" w:line="390" w:lineRule="atLeast"/>
        <w:ind w:firstLine="480"/>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（一）甲方义务</w:t>
      </w:r>
    </w:p>
    <w:p>
      <w:pPr>
        <w:widowControl/>
        <w:spacing w:before="100" w:beforeAutospacing="1" w:after="100" w:afterAutospacing="1" w:line="39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1.甲方向乙方提</w:t>
      </w:r>
      <w:r>
        <w:rPr>
          <w:rFonts w:hint="eastAsia" w:ascii="宋体" w:hAnsi="宋体" w:cs="宋体"/>
          <w:color w:val="000000" w:themeColor="text1"/>
          <w:kern w:val="0"/>
          <w:szCs w:val="21"/>
          <w:lang w:eastAsia="zh-CN"/>
          <w14:textFill>
            <w14:solidFill>
              <w14:schemeClr w14:val="tx1"/>
            </w14:solidFill>
          </w14:textFill>
        </w:rPr>
        <w:t>供</w:t>
      </w:r>
      <w:r>
        <w:rPr>
          <w:rFonts w:hint="eastAsia" w:ascii="宋体" w:hAnsi="宋体" w:cs="宋体"/>
          <w:bCs/>
          <w:color w:val="000000" w:themeColor="text1"/>
          <w:kern w:val="0"/>
          <w:szCs w:val="21"/>
          <w14:textFill>
            <w14:solidFill>
              <w14:schemeClr w14:val="tx1"/>
            </w14:solidFill>
          </w14:textFill>
        </w:rPr>
        <w:t>包括但不限于以下</w:t>
      </w:r>
      <w:r>
        <w:rPr>
          <w:rFonts w:hint="eastAsia" w:ascii="宋体" w:hAnsi="宋体" w:cs="宋体"/>
          <w:color w:val="000000" w:themeColor="text1"/>
          <w:kern w:val="0"/>
          <w:szCs w:val="21"/>
          <w14:textFill>
            <w14:solidFill>
              <w14:schemeClr w14:val="tx1"/>
            </w14:solidFill>
          </w14:textFill>
        </w:rPr>
        <w:t xml:space="preserve">相关资料： </w:t>
      </w:r>
    </w:p>
    <w:p>
      <w:pPr>
        <w:widowControl/>
        <w:spacing w:before="100" w:beforeAutospacing="1" w:after="100" w:afterAutospacing="1" w:line="39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（1）单位的授权委托书原件（需写明代理人身份证号）</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份、法人及经办人身份证扫描件</w:t>
      </w:r>
      <w:r>
        <w:rPr>
          <w:rFonts w:ascii="宋体" w:hAnsi="宋体" w:cs="宋体"/>
          <w:color w:val="000000" w:themeColor="text1"/>
          <w:kern w:val="0"/>
          <w:szCs w:val="21"/>
          <w14:textFill>
            <w14:solidFill>
              <w14:schemeClr w14:val="tx1"/>
            </w14:solidFill>
          </w14:textFill>
        </w:rPr>
        <w:t>或</w:t>
      </w:r>
      <w:r>
        <w:rPr>
          <w:rFonts w:hint="eastAsia" w:ascii="宋体" w:hAnsi="宋体" w:cs="宋体"/>
          <w:color w:val="000000" w:themeColor="text1"/>
          <w:kern w:val="0"/>
          <w:szCs w:val="21"/>
          <w14:textFill>
            <w14:solidFill>
              <w14:schemeClr w14:val="tx1"/>
            </w14:solidFill>
          </w14:textFill>
        </w:rPr>
        <w:t>复印件</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份、组织机构代码证或营业执照复印件</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份、房地产</w:t>
      </w:r>
      <w:r>
        <w:rPr>
          <w:rFonts w:ascii="宋体" w:hAnsi="宋体" w:cs="宋体"/>
          <w:color w:val="000000" w:themeColor="text1"/>
          <w:kern w:val="0"/>
          <w:szCs w:val="21"/>
          <w14:textFill>
            <w14:solidFill>
              <w14:schemeClr w14:val="tx1"/>
            </w14:solidFill>
          </w14:textFill>
        </w:rPr>
        <w:t>开发企业资质证书</w:t>
      </w:r>
      <w:r>
        <w:rPr>
          <w:rFonts w:hint="eastAsia" w:ascii="宋体" w:hAnsi="宋体" w:cs="宋体"/>
          <w:color w:val="000000" w:themeColor="text1"/>
          <w:kern w:val="0"/>
          <w:szCs w:val="21"/>
          <w14:textFill>
            <w14:solidFill>
              <w14:schemeClr w14:val="tx1"/>
            </w14:solidFill>
          </w14:textFill>
        </w:rPr>
        <w:t>复印件</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份；</w:t>
      </w:r>
    </w:p>
    <w:p>
      <w:pPr>
        <w:widowControl/>
        <w:spacing w:before="100" w:beforeAutospacing="1" w:after="100" w:afterAutospacing="1" w:line="39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（2）《建设用地规划许可证》及其附件中的用地红线图复印件</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份、建设</w:t>
      </w:r>
      <w:r>
        <w:rPr>
          <w:rFonts w:ascii="宋体" w:hAnsi="宋体" w:cs="宋体"/>
          <w:color w:val="000000" w:themeColor="text1"/>
          <w:kern w:val="0"/>
          <w:szCs w:val="21"/>
          <w14:textFill>
            <w14:solidFill>
              <w14:schemeClr w14:val="tx1"/>
            </w14:solidFill>
          </w14:textFill>
        </w:rPr>
        <w:t>用地选址意见书或范围图复印件</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份、建设</w:t>
      </w:r>
      <w:r>
        <w:rPr>
          <w:rFonts w:ascii="宋体" w:hAnsi="宋体" w:cs="宋体"/>
          <w:color w:val="000000" w:themeColor="text1"/>
          <w:kern w:val="0"/>
          <w:szCs w:val="21"/>
          <w14:textFill>
            <w14:solidFill>
              <w14:schemeClr w14:val="tx1"/>
            </w14:solidFill>
          </w14:textFill>
        </w:rPr>
        <w:t>用地规划要点复印件</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份；</w:t>
      </w:r>
    </w:p>
    <w:p>
      <w:pPr>
        <w:widowControl/>
        <w:spacing w:before="100" w:beforeAutospacing="1" w:after="100" w:afterAutospacing="1" w:line="39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（3）《建设工程规划许可证》及其附件中的总平面图、建施平面图、立面图、</w:t>
      </w:r>
      <w:r>
        <w:rPr>
          <w:rFonts w:ascii="宋体" w:hAnsi="宋体" w:cs="宋体"/>
          <w:color w:val="000000" w:themeColor="text1"/>
          <w:kern w:val="0"/>
          <w:szCs w:val="21"/>
          <w14:textFill>
            <w14:solidFill>
              <w14:schemeClr w14:val="tx1"/>
            </w14:solidFill>
          </w14:textFill>
        </w:rPr>
        <w:t>剖面图</w:t>
      </w:r>
      <w:r>
        <w:rPr>
          <w:rFonts w:hint="eastAsia" w:ascii="宋体" w:hAnsi="宋体" w:cs="宋体"/>
          <w:color w:val="000000" w:themeColor="text1"/>
          <w:kern w:val="0"/>
          <w:szCs w:val="21"/>
          <w14:textFill>
            <w14:solidFill>
              <w14:schemeClr w14:val="tx1"/>
            </w14:solidFill>
          </w14:textFill>
        </w:rPr>
        <w:t>复印件</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套；</w:t>
      </w:r>
    </w:p>
    <w:p>
      <w:pPr>
        <w:widowControl/>
        <w:spacing w:before="100" w:beforeAutospacing="1" w:after="100" w:afterAutospacing="1" w:line="39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（4）《建设</w:t>
      </w:r>
      <w:r>
        <w:rPr>
          <w:rFonts w:ascii="宋体" w:hAnsi="宋体" w:cs="宋体"/>
          <w:color w:val="000000" w:themeColor="text1"/>
          <w:kern w:val="0"/>
          <w:szCs w:val="21"/>
          <w14:textFill>
            <w14:solidFill>
              <w14:schemeClr w14:val="tx1"/>
            </w14:solidFill>
          </w14:textFill>
        </w:rPr>
        <w:t>工程施工许可证</w:t>
      </w:r>
      <w:r>
        <w:rPr>
          <w:rFonts w:hint="eastAsia" w:ascii="宋体" w:hAnsi="宋体" w:cs="宋体"/>
          <w:color w:val="000000" w:themeColor="text1"/>
          <w:kern w:val="0"/>
          <w:szCs w:val="21"/>
          <w14:textFill>
            <w14:solidFill>
              <w14:schemeClr w14:val="tx1"/>
            </w14:solidFill>
          </w14:textFill>
        </w:rPr>
        <w:t>》复印件</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份；</w:t>
      </w:r>
    </w:p>
    <w:p>
      <w:pPr>
        <w:widowControl/>
        <w:spacing w:before="100" w:beforeAutospacing="1" w:after="100" w:afterAutospacing="1" w:line="390" w:lineRule="atLeast"/>
        <w:ind w:firstLine="480"/>
        <w:jc w:val="lef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（5）《珠海市建设工程放线定位测量记录册》复印件</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份；</w:t>
      </w:r>
    </w:p>
    <w:p>
      <w:pPr>
        <w:widowControl/>
        <w:spacing w:before="100" w:beforeAutospacing="1" w:after="100" w:afterAutospacing="1" w:line="390" w:lineRule="atLeast"/>
        <w:ind w:firstLine="480"/>
        <w:jc w:val="left"/>
        <w:rPr>
          <w:rFonts w:hint="eastAsia" w:ascii="宋体" w:hAnsi="宋体" w:eastAsia="宋体" w:cs="宋体"/>
          <w:color w:val="000000" w:themeColor="text1"/>
          <w:kern w:val="0"/>
          <w:szCs w:val="21"/>
          <w:lang w:eastAsia="zh-C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lang w:eastAsia="zh-CN"/>
          <w14:textFill>
            <w14:solidFill>
              <w14:schemeClr w14:val="tx1"/>
            </w14:solidFill>
          </w14:textFill>
        </w:rPr>
        <w:t>）《珠海市建设项目规划检验记录册》复印件</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lang w:eastAsia="zh-CN"/>
          <w14:textFill>
            <w14:solidFill>
              <w14:schemeClr w14:val="tx1"/>
            </w14:solidFill>
          </w14:textFill>
        </w:rPr>
        <w:t>份；</w:t>
      </w:r>
    </w:p>
    <w:p>
      <w:pPr>
        <w:widowControl/>
        <w:spacing w:before="100" w:beforeAutospacing="1" w:after="100" w:afterAutospacing="1" w:line="39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7</w:t>
      </w:r>
      <w:r>
        <w:rPr>
          <w:rFonts w:hint="eastAsia" w:ascii="宋体" w:hAnsi="宋体" w:cs="宋体"/>
          <w:color w:val="000000" w:themeColor="text1"/>
          <w:kern w:val="0"/>
          <w:szCs w:val="21"/>
          <w14:textFill>
            <w14:solidFill>
              <w14:schemeClr w14:val="tx1"/>
            </w14:solidFill>
          </w14:textFill>
        </w:rPr>
        <w:t>）建设工程竣工图（含总平面图、建施平立剖面图）</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套；</w:t>
      </w:r>
    </w:p>
    <w:p>
      <w:pPr>
        <w:widowControl/>
        <w:spacing w:before="100" w:beforeAutospacing="1" w:after="100" w:afterAutospacing="1" w:line="39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）《珠海市人防工程报建审核表》及《防空地下室区域核定图》或《珠海市人防工程易地建设报建审批表》复印件</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份；</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9</w:t>
      </w:r>
      <w:r>
        <w:rPr>
          <w:rFonts w:hint="eastAsia" w:ascii="宋体" w:hAnsi="宋体" w:cs="宋体"/>
          <w:color w:val="000000" w:themeColor="text1"/>
          <w:kern w:val="0"/>
          <w:szCs w:val="21"/>
          <w14:textFill>
            <w14:solidFill>
              <w14:schemeClr w14:val="tx1"/>
            </w14:solidFill>
          </w14:textFill>
        </w:rPr>
        <w:t>）用地权属证明（土地</w:t>
      </w:r>
      <w:r>
        <w:rPr>
          <w:rFonts w:hint="eastAsia" w:ascii="宋体" w:hAnsi="宋体" w:cs="宋体"/>
          <w:kern w:val="0"/>
          <w:szCs w:val="21"/>
        </w:rPr>
        <w:t>使用证、土地出让合同、建设用地批准书或建设用地批准书）复印件</w:t>
      </w:r>
      <w:r>
        <w:rPr>
          <w:rFonts w:hint="eastAsia" w:ascii="宋体" w:hAnsi="宋体" w:cs="宋体"/>
          <w:kern w:val="0"/>
          <w:szCs w:val="21"/>
          <w:u w:val="single"/>
        </w:rPr>
        <w:t xml:space="preserve">  </w:t>
      </w:r>
      <w:r>
        <w:rPr>
          <w:rFonts w:hint="eastAsia" w:ascii="宋体" w:hAnsi="宋体" w:cs="宋体"/>
          <w:kern w:val="0"/>
          <w:szCs w:val="21"/>
        </w:rPr>
        <w:t>份；</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10</w:t>
      </w:r>
      <w:r>
        <w:rPr>
          <w:rFonts w:hint="eastAsia" w:ascii="宋体" w:hAnsi="宋体" w:cs="宋体"/>
          <w:kern w:val="0"/>
          <w:szCs w:val="21"/>
        </w:rPr>
        <w:t>）《建设</w:t>
      </w:r>
      <w:r>
        <w:rPr>
          <w:rFonts w:ascii="宋体" w:hAnsi="宋体" w:cs="宋体"/>
          <w:kern w:val="0"/>
          <w:szCs w:val="21"/>
        </w:rPr>
        <w:t>工程规划条件核实合格证</w:t>
      </w:r>
      <w:r>
        <w:rPr>
          <w:rFonts w:hint="eastAsia" w:ascii="宋体" w:hAnsi="宋体" w:cs="宋体"/>
          <w:kern w:val="0"/>
          <w:szCs w:val="21"/>
        </w:rPr>
        <w:t>》复印件</w:t>
      </w:r>
      <w:r>
        <w:rPr>
          <w:rFonts w:hint="eastAsia" w:ascii="宋体" w:hAnsi="宋体" w:cs="宋体"/>
          <w:kern w:val="0"/>
          <w:szCs w:val="21"/>
          <w:u w:val="single"/>
        </w:rPr>
        <w:t xml:space="preserve">  </w:t>
      </w:r>
      <w:r>
        <w:rPr>
          <w:rFonts w:hint="eastAsia" w:ascii="宋体" w:hAnsi="宋体" w:cs="宋体"/>
          <w:kern w:val="0"/>
          <w:szCs w:val="21"/>
        </w:rPr>
        <w:t>份；</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val="en-US" w:eastAsia="zh-CN"/>
        </w:rPr>
        <w:t>1</w:t>
      </w:r>
      <w:r>
        <w:rPr>
          <w:rFonts w:hint="eastAsia" w:ascii="宋体" w:hAnsi="宋体" w:cs="宋体"/>
          <w:kern w:val="0"/>
          <w:szCs w:val="21"/>
        </w:rPr>
        <w:t>）派出所核定的地址、栋号、户号复印件</w:t>
      </w:r>
      <w:r>
        <w:rPr>
          <w:rFonts w:hint="eastAsia" w:ascii="宋体" w:hAnsi="宋体" w:cs="宋体"/>
          <w:kern w:val="0"/>
          <w:szCs w:val="21"/>
          <w:u w:val="single"/>
        </w:rPr>
        <w:t xml:space="preserve">  </w:t>
      </w:r>
      <w:r>
        <w:rPr>
          <w:rFonts w:hint="eastAsia" w:ascii="宋体" w:hAnsi="宋体" w:cs="宋体"/>
          <w:kern w:val="0"/>
          <w:szCs w:val="21"/>
        </w:rPr>
        <w:t>份</w:t>
      </w:r>
      <w:r>
        <w:rPr>
          <w:rFonts w:ascii="宋体" w:hAnsi="宋体" w:cs="宋体"/>
          <w:kern w:val="0"/>
          <w:szCs w:val="21"/>
        </w:rPr>
        <w:t>；</w:t>
      </w:r>
    </w:p>
    <w:p>
      <w:pPr>
        <w:widowControl/>
        <w:spacing w:before="100" w:beforeAutospacing="1" w:after="100" w:afterAutospacing="1" w:line="390" w:lineRule="atLeast"/>
        <w:ind w:firstLine="480"/>
        <w:jc w:val="left"/>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lang w:val="en-US" w:eastAsia="zh-CN"/>
        </w:rPr>
        <w:t>2</w:t>
      </w:r>
      <w:r>
        <w:rPr>
          <w:rFonts w:hint="eastAsia" w:ascii="宋体" w:hAnsi="宋体" w:cs="宋体"/>
          <w:kern w:val="0"/>
          <w:szCs w:val="21"/>
        </w:rPr>
        <w:t>）建设工程报建图、竣工图CAD电子版</w:t>
      </w:r>
      <w:r>
        <w:rPr>
          <w:rFonts w:hint="eastAsia" w:ascii="宋体" w:hAnsi="宋体" w:cs="宋体"/>
          <w:kern w:val="0"/>
          <w:szCs w:val="21"/>
          <w:u w:val="single"/>
        </w:rPr>
        <w:t xml:space="preserve">  </w:t>
      </w:r>
      <w:r>
        <w:rPr>
          <w:rFonts w:hint="eastAsia" w:ascii="宋体" w:hAnsi="宋体" w:cs="宋体"/>
          <w:kern w:val="0"/>
          <w:szCs w:val="21"/>
        </w:rPr>
        <w:t>份</w:t>
      </w:r>
      <w:r>
        <w:rPr>
          <w:rFonts w:ascii="宋体" w:hAnsi="宋体" w:cs="宋体"/>
          <w:kern w:val="0"/>
          <w:szCs w:val="21"/>
        </w:rPr>
        <w:t>；</w:t>
      </w:r>
    </w:p>
    <w:p>
      <w:pPr>
        <w:widowControl/>
        <w:spacing w:before="100" w:beforeAutospacing="1" w:after="100" w:afterAutospacing="1" w:line="390" w:lineRule="atLeast"/>
        <w:ind w:firstLine="480"/>
        <w:jc w:val="left"/>
        <w:rPr>
          <w:rFonts w:ascii="宋体" w:hAnsi="宋体" w:cs="宋体"/>
          <w:kern w:val="0"/>
          <w:szCs w:val="21"/>
          <w:u w:val="single"/>
        </w:rPr>
      </w:pPr>
      <w:r>
        <w:rPr>
          <w:rFonts w:hint="eastAsia" w:ascii="宋体" w:hAnsi="宋体" w:cs="宋体"/>
          <w:kern w:val="0"/>
          <w:szCs w:val="21"/>
        </w:rPr>
        <w:t xml:space="preserve"> (1</w:t>
      </w:r>
      <w:r>
        <w:rPr>
          <w:rFonts w:hint="eastAsia" w:ascii="宋体" w:hAnsi="宋体" w:cs="宋体"/>
          <w:kern w:val="0"/>
          <w:szCs w:val="21"/>
          <w:lang w:val="en-US" w:eastAsia="zh-CN"/>
        </w:rPr>
        <w:t>3</w:t>
      </w:r>
      <w:r>
        <w:rPr>
          <w:rFonts w:hint="eastAsia" w:ascii="宋体" w:hAnsi="宋体" w:cs="宋体"/>
          <w:kern w:val="0"/>
          <w:szCs w:val="21"/>
        </w:rPr>
        <w:t xml:space="preserve">)其他材料： </w:t>
      </w:r>
      <w:r>
        <w:rPr>
          <w:rFonts w:hint="eastAsia" w:ascii="宋体" w:hAnsi="宋体" w:cs="宋体"/>
          <w:kern w:val="0"/>
          <w:szCs w:val="21"/>
          <w:u w:val="single"/>
        </w:rPr>
        <w:t>___                   _____</w:t>
      </w:r>
    </w:p>
    <w:p>
      <w:pPr>
        <w:widowControl/>
        <w:spacing w:before="100" w:beforeAutospacing="1" w:after="100" w:afterAutospacing="1" w:line="390" w:lineRule="atLeast"/>
        <w:ind w:firstLine="480"/>
        <w:jc w:val="left"/>
        <w:rPr>
          <w:rFonts w:ascii="宋体" w:hAnsi="宋体" w:cs="宋体"/>
          <w:kern w:val="0"/>
          <w:szCs w:val="21"/>
          <w:highlight w:val="none"/>
        </w:rPr>
      </w:pPr>
      <w:r>
        <w:rPr>
          <w:rFonts w:hint="eastAsia" w:ascii="宋体" w:hAnsi="宋体" w:cs="宋体"/>
          <w:kern w:val="0"/>
          <w:szCs w:val="21"/>
          <w:highlight w:val="none"/>
        </w:rPr>
        <w:t>2. 乙方认为需要甲方对多测合一测绘技术设计书审定的，由甲方出具审定意见；</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3.应当保证乙方的测绘队伍顺利进入现场工作，并对乙方进场人员的工作提供必要的条件；</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4.甲方保证工程款按时到位，以保证工程的顺利进行；</w:t>
      </w:r>
    </w:p>
    <w:p>
      <w:pPr>
        <w:widowControl/>
        <w:spacing w:before="100" w:beforeAutospacing="1" w:after="100" w:afterAutospacing="1" w:line="390" w:lineRule="atLeast"/>
        <w:ind w:firstLine="480"/>
        <w:jc w:val="left"/>
        <w:rPr>
          <w:rFonts w:ascii="宋体" w:hAnsi="宋体" w:cs="宋体"/>
          <w:kern w:val="0"/>
          <w:szCs w:val="21"/>
          <w:highlight w:val="none"/>
        </w:rPr>
      </w:pPr>
      <w:r>
        <w:rPr>
          <w:rFonts w:hint="eastAsia" w:ascii="宋体" w:hAnsi="宋体" w:cs="宋体"/>
          <w:kern w:val="0"/>
          <w:szCs w:val="21"/>
          <w:highlight w:val="none"/>
        </w:rPr>
        <w:t>5</w:t>
      </w:r>
      <w:r>
        <w:rPr>
          <w:rFonts w:hint="eastAsia" w:ascii="宋体" w:hAnsi="宋体" w:cs="宋体"/>
          <w:kern w:val="0"/>
          <w:szCs w:val="21"/>
          <w:highlight w:val="none"/>
          <w:lang w:val="en-US" w:eastAsia="zh-CN"/>
        </w:rPr>
        <w:t>.</w:t>
      </w:r>
      <w:r>
        <w:rPr>
          <w:rFonts w:hint="eastAsia" w:ascii="宋体" w:hAnsi="宋体" w:cs="宋体"/>
          <w:kern w:val="0"/>
          <w:szCs w:val="21"/>
          <w:highlight w:val="none"/>
        </w:rPr>
        <w:t xml:space="preserve">允许乙方内部使用执行本合同所生产的多测合一测绘成果；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6</w:t>
      </w:r>
      <w:r>
        <w:rPr>
          <w:rFonts w:hint="eastAsia" w:ascii="宋体" w:hAnsi="宋体" w:cs="宋体"/>
          <w:kern w:val="0"/>
          <w:szCs w:val="21"/>
          <w:lang w:eastAsia="zh-CN"/>
        </w:rPr>
        <w:t>.</w:t>
      </w:r>
      <w:r>
        <w:rPr>
          <w:rFonts w:hint="eastAsia" w:ascii="宋体" w:hAnsi="宋体" w:cs="宋体"/>
          <w:kern w:val="0"/>
          <w:szCs w:val="21"/>
        </w:rPr>
        <w:t xml:space="preserve">甲方保证向乙方提供的全部资料及文件均为真实、合法、有效、完整、准确，并承担由该文件而引起的全部责任。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eastAsia="宋体" w:cs="宋体"/>
          <w:color w:val="000000" w:themeColor="text1"/>
          <w:kern w:val="0"/>
          <w:szCs w:val="21"/>
          <w:highlight w:val="none"/>
          <w:lang w:eastAsia="zh-CN"/>
          <w14:textFill>
            <w14:solidFill>
              <w14:schemeClr w14:val="tx1"/>
            </w14:solidFill>
          </w14:textFill>
        </w:rPr>
        <w:t>（二）</w:t>
      </w:r>
      <w:r>
        <w:rPr>
          <w:rFonts w:hint="eastAsia" w:ascii="宋体" w:hAnsi="宋体" w:cs="宋体"/>
          <w:kern w:val="0"/>
          <w:szCs w:val="21"/>
        </w:rPr>
        <w:t xml:space="preserve">乙方的义务 </w:t>
      </w:r>
    </w:p>
    <w:p>
      <w:pPr>
        <w:widowControl/>
        <w:spacing w:before="100" w:beforeAutospacing="1" w:after="100" w:afterAutospacing="1" w:line="390" w:lineRule="atLeast"/>
        <w:ind w:firstLine="480"/>
        <w:rPr>
          <w:rFonts w:ascii="宋体" w:hAnsi="宋体" w:cs="宋体"/>
          <w:kern w:val="0"/>
          <w:szCs w:val="21"/>
        </w:rPr>
      </w:pPr>
      <w:r>
        <w:rPr>
          <w:rFonts w:hint="eastAsia" w:ascii="宋体" w:hAnsi="宋体" w:cs="宋体"/>
          <w:kern w:val="0"/>
          <w:szCs w:val="21"/>
        </w:rPr>
        <w:t xml:space="preserve">1.向甲方提供如下相关材料： </w:t>
      </w:r>
    </w:p>
    <w:p>
      <w:pPr>
        <w:widowControl/>
        <w:spacing w:before="100" w:beforeAutospacing="1" w:after="100" w:afterAutospacing="1" w:line="390" w:lineRule="atLeast"/>
        <w:ind w:firstLine="480"/>
        <w:rPr>
          <w:rFonts w:ascii="宋体" w:hAnsi="宋体" w:cs="宋体"/>
          <w:kern w:val="0"/>
          <w:szCs w:val="21"/>
        </w:rPr>
      </w:pPr>
      <w:r>
        <w:rPr>
          <w:rFonts w:hint="eastAsia" w:ascii="宋体" w:hAnsi="宋体" w:cs="宋体"/>
          <w:kern w:val="0"/>
          <w:szCs w:val="21"/>
        </w:rPr>
        <w:t>（1）</w:t>
      </w:r>
      <w:r>
        <w:rPr>
          <w:rFonts w:hint="eastAsia"/>
        </w:rPr>
        <w:t>事业单位法人证书</w:t>
      </w:r>
      <w:r>
        <w:rPr>
          <w:rFonts w:hint="eastAsia" w:ascii="宋体" w:hAnsi="宋体" w:cs="宋体"/>
          <w:kern w:val="0"/>
          <w:szCs w:val="21"/>
        </w:rPr>
        <w:t>、单位组织机构代码证或公</w:t>
      </w:r>
      <w:r>
        <w:rPr>
          <w:rFonts w:hint="eastAsia"/>
        </w:rPr>
        <w:t>司营业执照复印件</w:t>
      </w:r>
      <w:r>
        <w:rPr>
          <w:rFonts w:hint="eastAsia"/>
          <w:u w:val="single"/>
        </w:rPr>
        <w:t xml:space="preserve">  </w:t>
      </w:r>
      <w:r>
        <w:rPr>
          <w:rFonts w:hint="eastAsia"/>
        </w:rPr>
        <w:t>份</w:t>
      </w:r>
      <w:r>
        <w:rPr>
          <w:rFonts w:hint="eastAsia" w:ascii="宋体" w:hAnsi="宋体" w:cs="宋体"/>
          <w:kern w:val="0"/>
          <w:szCs w:val="21"/>
        </w:rPr>
        <w:t>；</w:t>
      </w:r>
    </w:p>
    <w:p>
      <w:pPr>
        <w:widowControl/>
        <w:spacing w:before="100" w:beforeAutospacing="1" w:after="100" w:afterAutospacing="1" w:line="390" w:lineRule="atLeast"/>
        <w:ind w:firstLine="480"/>
        <w:rPr>
          <w:rFonts w:ascii="宋体" w:hAnsi="宋体" w:cs="宋体"/>
          <w:kern w:val="0"/>
          <w:szCs w:val="21"/>
        </w:rPr>
      </w:pPr>
      <w:r>
        <w:rPr>
          <w:rFonts w:hint="eastAsia" w:ascii="宋体" w:hAnsi="宋体" w:cs="宋体"/>
          <w:kern w:val="0"/>
          <w:szCs w:val="21"/>
        </w:rPr>
        <w:t>（2）</w:t>
      </w:r>
      <w:r>
        <w:rPr>
          <w:rFonts w:ascii="宋体" w:hAnsi="宋体" w:cs="宋体"/>
          <w:kern w:val="0"/>
          <w:szCs w:val="21"/>
        </w:rPr>
        <w:t>测绘资质</w:t>
      </w:r>
      <w:r>
        <w:rPr>
          <w:rFonts w:hint="eastAsia" w:ascii="宋体" w:hAnsi="宋体" w:cs="宋体"/>
          <w:kern w:val="0"/>
          <w:szCs w:val="21"/>
        </w:rPr>
        <w:t>证书复印件</w:t>
      </w:r>
      <w:r>
        <w:rPr>
          <w:rFonts w:hint="eastAsia" w:ascii="宋体" w:hAnsi="宋体" w:cs="宋体"/>
          <w:kern w:val="0"/>
          <w:szCs w:val="21"/>
          <w:u w:val="single"/>
        </w:rPr>
        <w:t xml:space="preserve">  </w:t>
      </w:r>
      <w:r>
        <w:rPr>
          <w:rFonts w:hint="eastAsia" w:ascii="宋体" w:hAnsi="宋体" w:cs="宋体"/>
          <w:kern w:val="0"/>
          <w:szCs w:val="21"/>
        </w:rPr>
        <w:t>份；</w:t>
      </w:r>
    </w:p>
    <w:p>
      <w:pPr>
        <w:widowControl/>
        <w:spacing w:before="100" w:beforeAutospacing="1" w:after="100" w:afterAutospacing="1" w:line="390" w:lineRule="atLeast"/>
        <w:ind w:firstLine="480"/>
        <w:rPr>
          <w:rFonts w:ascii="宋体" w:hAnsi="宋体" w:cs="宋体"/>
          <w:kern w:val="0"/>
          <w:szCs w:val="21"/>
        </w:rPr>
      </w:pPr>
      <w:r>
        <w:rPr>
          <w:rFonts w:hint="eastAsia" w:ascii="宋体" w:hAnsi="宋体" w:cs="宋体"/>
          <w:kern w:val="0"/>
          <w:szCs w:val="21"/>
        </w:rPr>
        <w:t>（3）提</w:t>
      </w:r>
      <w:r>
        <w:rPr>
          <w:rFonts w:ascii="宋体" w:hAnsi="宋体" w:cs="宋体"/>
          <w:kern w:val="0"/>
          <w:szCs w:val="21"/>
        </w:rPr>
        <w:t>供</w:t>
      </w:r>
      <w:r>
        <w:rPr>
          <w:rFonts w:hint="eastAsia" w:ascii="宋体" w:hAnsi="宋体" w:cs="宋体"/>
          <w:kern w:val="0"/>
          <w:szCs w:val="21"/>
        </w:rPr>
        <w:t>参与项目作业人员名单及近期连续6个月</w:t>
      </w:r>
      <w:r>
        <w:rPr>
          <w:rFonts w:ascii="宋体" w:hAnsi="宋体" w:cs="宋体"/>
          <w:kern w:val="0"/>
          <w:szCs w:val="21"/>
        </w:rPr>
        <w:t>社保</w:t>
      </w:r>
      <w:r>
        <w:rPr>
          <w:rFonts w:hint="eastAsia" w:ascii="宋体" w:hAnsi="宋体" w:cs="宋体"/>
          <w:kern w:val="0"/>
          <w:szCs w:val="21"/>
        </w:rPr>
        <w:t>费缴交凭证复印件</w:t>
      </w:r>
      <w:r>
        <w:rPr>
          <w:rFonts w:hint="eastAsia"/>
          <w:u w:val="single"/>
        </w:rPr>
        <w:t xml:space="preserve">   </w:t>
      </w:r>
      <w:r>
        <w:rPr>
          <w:rFonts w:hint="eastAsia" w:ascii="宋体" w:hAnsi="宋体" w:cs="宋体"/>
          <w:kern w:val="0"/>
          <w:szCs w:val="21"/>
        </w:rPr>
        <w:t>份；</w:t>
      </w:r>
    </w:p>
    <w:p>
      <w:pPr>
        <w:widowControl/>
        <w:spacing w:before="100" w:beforeAutospacing="1" w:after="100" w:afterAutospacing="1" w:line="390" w:lineRule="atLeast"/>
        <w:ind w:firstLine="480"/>
      </w:pPr>
      <w:r>
        <w:rPr>
          <w:rFonts w:hint="eastAsia" w:ascii="宋体" w:hAnsi="宋体" w:cs="宋体"/>
          <w:kern w:val="0"/>
          <w:szCs w:val="21"/>
        </w:rPr>
        <w:t>（4）提供参与项目作业人员</w:t>
      </w:r>
      <w:r>
        <w:rPr>
          <w:rFonts w:hint="eastAsia"/>
        </w:rPr>
        <w:t>的测绘作业证</w:t>
      </w:r>
      <w:r>
        <w:rPr>
          <w:rFonts w:hint="eastAsia" w:ascii="宋体" w:hAnsi="宋体" w:cs="宋体"/>
          <w:kern w:val="0"/>
          <w:szCs w:val="21"/>
        </w:rPr>
        <w:t>复印件</w:t>
      </w:r>
      <w:r>
        <w:rPr>
          <w:rFonts w:hint="eastAsia" w:ascii="宋体" w:hAnsi="宋体" w:cs="宋体"/>
          <w:kern w:val="0"/>
          <w:szCs w:val="21"/>
          <w:u w:val="single"/>
        </w:rPr>
        <w:t xml:space="preserve">   </w:t>
      </w:r>
      <w:r>
        <w:rPr>
          <w:rFonts w:hint="eastAsia" w:ascii="宋体" w:hAnsi="宋体" w:cs="宋体"/>
          <w:kern w:val="0"/>
          <w:szCs w:val="21"/>
        </w:rPr>
        <w:t>份</w:t>
      </w:r>
      <w:r>
        <w:rPr>
          <w:rFonts w:hint="eastAsia"/>
        </w:rPr>
        <w:t>；</w:t>
      </w:r>
    </w:p>
    <w:p>
      <w:pPr>
        <w:widowControl/>
        <w:spacing w:before="100" w:beforeAutospacing="1" w:after="100" w:afterAutospacing="1" w:line="390" w:lineRule="atLeast"/>
        <w:ind w:firstLine="480"/>
        <w:rPr>
          <w:rFonts w:ascii="宋体" w:hAnsi="宋体" w:cs="宋体"/>
          <w:kern w:val="0"/>
          <w:szCs w:val="21"/>
        </w:rPr>
      </w:pPr>
      <w:r>
        <w:rPr>
          <w:rFonts w:hint="eastAsia"/>
        </w:rPr>
        <w:t>（5）提供</w:t>
      </w:r>
      <w:r>
        <w:rPr>
          <w:rFonts w:hint="eastAsia" w:ascii="宋体" w:hAnsi="宋体" w:cs="宋体"/>
          <w:kern w:val="0"/>
          <w:szCs w:val="21"/>
        </w:rPr>
        <w:t>参与项目作业人员的技术职称证明复印件</w:t>
      </w:r>
      <w:r>
        <w:rPr>
          <w:rFonts w:hint="eastAsia" w:ascii="宋体" w:hAnsi="宋体" w:cs="宋体"/>
          <w:kern w:val="0"/>
          <w:szCs w:val="21"/>
          <w:u w:val="single"/>
        </w:rPr>
        <w:t xml:space="preserve">   </w:t>
      </w:r>
      <w:r>
        <w:rPr>
          <w:rFonts w:hint="eastAsia" w:ascii="宋体" w:hAnsi="宋体" w:cs="宋体"/>
          <w:kern w:val="0"/>
          <w:szCs w:val="21"/>
        </w:rPr>
        <w:t>份；</w:t>
      </w:r>
    </w:p>
    <w:p>
      <w:pPr>
        <w:widowControl/>
        <w:spacing w:before="100" w:beforeAutospacing="1" w:after="100" w:afterAutospacing="1" w:line="390" w:lineRule="atLeast"/>
        <w:ind w:firstLine="480"/>
        <w:rPr>
          <w:rFonts w:ascii="宋体" w:hAnsi="宋体" w:cs="宋体"/>
          <w:kern w:val="0"/>
          <w:szCs w:val="21"/>
        </w:rPr>
      </w:pPr>
      <w:r>
        <w:rPr>
          <w:rFonts w:hint="eastAsia" w:ascii="宋体" w:hAnsi="宋体" w:cs="宋体"/>
          <w:kern w:val="0"/>
          <w:szCs w:val="21"/>
        </w:rPr>
        <w:t>（6）提供项目所投入的设备情况清单、设备购置合同与发票复印件</w:t>
      </w:r>
      <w:r>
        <w:rPr>
          <w:rFonts w:hint="eastAsia" w:ascii="宋体" w:hAnsi="宋体" w:cs="宋体"/>
          <w:kern w:val="0"/>
          <w:szCs w:val="21"/>
          <w:u w:val="single"/>
        </w:rPr>
        <w:t xml:space="preserve">   </w:t>
      </w:r>
      <w:r>
        <w:rPr>
          <w:rFonts w:hint="eastAsia" w:ascii="宋体" w:hAnsi="宋体" w:cs="宋体"/>
          <w:kern w:val="0"/>
          <w:szCs w:val="21"/>
        </w:rPr>
        <w:t>份。</w:t>
      </w:r>
    </w:p>
    <w:p>
      <w:pPr>
        <w:widowControl/>
        <w:spacing w:before="100" w:beforeAutospacing="1" w:after="100" w:afterAutospacing="1" w:line="390" w:lineRule="atLeast"/>
        <w:ind w:firstLine="480"/>
        <w:rPr>
          <w:rFonts w:ascii="宋体" w:hAnsi="宋体" w:cs="宋体"/>
          <w:kern w:val="0"/>
          <w:szCs w:val="21"/>
        </w:rPr>
      </w:pPr>
      <w:r>
        <w:rPr>
          <w:rFonts w:hint="eastAsia" w:ascii="宋体" w:hAnsi="宋体" w:cs="宋体"/>
          <w:kern w:val="0"/>
          <w:szCs w:val="21"/>
        </w:rPr>
        <w:t>2.承诺由本</w:t>
      </w:r>
      <w:r>
        <w:rPr>
          <w:rFonts w:ascii="宋体" w:hAnsi="宋体" w:cs="宋体"/>
          <w:kern w:val="0"/>
          <w:szCs w:val="21"/>
        </w:rPr>
        <w:t>单位</w:t>
      </w:r>
      <w:r>
        <w:rPr>
          <w:rFonts w:hint="eastAsia" w:ascii="宋体" w:hAnsi="宋体" w:cs="宋体"/>
          <w:kern w:val="0"/>
          <w:szCs w:val="21"/>
        </w:rPr>
        <w:t>自有工作</w:t>
      </w:r>
      <w:r>
        <w:rPr>
          <w:rFonts w:ascii="宋体" w:hAnsi="宋体" w:cs="宋体"/>
          <w:kern w:val="0"/>
          <w:szCs w:val="21"/>
        </w:rPr>
        <w:t>人员</w:t>
      </w:r>
      <w:r>
        <w:rPr>
          <w:rFonts w:hint="eastAsia" w:ascii="宋体" w:hAnsi="宋体" w:cs="宋体"/>
          <w:kern w:val="0"/>
          <w:szCs w:val="21"/>
        </w:rPr>
        <w:t>完成</w:t>
      </w:r>
      <w:r>
        <w:rPr>
          <w:rFonts w:ascii="宋体" w:hAnsi="宋体" w:cs="宋体"/>
          <w:kern w:val="0"/>
          <w:szCs w:val="21"/>
        </w:rPr>
        <w:t>任务</w:t>
      </w:r>
      <w:r>
        <w:rPr>
          <w:rFonts w:hint="eastAsia" w:ascii="宋体" w:hAnsi="宋体" w:cs="宋体"/>
          <w:kern w:val="0"/>
          <w:szCs w:val="21"/>
        </w:rPr>
        <w:t>，</w:t>
      </w:r>
      <w:r>
        <w:rPr>
          <w:rFonts w:ascii="宋体" w:hAnsi="宋体" w:cs="宋体"/>
          <w:kern w:val="0"/>
          <w:szCs w:val="21"/>
        </w:rPr>
        <w:t>不</w:t>
      </w:r>
      <w:r>
        <w:rPr>
          <w:rFonts w:hint="eastAsia" w:ascii="宋体" w:hAnsi="宋体" w:cs="宋体"/>
          <w:kern w:val="0"/>
          <w:szCs w:val="21"/>
        </w:rPr>
        <w:t>转包</w:t>
      </w:r>
      <w:r>
        <w:rPr>
          <w:rFonts w:ascii="宋体" w:hAnsi="宋体" w:cs="宋体"/>
          <w:kern w:val="0"/>
          <w:szCs w:val="21"/>
        </w:rPr>
        <w:t>、</w:t>
      </w:r>
      <w:r>
        <w:rPr>
          <w:rFonts w:hint="eastAsia" w:ascii="宋体" w:hAnsi="宋体" w:cs="宋体"/>
          <w:kern w:val="0"/>
          <w:szCs w:val="21"/>
        </w:rPr>
        <w:t>不</w:t>
      </w:r>
      <w:r>
        <w:rPr>
          <w:rFonts w:ascii="宋体" w:hAnsi="宋体" w:cs="宋体"/>
          <w:kern w:val="0"/>
          <w:szCs w:val="21"/>
        </w:rPr>
        <w:t>分包</w:t>
      </w:r>
      <w:r>
        <w:rPr>
          <w:rFonts w:hint="eastAsia" w:ascii="宋体" w:hAnsi="宋体" w:cs="宋体"/>
          <w:kern w:val="0"/>
          <w:szCs w:val="21"/>
        </w:rPr>
        <w:t>、不协作、不合作，不用</w:t>
      </w:r>
      <w:r>
        <w:rPr>
          <w:rFonts w:ascii="宋体" w:hAnsi="宋体" w:cs="宋体"/>
          <w:kern w:val="0"/>
          <w:szCs w:val="21"/>
        </w:rPr>
        <w:t>挂靠</w:t>
      </w:r>
      <w:r>
        <w:rPr>
          <w:rFonts w:hint="eastAsia" w:ascii="宋体" w:hAnsi="宋体" w:cs="宋体"/>
          <w:kern w:val="0"/>
          <w:szCs w:val="21"/>
        </w:rPr>
        <w:t>单位、</w:t>
      </w:r>
      <w:r>
        <w:rPr>
          <w:rFonts w:ascii="宋体" w:hAnsi="宋体" w:cs="宋体"/>
          <w:kern w:val="0"/>
          <w:szCs w:val="21"/>
        </w:rPr>
        <w:t>借用</w:t>
      </w:r>
      <w:r>
        <w:rPr>
          <w:rFonts w:hint="eastAsia" w:ascii="宋体" w:hAnsi="宋体" w:cs="宋体"/>
          <w:kern w:val="0"/>
          <w:szCs w:val="21"/>
        </w:rPr>
        <w:t>和租用</w:t>
      </w:r>
      <w:r>
        <w:rPr>
          <w:rFonts w:ascii="宋体" w:hAnsi="宋体" w:cs="宋体"/>
          <w:kern w:val="0"/>
          <w:szCs w:val="21"/>
        </w:rPr>
        <w:t>人员</w:t>
      </w:r>
      <w:r>
        <w:rPr>
          <w:rFonts w:hint="eastAsia" w:ascii="宋体" w:hAnsi="宋体" w:cs="宋体"/>
          <w:kern w:val="0"/>
          <w:szCs w:val="21"/>
        </w:rPr>
        <w:t>完成任务；</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highlight w:val="none"/>
        </w:rPr>
        <w:t>3</w:t>
      </w:r>
      <w:r>
        <w:rPr>
          <w:rFonts w:hint="eastAsia" w:ascii="宋体" w:hAnsi="宋体" w:cs="宋体"/>
          <w:kern w:val="0"/>
          <w:szCs w:val="21"/>
          <w:highlight w:val="none"/>
          <w:lang w:eastAsia="zh-CN"/>
        </w:rPr>
        <w:t>.</w:t>
      </w:r>
      <w:r>
        <w:rPr>
          <w:rFonts w:hint="eastAsia" w:ascii="宋体" w:hAnsi="宋体" w:cs="宋体"/>
          <w:kern w:val="0"/>
          <w:szCs w:val="21"/>
          <w:highlight w:val="none"/>
        </w:rPr>
        <w:t>自收到甲方的有关资料之日起，对甲方提供的相关资料进行核对，资料不符合要求的应当要求甲方补正资料；甲方提供的资料不符合要求的，乙方有权不接受任务委托；</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4.自收到甲方的有效相关资料之日起2日内，根据甲方的相关资料和本合同的技术要求完成技术设计书的编制，并交甲方审定；</w:t>
      </w:r>
    </w:p>
    <w:p>
      <w:pPr>
        <w:widowControl/>
        <w:spacing w:before="100" w:beforeAutospacing="1" w:after="100" w:afterAutospacing="1" w:line="390" w:lineRule="atLeast"/>
        <w:ind w:firstLine="480"/>
        <w:jc w:val="left"/>
        <w:rPr>
          <w:rFonts w:hint="eastAsia" w:ascii="宋体" w:hAnsi="宋体" w:eastAsia="宋体" w:cs="宋体"/>
          <w:kern w:val="0"/>
          <w:szCs w:val="21"/>
          <w:lang w:eastAsia="zh-CN"/>
        </w:rPr>
      </w:pPr>
      <w:r>
        <w:rPr>
          <w:rFonts w:hint="eastAsia" w:ascii="宋体" w:hAnsi="宋体" w:cs="宋体"/>
          <w:kern w:val="0"/>
          <w:szCs w:val="21"/>
        </w:rPr>
        <w:t>5</w:t>
      </w:r>
      <w:r>
        <w:rPr>
          <w:rFonts w:hint="eastAsia" w:ascii="宋体" w:hAnsi="宋体" w:cs="宋体"/>
          <w:kern w:val="0"/>
          <w:szCs w:val="21"/>
          <w:lang w:eastAsia="zh-CN"/>
        </w:rPr>
        <w:t>.</w:t>
      </w:r>
      <w:r>
        <w:rPr>
          <w:rFonts w:hint="eastAsia" w:ascii="宋体" w:hAnsi="宋体" w:cs="宋体"/>
          <w:kern w:val="0"/>
          <w:szCs w:val="21"/>
        </w:rPr>
        <w:t xml:space="preserve">乙方必须严格依据本合同约定的技术标准，公正、准确的实施多测合一测绘，并如期向甲方提供多测合一测绘成果； </w:t>
      </w:r>
      <w:r>
        <w:rPr>
          <w:rFonts w:hint="eastAsia" w:ascii="宋体" w:hAnsi="宋体" w:cs="宋体"/>
          <w:kern w:val="0"/>
          <w:szCs w:val="21"/>
          <w:lang w:eastAsia="zh-CN"/>
        </w:rPr>
        <w:t>项目周期：自____年____月____日起至____年____月____日止；</w:t>
      </w:r>
      <w:r>
        <w:rPr>
          <w:rFonts w:hint="eastAsia" w:ascii="宋体" w:hAnsi="宋体" w:cs="宋体"/>
          <w:kern w:val="0"/>
          <w:szCs w:val="21"/>
        </w:rPr>
        <w:t>全部成果应于____年___月___日前交甲方验收。</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6</w:t>
      </w:r>
      <w:r>
        <w:rPr>
          <w:rFonts w:hint="eastAsia" w:ascii="宋体" w:hAnsi="宋体" w:cs="宋体"/>
          <w:kern w:val="0"/>
          <w:szCs w:val="21"/>
          <w:lang w:eastAsia="zh-CN"/>
        </w:rPr>
        <w:t>.</w:t>
      </w:r>
      <w:r>
        <w:rPr>
          <w:rFonts w:hint="eastAsia" w:ascii="宋体" w:hAnsi="宋体" w:cs="宋体"/>
          <w:kern w:val="0"/>
          <w:szCs w:val="21"/>
        </w:rPr>
        <w:t>乙方有义务对多测</w:t>
      </w:r>
      <w:r>
        <w:rPr>
          <w:rFonts w:ascii="宋体" w:hAnsi="宋体" w:cs="宋体"/>
          <w:kern w:val="0"/>
          <w:szCs w:val="21"/>
        </w:rPr>
        <w:t>合一</w:t>
      </w:r>
      <w:r>
        <w:rPr>
          <w:rFonts w:hint="eastAsia" w:ascii="宋体" w:hAnsi="宋体" w:cs="宋体"/>
          <w:kern w:val="0"/>
          <w:szCs w:val="21"/>
        </w:rPr>
        <w:t xml:space="preserve">测绘成果进行解释；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7</w:t>
      </w:r>
      <w:r>
        <w:rPr>
          <w:rFonts w:hint="eastAsia" w:ascii="宋体" w:hAnsi="宋体" w:cs="宋体"/>
          <w:kern w:val="0"/>
          <w:szCs w:val="21"/>
          <w:lang w:eastAsia="zh-CN"/>
        </w:rPr>
        <w:t>.</w:t>
      </w:r>
      <w:r>
        <w:rPr>
          <w:rFonts w:hint="eastAsia" w:ascii="宋体" w:hAnsi="宋体" w:cs="宋体"/>
          <w:kern w:val="0"/>
          <w:szCs w:val="21"/>
        </w:rPr>
        <w:t>乙方有义务为甲方保存多测合一测绘成果档案及电子资料一年，以便甲方查询和补印。</w:t>
      </w:r>
    </w:p>
    <w:p>
      <w:pPr>
        <w:widowControl/>
        <w:spacing w:before="100" w:beforeAutospacing="1" w:after="100" w:afterAutospacing="1" w:line="390" w:lineRule="atLeast"/>
        <w:ind w:firstLine="480"/>
        <w:jc w:val="left"/>
        <w:rPr>
          <w:rFonts w:hint="eastAsia" w:ascii="宋体" w:hAnsi="宋体" w:cs="宋体"/>
          <w:kern w:val="0"/>
          <w:szCs w:val="21"/>
        </w:rPr>
      </w:pPr>
      <w:r>
        <w:rPr>
          <w:rFonts w:hint="eastAsia" w:ascii="宋体" w:hAnsi="宋体" w:cs="宋体"/>
          <w:kern w:val="0"/>
          <w:szCs w:val="21"/>
          <w:highlight w:val="none"/>
        </w:rPr>
        <w:t>第</w:t>
      </w:r>
      <w:r>
        <w:rPr>
          <w:rFonts w:hint="eastAsia" w:ascii="宋体" w:hAnsi="宋体" w:eastAsia="宋体" w:cs="宋体"/>
          <w:color w:val="000000" w:themeColor="text1"/>
          <w:kern w:val="0"/>
          <w:szCs w:val="21"/>
          <w:highlight w:val="none"/>
          <w:lang w:eastAsia="zh-CN"/>
          <w14:textFill>
            <w14:solidFill>
              <w14:schemeClr w14:val="tx1"/>
            </w14:solidFill>
          </w14:textFill>
        </w:rPr>
        <w:t>四</w:t>
      </w:r>
      <w:r>
        <w:rPr>
          <w:rFonts w:hint="eastAsia" w:ascii="宋体" w:hAnsi="宋体" w:cs="宋体"/>
          <w:color w:val="000000" w:themeColor="text1"/>
          <w:kern w:val="0"/>
          <w:szCs w:val="21"/>
          <w:highlight w:val="none"/>
          <w14:textFill>
            <w14:solidFill>
              <w14:schemeClr w14:val="tx1"/>
            </w14:solidFill>
          </w14:textFill>
        </w:rPr>
        <w:t>条</w:t>
      </w:r>
      <w:r>
        <w:rPr>
          <w:rFonts w:hint="eastAsia" w:ascii="宋体" w:hAnsi="宋体" w:cs="宋体"/>
          <w:kern w:val="0"/>
          <w:szCs w:val="21"/>
        </w:rPr>
        <w:t xml:space="preserve"> 费</w:t>
      </w:r>
      <w:r>
        <w:rPr>
          <w:rFonts w:hint="eastAsia" w:ascii="宋体" w:hAnsi="宋体" w:cs="宋体"/>
          <w:kern w:val="0"/>
          <w:szCs w:val="21"/>
          <w:lang w:eastAsia="zh-CN"/>
        </w:rPr>
        <w:t>用支付</w:t>
      </w:r>
      <w:r>
        <w:rPr>
          <w:rFonts w:hint="eastAsia" w:ascii="宋体" w:hAnsi="宋体" w:cs="宋体"/>
          <w:kern w:val="0"/>
          <w:szCs w:val="21"/>
        </w:rPr>
        <w:t xml:space="preserve">方式 </w:t>
      </w:r>
    </w:p>
    <w:p>
      <w:pPr>
        <w:widowControl/>
        <w:spacing w:before="100" w:beforeAutospacing="1" w:after="100" w:afterAutospacing="1" w:line="39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lang w:eastAsia="zh-CN"/>
          <w14:textFill>
            <w14:solidFill>
              <w14:schemeClr w14:val="tx1"/>
            </w14:solidFill>
          </w14:textFill>
        </w:rPr>
        <w:t>.计</w:t>
      </w:r>
      <w:r>
        <w:rPr>
          <w:rFonts w:hint="eastAsia" w:ascii="宋体" w:hAnsi="宋体" w:cs="宋体"/>
          <w:color w:val="000000" w:themeColor="text1"/>
          <w:kern w:val="0"/>
          <w:szCs w:val="21"/>
          <w14:textFill>
            <w14:solidFill>
              <w14:schemeClr w14:val="tx1"/>
            </w14:solidFill>
          </w14:textFill>
        </w:rPr>
        <w:t>费项目及预算工程总价款：</w:t>
      </w:r>
    </w:p>
    <w:tbl>
      <w:tblPr>
        <w:tblStyle w:val="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707"/>
        <w:gridCol w:w="939"/>
        <w:gridCol w:w="3242"/>
        <w:gridCol w:w="1302"/>
        <w:gridCol w:w="938"/>
        <w:gridCol w:w="965"/>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571" w:type="dxa"/>
            <w:tcMar>
              <w:left w:w="0" w:type="dxa"/>
              <w:right w:w="0" w:type="dxa"/>
            </w:tcMar>
            <w:vAlign w:val="center"/>
          </w:tcPr>
          <w:p>
            <w:pPr>
              <w:jc w:val="center"/>
              <w:rPr>
                <w:rFonts w:ascii="Times New Roman" w:hAnsi="Times New Roman"/>
                <w:color w:val="000000" w:themeColor="text1"/>
                <w:spacing w:val="-20"/>
                <w:sz w:val="22"/>
                <w14:textFill>
                  <w14:solidFill>
                    <w14:schemeClr w14:val="tx1"/>
                  </w14:solidFill>
                </w14:textFill>
              </w:rPr>
            </w:pPr>
            <w:r>
              <w:rPr>
                <w:rFonts w:ascii="Times New Roman" w:hAnsi="Times New Roman"/>
                <w:spacing w:val="-20"/>
                <w:sz w:val="22"/>
              </w:rPr>
              <w:t>序号</w:t>
            </w:r>
          </w:p>
        </w:tc>
        <w:tc>
          <w:tcPr>
            <w:tcW w:w="4888" w:type="dxa"/>
            <w:gridSpan w:val="3"/>
            <w:vAlign w:val="top"/>
          </w:tcPr>
          <w:p>
            <w:pPr>
              <w:jc w:val="center"/>
              <w:rPr>
                <w:rFonts w:ascii="Times New Roman" w:hAnsi="Times New Roman"/>
                <w:color w:val="000000" w:themeColor="text1"/>
                <w:sz w:val="22"/>
                <w14:textFill>
                  <w14:solidFill>
                    <w14:schemeClr w14:val="tx1"/>
                  </w14:solidFill>
                </w14:textFill>
              </w:rPr>
            </w:pPr>
            <w:r>
              <w:rPr>
                <w:rFonts w:ascii="Times New Roman" w:hAnsi="Times New Roman"/>
                <w:sz w:val="22"/>
              </w:rPr>
              <w:t>工作内容</w:t>
            </w:r>
          </w:p>
        </w:tc>
        <w:tc>
          <w:tcPr>
            <w:tcW w:w="1302" w:type="dxa"/>
            <w:tcMar>
              <w:left w:w="0" w:type="dxa"/>
              <w:right w:w="0" w:type="dxa"/>
            </w:tcMar>
            <w:vAlign w:val="center"/>
          </w:tcPr>
          <w:p>
            <w:pPr>
              <w:jc w:val="center"/>
              <w:rPr>
                <w:rFonts w:ascii="Times New Roman" w:hAnsi="Times New Roman"/>
                <w:color w:val="000000" w:themeColor="text1"/>
                <w:sz w:val="22"/>
                <w14:textFill>
                  <w14:solidFill>
                    <w14:schemeClr w14:val="tx1"/>
                  </w14:solidFill>
                </w14:textFill>
              </w:rPr>
            </w:pPr>
            <w:r>
              <w:rPr>
                <w:rFonts w:ascii="Times New Roman" w:hAnsi="Times New Roman"/>
                <w:sz w:val="22"/>
              </w:rPr>
              <w:t>单位</w:t>
            </w:r>
          </w:p>
        </w:tc>
        <w:tc>
          <w:tcPr>
            <w:tcW w:w="938" w:type="dxa"/>
            <w:vAlign w:val="center"/>
          </w:tcPr>
          <w:p>
            <w:pPr>
              <w:jc w:val="center"/>
              <w:rPr>
                <w:rFonts w:ascii="Times New Roman" w:hAnsi="Times New Roman"/>
                <w:color w:val="000000" w:themeColor="text1"/>
                <w:sz w:val="22"/>
                <w14:textFill>
                  <w14:solidFill>
                    <w14:schemeClr w14:val="tx1"/>
                  </w14:solidFill>
                </w14:textFill>
              </w:rPr>
            </w:pPr>
            <w:r>
              <w:rPr>
                <w:rFonts w:ascii="Times New Roman" w:hAnsi="Times New Roman"/>
                <w:sz w:val="22"/>
              </w:rPr>
              <w:t>工作量</w:t>
            </w:r>
          </w:p>
        </w:tc>
        <w:tc>
          <w:tcPr>
            <w:tcW w:w="965" w:type="dxa"/>
            <w:vAlign w:val="center"/>
          </w:tcPr>
          <w:p>
            <w:pPr>
              <w:jc w:val="center"/>
              <w:rPr>
                <w:rFonts w:ascii="Times New Roman" w:hAnsi="Times New Roman"/>
                <w:color w:val="000000" w:themeColor="text1"/>
                <w:sz w:val="22"/>
                <w14:textFill>
                  <w14:solidFill>
                    <w14:schemeClr w14:val="tx1"/>
                  </w14:solidFill>
                </w14:textFill>
              </w:rPr>
            </w:pPr>
            <w:r>
              <w:rPr>
                <w:rFonts w:ascii="Times New Roman" w:hAnsi="Times New Roman"/>
                <w:sz w:val="22"/>
              </w:rPr>
              <w:t>单价</w:t>
            </w:r>
            <w:r>
              <w:rPr>
                <w:rFonts w:hint="eastAsia" w:ascii="Times New Roman" w:hAnsi="Times New Roman"/>
                <w:sz w:val="22"/>
              </w:rPr>
              <w:t>（元）</w:t>
            </w:r>
          </w:p>
        </w:tc>
        <w:tc>
          <w:tcPr>
            <w:tcW w:w="969" w:type="dxa"/>
            <w:vAlign w:val="center"/>
          </w:tcPr>
          <w:p>
            <w:pPr>
              <w:jc w:val="center"/>
              <w:rPr>
                <w:rFonts w:ascii="Times New Roman" w:hAnsi="Times New Roman"/>
                <w:color w:val="000000" w:themeColor="text1"/>
                <w:sz w:val="22"/>
                <w14:textFill>
                  <w14:solidFill>
                    <w14:schemeClr w14:val="tx1"/>
                  </w14:solidFill>
                </w14:textFill>
              </w:rPr>
            </w:pPr>
            <w:r>
              <w:rPr>
                <w:rFonts w:ascii="Times New Roman" w:hAnsi="Times New Roman"/>
                <w:sz w:val="22"/>
              </w:rPr>
              <w:t>金额</w:t>
            </w:r>
            <w:r>
              <w:rPr>
                <w:rFonts w:hint="eastAsia" w:ascii="Times New Roman" w:hAnsi="Times New Roman"/>
                <w:sz w:val="22"/>
              </w:rPr>
              <w:t>（</w:t>
            </w:r>
            <w:r>
              <w:rPr>
                <w:rFonts w:ascii="Times New Roman" w:hAnsi="Times New Roman"/>
                <w:sz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jc w:val="center"/>
        </w:trPr>
        <w:tc>
          <w:tcPr>
            <w:tcW w:w="571" w:type="dxa"/>
            <w:vMerge w:val="restart"/>
            <w:tcMar>
              <w:left w:w="0" w:type="dxa"/>
              <w:right w:w="0" w:type="dxa"/>
            </w:tcMar>
            <w:vAlign w:val="center"/>
          </w:tcPr>
          <w:p>
            <w:pPr>
              <w:jc w:val="center"/>
              <w:rPr>
                <w:rFonts w:asciiTheme="minorEastAsia" w:hAnsiTheme="minorEastAsia" w:eastAsiaTheme="minorEastAsia"/>
                <w:color w:val="000000" w:themeColor="text1"/>
                <w:spacing w:val="-20"/>
                <w:szCs w:val="21"/>
                <w14:textFill>
                  <w14:solidFill>
                    <w14:schemeClr w14:val="tx1"/>
                  </w14:solidFill>
                </w14:textFill>
              </w:rPr>
            </w:pPr>
            <w:r>
              <w:rPr>
                <w:rFonts w:hint="eastAsia" w:asciiTheme="minorEastAsia" w:hAnsiTheme="minorEastAsia" w:eastAsiaTheme="minorEastAsia"/>
                <w:spacing w:val="-20"/>
                <w:szCs w:val="21"/>
              </w:rPr>
              <w:t>1</w:t>
            </w:r>
          </w:p>
        </w:tc>
        <w:tc>
          <w:tcPr>
            <w:tcW w:w="707" w:type="dxa"/>
            <w:vMerge w:val="restart"/>
            <w:vAlign w:val="center"/>
          </w:tcPr>
          <w:p>
            <w:pPr>
              <w:widowControl/>
              <w:spacing w:before="100" w:beforeAutospacing="1" w:after="100" w:afterAutospacing="1" w:line="390" w:lineRule="atLeast"/>
              <w:jc w:val="left"/>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s="宋体"/>
                <w:kern w:val="0"/>
                <w:szCs w:val="21"/>
              </w:rPr>
              <w:t>立项用地规划许可</w:t>
            </w:r>
          </w:p>
        </w:tc>
        <w:tc>
          <w:tcPr>
            <w:tcW w:w="939" w:type="dxa"/>
            <w:vMerge w:val="restart"/>
            <w:vAlign w:val="top"/>
          </w:tcPr>
          <w:p>
            <w:pPr>
              <w:jc w:val="center"/>
              <w:rPr>
                <w:rFonts w:ascii="宋体" w:hAnsi="宋体" w:cs="宋体"/>
                <w:kern w:val="0"/>
                <w:szCs w:val="21"/>
              </w:rPr>
            </w:pPr>
          </w:p>
          <w:p>
            <w:pPr>
              <w:jc w:val="center"/>
              <w:rPr>
                <w:rFonts w:ascii="宋体" w:hAnsi="宋体" w:cs="宋体"/>
                <w:kern w:val="0"/>
                <w:szCs w:val="21"/>
              </w:rPr>
            </w:pPr>
          </w:p>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宋体" w:hAnsi="宋体" w:cs="宋体"/>
                <w:kern w:val="0"/>
                <w:szCs w:val="21"/>
              </w:rPr>
              <w:t>土地预审与规划选址测绘</w:t>
            </w:r>
          </w:p>
        </w:tc>
        <w:tc>
          <w:tcPr>
            <w:tcW w:w="3242" w:type="dxa"/>
            <w:vAlign w:val="top"/>
          </w:tcPr>
          <w:p>
            <w:pPr>
              <w:jc w:val="center"/>
            </w:pPr>
            <w:r>
              <w:rPr>
                <w:rFonts w:hint="eastAsia" w:asciiTheme="minorEastAsia" w:hAnsiTheme="minorEastAsia" w:eastAsiaTheme="minorEastAsia"/>
                <w:szCs w:val="21"/>
              </w:rPr>
              <w:t>坐标</w:t>
            </w:r>
            <w:r>
              <w:rPr>
                <w:rFonts w:asciiTheme="minorEastAsia" w:hAnsiTheme="minorEastAsia" w:eastAsiaTheme="minorEastAsia"/>
                <w:szCs w:val="21"/>
              </w:rPr>
              <w:t>转换</w:t>
            </w:r>
          </w:p>
        </w:tc>
        <w:tc>
          <w:tcPr>
            <w:tcW w:w="1302"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点</w:t>
            </w:r>
          </w:p>
        </w:tc>
        <w:tc>
          <w:tcPr>
            <w:tcW w:w="938"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571" w:type="dxa"/>
            <w:vMerge w:val="continue"/>
            <w:tcMar>
              <w:left w:w="0" w:type="dxa"/>
              <w:right w:w="0" w:type="dxa"/>
            </w:tcMar>
            <w:vAlign w:val="center"/>
          </w:tcPr>
          <w:p>
            <w:pPr>
              <w:jc w:val="center"/>
              <w:rPr>
                <w:rFonts w:asciiTheme="minorEastAsia" w:hAnsiTheme="minorEastAsia" w:eastAsiaTheme="minorEastAsia"/>
                <w:color w:val="000000" w:themeColor="text1"/>
                <w:spacing w:val="-20"/>
                <w:szCs w:val="21"/>
                <w14:textFill>
                  <w14:solidFill>
                    <w14:schemeClr w14:val="tx1"/>
                  </w14:solidFill>
                </w14:textFill>
              </w:rPr>
            </w:pPr>
          </w:p>
        </w:tc>
        <w:tc>
          <w:tcPr>
            <w:tcW w:w="707" w:type="dxa"/>
            <w:vMerge w:val="continue"/>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39" w:type="dxa"/>
            <w:vMerge w:val="continue"/>
            <w:vAlign w:val="top"/>
          </w:tcPr>
          <w:p>
            <w:pPr>
              <w:jc w:val="center"/>
              <w:rPr>
                <w:rFonts w:asciiTheme="minorEastAsia" w:hAnsiTheme="minorEastAsia" w:eastAsiaTheme="minorEastAsia"/>
                <w:color w:val="000000" w:themeColor="text1"/>
                <w:szCs w:val="21"/>
                <w14:textFill>
                  <w14:solidFill>
                    <w14:schemeClr w14:val="tx1"/>
                  </w14:solidFill>
                </w14:textFill>
              </w:rPr>
            </w:pPr>
          </w:p>
        </w:tc>
        <w:tc>
          <w:tcPr>
            <w:tcW w:w="3242" w:type="dxa"/>
            <w:vAlign w:val="top"/>
          </w:tcPr>
          <w:p>
            <w:pPr>
              <w:jc w:val="center"/>
            </w:pPr>
            <w:r>
              <w:rPr>
                <w:rFonts w:hint="eastAsia" w:asciiTheme="minorEastAsia" w:hAnsiTheme="minorEastAsia" w:eastAsiaTheme="minorEastAsia"/>
                <w:szCs w:val="21"/>
              </w:rPr>
              <w:t>土地</w:t>
            </w:r>
            <w:r>
              <w:rPr>
                <w:rFonts w:asciiTheme="minorEastAsia" w:hAnsiTheme="minorEastAsia" w:eastAsiaTheme="minorEastAsia"/>
                <w:szCs w:val="21"/>
              </w:rPr>
              <w:t>面积分类、计算、统计</w:t>
            </w:r>
          </w:p>
        </w:tc>
        <w:tc>
          <w:tcPr>
            <w:tcW w:w="1302"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平方米</w:t>
            </w:r>
          </w:p>
        </w:tc>
        <w:tc>
          <w:tcPr>
            <w:tcW w:w="938"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571" w:type="dxa"/>
            <w:vMerge w:val="continue"/>
            <w:tcMar>
              <w:left w:w="0" w:type="dxa"/>
              <w:right w:w="0" w:type="dxa"/>
            </w:tcMar>
            <w:vAlign w:val="center"/>
          </w:tcPr>
          <w:p>
            <w:pPr>
              <w:jc w:val="center"/>
              <w:rPr>
                <w:rFonts w:asciiTheme="minorEastAsia" w:hAnsiTheme="minorEastAsia" w:eastAsiaTheme="minorEastAsia"/>
                <w:color w:val="000000" w:themeColor="text1"/>
                <w:spacing w:val="-20"/>
                <w:szCs w:val="21"/>
                <w14:textFill>
                  <w14:solidFill>
                    <w14:schemeClr w14:val="tx1"/>
                  </w14:solidFill>
                </w14:textFill>
              </w:rPr>
            </w:pPr>
          </w:p>
        </w:tc>
        <w:tc>
          <w:tcPr>
            <w:tcW w:w="707" w:type="dxa"/>
            <w:vMerge w:val="continue"/>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39" w:type="dxa"/>
            <w:vMerge w:val="continue"/>
            <w:vAlign w:val="top"/>
          </w:tcPr>
          <w:p>
            <w:pPr>
              <w:jc w:val="center"/>
              <w:rPr>
                <w:rFonts w:asciiTheme="minorEastAsia" w:hAnsiTheme="minorEastAsia" w:eastAsiaTheme="minorEastAsia"/>
                <w:color w:val="000000" w:themeColor="text1"/>
                <w:szCs w:val="21"/>
                <w14:textFill>
                  <w14:solidFill>
                    <w14:schemeClr w14:val="tx1"/>
                  </w14:solidFill>
                </w14:textFill>
              </w:rPr>
            </w:pPr>
          </w:p>
        </w:tc>
        <w:tc>
          <w:tcPr>
            <w:tcW w:w="3242" w:type="dxa"/>
            <w:vAlign w:val="top"/>
          </w:tcPr>
          <w:p>
            <w:pPr>
              <w:jc w:val="center"/>
            </w:pPr>
            <w:r>
              <w:rPr>
                <w:rFonts w:hint="eastAsia" w:asciiTheme="minorEastAsia" w:hAnsiTheme="minorEastAsia" w:eastAsiaTheme="minorEastAsia"/>
                <w:szCs w:val="21"/>
              </w:rPr>
              <w:t>普通</w:t>
            </w:r>
            <w:r>
              <w:rPr>
                <w:rFonts w:asciiTheme="minorEastAsia" w:hAnsiTheme="minorEastAsia" w:eastAsiaTheme="minorEastAsia"/>
                <w:szCs w:val="21"/>
              </w:rPr>
              <w:t>地理图</w:t>
            </w:r>
          </w:p>
        </w:tc>
        <w:tc>
          <w:tcPr>
            <w:tcW w:w="1302"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平方</w:t>
            </w:r>
            <w:r>
              <w:rPr>
                <w:rFonts w:asciiTheme="minorEastAsia" w:hAnsiTheme="minorEastAsia" w:eastAsiaTheme="minorEastAsia"/>
                <w:szCs w:val="21"/>
              </w:rPr>
              <w:t>分米</w:t>
            </w:r>
          </w:p>
        </w:tc>
        <w:tc>
          <w:tcPr>
            <w:tcW w:w="938"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71" w:type="dxa"/>
            <w:tcMar>
              <w:left w:w="0" w:type="dxa"/>
              <w:right w:w="0" w:type="dxa"/>
            </w:tcMar>
            <w:vAlign w:val="center"/>
          </w:tcPr>
          <w:p>
            <w:pPr>
              <w:jc w:val="center"/>
              <w:rPr>
                <w:rFonts w:asciiTheme="minorEastAsia" w:hAnsiTheme="minorEastAsia" w:eastAsiaTheme="minorEastAsia"/>
                <w:color w:val="000000" w:themeColor="text1"/>
                <w:spacing w:val="-20"/>
                <w:szCs w:val="21"/>
                <w14:textFill>
                  <w14:solidFill>
                    <w14:schemeClr w14:val="tx1"/>
                  </w14:solidFill>
                </w14:textFill>
              </w:rPr>
            </w:pPr>
            <w:r>
              <w:rPr>
                <w:rFonts w:hint="eastAsia" w:asciiTheme="minorEastAsia" w:hAnsiTheme="minorEastAsia" w:eastAsiaTheme="minorEastAsia"/>
                <w:spacing w:val="-20"/>
                <w:szCs w:val="21"/>
              </w:rPr>
              <w:t>2</w:t>
            </w:r>
          </w:p>
        </w:tc>
        <w:tc>
          <w:tcPr>
            <w:tcW w:w="707" w:type="dxa"/>
            <w:vMerge w:val="continue"/>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39" w:type="dxa"/>
            <w:vMerge w:val="continue"/>
            <w:vAlign w:val="top"/>
          </w:tcPr>
          <w:p>
            <w:pPr>
              <w:jc w:val="center"/>
            </w:pPr>
          </w:p>
        </w:tc>
        <w:tc>
          <w:tcPr>
            <w:tcW w:w="3242" w:type="dxa"/>
            <w:vAlign w:val="center"/>
          </w:tcPr>
          <w:p>
            <w:pPr>
              <w:jc w:val="center"/>
            </w:pPr>
            <w:r>
              <w:rPr>
                <w:rFonts w:hint="eastAsia" w:asciiTheme="minorEastAsia" w:hAnsiTheme="minorEastAsia" w:eastAsiaTheme="minorEastAsia"/>
                <w:szCs w:val="21"/>
              </w:rPr>
              <w:t>规划选址</w:t>
            </w:r>
          </w:p>
        </w:tc>
        <w:tc>
          <w:tcPr>
            <w:tcW w:w="1302"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平方</w:t>
            </w:r>
            <w:r>
              <w:rPr>
                <w:rFonts w:asciiTheme="minorEastAsia" w:hAnsiTheme="minorEastAsia" w:eastAsiaTheme="minorEastAsia"/>
                <w:szCs w:val="21"/>
              </w:rPr>
              <w:t>米</w:t>
            </w:r>
          </w:p>
        </w:tc>
        <w:tc>
          <w:tcPr>
            <w:tcW w:w="938"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71" w:type="dxa"/>
            <w:tcMar>
              <w:left w:w="0" w:type="dxa"/>
              <w:right w:w="0" w:type="dxa"/>
            </w:tcMar>
            <w:vAlign w:val="center"/>
          </w:tcPr>
          <w:p>
            <w:pPr>
              <w:jc w:val="center"/>
              <w:rPr>
                <w:rFonts w:asciiTheme="minorEastAsia" w:hAnsiTheme="minorEastAsia" w:eastAsiaTheme="minorEastAsia"/>
                <w:color w:val="000000" w:themeColor="text1"/>
                <w:spacing w:val="-20"/>
                <w:szCs w:val="21"/>
                <w14:textFill>
                  <w14:solidFill>
                    <w14:schemeClr w14:val="tx1"/>
                  </w14:solidFill>
                </w14:textFill>
              </w:rPr>
            </w:pPr>
            <w:r>
              <w:rPr>
                <w:rFonts w:asciiTheme="minorEastAsia" w:hAnsiTheme="minorEastAsia" w:eastAsiaTheme="minorEastAsia"/>
                <w:spacing w:val="-20"/>
                <w:szCs w:val="21"/>
              </w:rPr>
              <w:t>3</w:t>
            </w:r>
          </w:p>
        </w:tc>
        <w:tc>
          <w:tcPr>
            <w:tcW w:w="707" w:type="dxa"/>
            <w:vMerge w:val="continue"/>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39" w:type="dxa"/>
            <w:vMerge w:val="continue"/>
            <w:vAlign w:val="top"/>
          </w:tcPr>
          <w:p>
            <w:pPr>
              <w:jc w:val="center"/>
            </w:pPr>
          </w:p>
        </w:tc>
        <w:tc>
          <w:tcPr>
            <w:tcW w:w="3242" w:type="dxa"/>
            <w:vAlign w:val="center"/>
          </w:tcPr>
          <w:p>
            <w:pPr>
              <w:jc w:val="center"/>
            </w:pPr>
            <w:r>
              <w:rPr>
                <w:rFonts w:hint="eastAsia" w:asciiTheme="minorEastAsia" w:hAnsiTheme="minorEastAsia" w:eastAsiaTheme="minorEastAsia"/>
                <w:szCs w:val="21"/>
              </w:rPr>
              <w:t>实测坐标</w:t>
            </w:r>
          </w:p>
        </w:tc>
        <w:tc>
          <w:tcPr>
            <w:tcW w:w="1302"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点</w:t>
            </w:r>
          </w:p>
        </w:tc>
        <w:tc>
          <w:tcPr>
            <w:tcW w:w="938"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71" w:type="dxa"/>
            <w:tcMar>
              <w:left w:w="0" w:type="dxa"/>
              <w:right w:w="0" w:type="dxa"/>
            </w:tcMar>
            <w:vAlign w:val="center"/>
          </w:tcPr>
          <w:p>
            <w:pPr>
              <w:jc w:val="center"/>
              <w:rPr>
                <w:rFonts w:asciiTheme="minorEastAsia" w:hAnsiTheme="minorEastAsia" w:eastAsiaTheme="minorEastAsia"/>
                <w:color w:val="000000" w:themeColor="text1"/>
                <w:spacing w:val="-20"/>
                <w:szCs w:val="21"/>
                <w14:textFill>
                  <w14:solidFill>
                    <w14:schemeClr w14:val="tx1"/>
                  </w14:solidFill>
                </w14:textFill>
              </w:rPr>
            </w:pPr>
            <w:r>
              <w:rPr>
                <w:rFonts w:asciiTheme="minorEastAsia" w:hAnsiTheme="minorEastAsia" w:eastAsiaTheme="minorEastAsia"/>
                <w:spacing w:val="-20"/>
                <w:szCs w:val="21"/>
              </w:rPr>
              <w:t>4</w:t>
            </w:r>
          </w:p>
        </w:tc>
        <w:tc>
          <w:tcPr>
            <w:tcW w:w="707" w:type="dxa"/>
            <w:vMerge w:val="continue"/>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4181" w:type="dxa"/>
            <w:gridSpan w:val="2"/>
            <w:vAlign w:val="top"/>
          </w:tcPr>
          <w:p>
            <w:pPr>
              <w:jc w:val="center"/>
            </w:pPr>
            <w:r>
              <w:rPr>
                <w:rFonts w:hint="eastAsia" w:asciiTheme="minorEastAsia" w:hAnsiTheme="minorEastAsia" w:eastAsiaTheme="minorEastAsia"/>
                <w:szCs w:val="21"/>
              </w:rPr>
              <w:t>拨</w:t>
            </w:r>
            <w:r>
              <w:rPr>
                <w:rFonts w:asciiTheme="minorEastAsia" w:hAnsiTheme="minorEastAsia" w:eastAsiaTheme="minorEastAsia"/>
                <w:szCs w:val="21"/>
              </w:rPr>
              <w:t>地测量</w:t>
            </w:r>
          </w:p>
        </w:tc>
        <w:tc>
          <w:tcPr>
            <w:tcW w:w="1302"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点</w:t>
            </w:r>
          </w:p>
        </w:tc>
        <w:tc>
          <w:tcPr>
            <w:tcW w:w="938"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71" w:type="dxa"/>
            <w:tcMar>
              <w:left w:w="0" w:type="dxa"/>
              <w:right w:w="0" w:type="dxa"/>
            </w:tcMar>
            <w:vAlign w:val="center"/>
          </w:tcPr>
          <w:p>
            <w:pPr>
              <w:jc w:val="center"/>
              <w:rPr>
                <w:rFonts w:asciiTheme="minorEastAsia" w:hAnsiTheme="minorEastAsia" w:eastAsiaTheme="minorEastAsia"/>
                <w:color w:val="000000" w:themeColor="text1"/>
                <w:spacing w:val="-20"/>
                <w:szCs w:val="21"/>
                <w14:textFill>
                  <w14:solidFill>
                    <w14:schemeClr w14:val="tx1"/>
                  </w14:solidFill>
                </w14:textFill>
              </w:rPr>
            </w:pPr>
            <w:r>
              <w:rPr>
                <w:rFonts w:asciiTheme="minorEastAsia" w:hAnsiTheme="minorEastAsia" w:eastAsiaTheme="minorEastAsia"/>
                <w:spacing w:val="-20"/>
                <w:szCs w:val="21"/>
              </w:rPr>
              <w:t>5</w:t>
            </w:r>
          </w:p>
        </w:tc>
        <w:tc>
          <w:tcPr>
            <w:tcW w:w="707"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工程建设许可</w:t>
            </w:r>
          </w:p>
        </w:tc>
        <w:tc>
          <w:tcPr>
            <w:tcW w:w="939" w:type="dxa"/>
            <w:vAlign w:val="top"/>
          </w:tcPr>
          <w:p>
            <w:r>
              <w:rPr>
                <w:rFonts w:hint="eastAsia" w:asciiTheme="minorEastAsia" w:hAnsiTheme="minorEastAsia" w:eastAsiaTheme="minorEastAsia"/>
                <w:szCs w:val="21"/>
              </w:rPr>
              <w:t>定位放线测量</w:t>
            </w:r>
          </w:p>
        </w:tc>
        <w:tc>
          <w:tcPr>
            <w:tcW w:w="3242" w:type="dxa"/>
            <w:vAlign w:val="top"/>
          </w:tcPr>
          <w:p>
            <w:pPr>
              <w:jc w:val="center"/>
              <w:rPr>
                <w:rFonts w:asciiTheme="minorEastAsia" w:hAnsiTheme="minorEastAsia" w:eastAsiaTheme="minorEastAsia"/>
                <w:szCs w:val="21"/>
              </w:rPr>
            </w:pPr>
          </w:p>
          <w:p>
            <w:pPr>
              <w:jc w:val="center"/>
            </w:pPr>
            <w:r>
              <w:rPr>
                <w:rFonts w:hint="eastAsia" w:asciiTheme="minorEastAsia" w:hAnsiTheme="minorEastAsia" w:eastAsiaTheme="minorEastAsia"/>
                <w:szCs w:val="21"/>
              </w:rPr>
              <w:t>规划放线</w:t>
            </w:r>
            <w:r>
              <w:rPr>
                <w:rFonts w:asciiTheme="minorEastAsia" w:hAnsiTheme="minorEastAsia" w:eastAsiaTheme="minorEastAsia"/>
                <w:szCs w:val="21"/>
              </w:rPr>
              <w:t>定位测量</w:t>
            </w:r>
          </w:p>
        </w:tc>
        <w:tc>
          <w:tcPr>
            <w:tcW w:w="1302"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件</w:t>
            </w:r>
          </w:p>
        </w:tc>
        <w:tc>
          <w:tcPr>
            <w:tcW w:w="938"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71" w:type="dxa"/>
            <w:tcMar>
              <w:left w:w="0" w:type="dxa"/>
              <w:right w:w="0" w:type="dxa"/>
            </w:tcMar>
            <w:vAlign w:val="center"/>
          </w:tcPr>
          <w:p>
            <w:pPr>
              <w:jc w:val="center"/>
              <w:rPr>
                <w:rFonts w:asciiTheme="minorEastAsia" w:hAnsiTheme="minorEastAsia" w:eastAsiaTheme="minorEastAsia"/>
                <w:color w:val="000000" w:themeColor="text1"/>
                <w:spacing w:val="-20"/>
                <w:szCs w:val="21"/>
                <w14:textFill>
                  <w14:solidFill>
                    <w14:schemeClr w14:val="tx1"/>
                  </w14:solidFill>
                </w14:textFill>
              </w:rPr>
            </w:pPr>
            <w:r>
              <w:rPr>
                <w:rFonts w:asciiTheme="minorEastAsia" w:hAnsiTheme="minorEastAsia" w:eastAsiaTheme="minorEastAsia"/>
                <w:spacing w:val="-20"/>
                <w:szCs w:val="21"/>
              </w:rPr>
              <w:t>6</w:t>
            </w:r>
          </w:p>
        </w:tc>
        <w:tc>
          <w:tcPr>
            <w:tcW w:w="707" w:type="dxa"/>
            <w:vMerge w:val="restart"/>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施工许可</w:t>
            </w:r>
          </w:p>
        </w:tc>
        <w:tc>
          <w:tcPr>
            <w:tcW w:w="939" w:type="dxa"/>
            <w:vMerge w:val="restart"/>
            <w:vAlign w:val="top"/>
          </w:tcPr>
          <w:p>
            <w:pPr>
              <w:jc w:val="left"/>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不动产（土地）地籍调查</w:t>
            </w:r>
          </w:p>
        </w:tc>
        <w:tc>
          <w:tcPr>
            <w:tcW w:w="3242" w:type="dxa"/>
            <w:vAlign w:val="center"/>
          </w:tcPr>
          <w:p>
            <w:pPr>
              <w:jc w:val="center"/>
            </w:pPr>
            <w:r>
              <w:rPr>
                <w:rFonts w:hint="eastAsia" w:asciiTheme="minorEastAsia" w:hAnsiTheme="minorEastAsia" w:eastAsiaTheme="minorEastAsia"/>
                <w:szCs w:val="21"/>
              </w:rPr>
              <w:t>不动产权属</w:t>
            </w:r>
            <w:r>
              <w:rPr>
                <w:rFonts w:asciiTheme="minorEastAsia" w:hAnsiTheme="minorEastAsia" w:eastAsiaTheme="minorEastAsia"/>
                <w:szCs w:val="21"/>
              </w:rPr>
              <w:t>调查</w:t>
            </w:r>
          </w:p>
        </w:tc>
        <w:tc>
          <w:tcPr>
            <w:tcW w:w="1302"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宗</w:t>
            </w:r>
          </w:p>
        </w:tc>
        <w:tc>
          <w:tcPr>
            <w:tcW w:w="938"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571" w:type="dxa"/>
            <w:tcMar>
              <w:left w:w="0" w:type="dxa"/>
              <w:right w:w="0" w:type="dxa"/>
            </w:tcMar>
            <w:vAlign w:val="center"/>
          </w:tcPr>
          <w:p>
            <w:pPr>
              <w:jc w:val="center"/>
              <w:rPr>
                <w:rFonts w:asciiTheme="minorEastAsia" w:hAnsiTheme="minorEastAsia" w:eastAsiaTheme="minorEastAsia"/>
                <w:color w:val="000000" w:themeColor="text1"/>
                <w:spacing w:val="-20"/>
                <w:szCs w:val="21"/>
                <w14:textFill>
                  <w14:solidFill>
                    <w14:schemeClr w14:val="tx1"/>
                  </w14:solidFill>
                </w14:textFill>
              </w:rPr>
            </w:pPr>
            <w:r>
              <w:rPr>
                <w:rFonts w:asciiTheme="minorEastAsia" w:hAnsiTheme="minorEastAsia" w:eastAsiaTheme="minorEastAsia"/>
                <w:spacing w:val="-20"/>
                <w:szCs w:val="21"/>
              </w:rPr>
              <w:t>7</w:t>
            </w:r>
          </w:p>
        </w:tc>
        <w:tc>
          <w:tcPr>
            <w:tcW w:w="707" w:type="dxa"/>
            <w:vMerge w:val="continue"/>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39" w:type="dxa"/>
            <w:vMerge w:val="continue"/>
            <w:vAlign w:val="top"/>
          </w:tcPr>
          <w:p>
            <w:pPr>
              <w:rPr>
                <w:rFonts w:asciiTheme="minorEastAsia" w:hAnsiTheme="minorEastAsia" w:eastAsiaTheme="minorEastAsia"/>
                <w:color w:val="000000" w:themeColor="text1"/>
                <w:szCs w:val="21"/>
                <w14:textFill>
                  <w14:solidFill>
                    <w14:schemeClr w14:val="tx1"/>
                  </w14:solidFill>
                </w14:textFill>
              </w:rPr>
            </w:pPr>
          </w:p>
        </w:tc>
        <w:tc>
          <w:tcPr>
            <w:tcW w:w="3242" w:type="dxa"/>
            <w:vAlign w:val="center"/>
          </w:tcPr>
          <w:p>
            <w:pPr>
              <w:jc w:val="center"/>
            </w:pPr>
            <w:r>
              <w:rPr>
                <w:rFonts w:hint="eastAsia" w:asciiTheme="minorEastAsia" w:hAnsiTheme="minorEastAsia" w:eastAsiaTheme="minorEastAsia"/>
                <w:szCs w:val="21"/>
              </w:rPr>
              <w:t>坐标转换</w:t>
            </w:r>
          </w:p>
        </w:tc>
        <w:tc>
          <w:tcPr>
            <w:tcW w:w="1302"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点</w:t>
            </w:r>
          </w:p>
        </w:tc>
        <w:tc>
          <w:tcPr>
            <w:tcW w:w="938"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71" w:type="dxa"/>
            <w:tcMar>
              <w:left w:w="0" w:type="dxa"/>
              <w:right w:w="0" w:type="dxa"/>
            </w:tcMar>
            <w:vAlign w:val="center"/>
          </w:tcPr>
          <w:p>
            <w:pPr>
              <w:jc w:val="center"/>
              <w:rPr>
                <w:rFonts w:asciiTheme="minorEastAsia" w:hAnsiTheme="minorEastAsia" w:eastAsiaTheme="minorEastAsia"/>
                <w:color w:val="000000" w:themeColor="text1"/>
                <w:spacing w:val="-20"/>
                <w:szCs w:val="21"/>
                <w14:textFill>
                  <w14:solidFill>
                    <w14:schemeClr w14:val="tx1"/>
                  </w14:solidFill>
                </w14:textFill>
              </w:rPr>
            </w:pPr>
            <w:r>
              <w:rPr>
                <w:rFonts w:asciiTheme="minorEastAsia" w:hAnsiTheme="minorEastAsia" w:eastAsiaTheme="minorEastAsia"/>
                <w:spacing w:val="-20"/>
                <w:szCs w:val="21"/>
              </w:rPr>
              <w:t>8</w:t>
            </w:r>
          </w:p>
        </w:tc>
        <w:tc>
          <w:tcPr>
            <w:tcW w:w="707" w:type="dxa"/>
            <w:vMerge w:val="continue"/>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39" w:type="dxa"/>
            <w:vMerge w:val="restart"/>
            <w:vAlign w:val="top"/>
          </w:tcPr>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商品房预售测算</w:t>
            </w:r>
          </w:p>
        </w:tc>
        <w:tc>
          <w:tcPr>
            <w:tcW w:w="3242" w:type="dxa"/>
            <w:vAlign w:val="center"/>
          </w:tcPr>
          <w:p>
            <w:pPr>
              <w:jc w:val="center"/>
            </w:pPr>
            <w:r>
              <w:rPr>
                <w:rFonts w:hint="eastAsia" w:asciiTheme="minorEastAsia" w:hAnsiTheme="minorEastAsia" w:eastAsiaTheme="minorEastAsia"/>
                <w:szCs w:val="21"/>
              </w:rPr>
              <w:t>商品</w:t>
            </w:r>
            <w:r>
              <w:rPr>
                <w:rFonts w:asciiTheme="minorEastAsia" w:hAnsiTheme="minorEastAsia" w:eastAsiaTheme="minorEastAsia"/>
                <w:szCs w:val="21"/>
              </w:rPr>
              <w:t>房预售面积测算</w:t>
            </w:r>
          </w:p>
        </w:tc>
        <w:tc>
          <w:tcPr>
            <w:tcW w:w="1302"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平方米</w:t>
            </w:r>
          </w:p>
        </w:tc>
        <w:tc>
          <w:tcPr>
            <w:tcW w:w="938"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9"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9</w:t>
            </w:r>
          </w:p>
        </w:tc>
        <w:tc>
          <w:tcPr>
            <w:tcW w:w="707" w:type="dxa"/>
            <w:vMerge w:val="continue"/>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p>
        </w:tc>
        <w:tc>
          <w:tcPr>
            <w:tcW w:w="939" w:type="dxa"/>
            <w:vMerge w:val="continue"/>
            <w:vAlign w:val="top"/>
          </w:tcPr>
          <w:p>
            <w:pPr>
              <w:rPr>
                <w:rFonts w:asciiTheme="minorEastAsia" w:hAnsiTheme="minorEastAsia" w:eastAsiaTheme="minorEastAsia"/>
                <w:color w:val="000000" w:themeColor="text1"/>
                <w:szCs w:val="21"/>
                <w14:textFill>
                  <w14:solidFill>
                    <w14:schemeClr w14:val="tx1"/>
                  </w14:solidFill>
                </w14:textFill>
              </w:rPr>
            </w:pPr>
          </w:p>
        </w:tc>
        <w:tc>
          <w:tcPr>
            <w:tcW w:w="3242" w:type="dxa"/>
            <w:vAlign w:val="center"/>
          </w:tcPr>
          <w:p>
            <w:pPr>
              <w:jc w:val="center"/>
            </w:pPr>
            <w:r>
              <w:rPr>
                <w:rFonts w:hint="eastAsia" w:asciiTheme="minorEastAsia" w:hAnsiTheme="minorEastAsia" w:eastAsiaTheme="minorEastAsia"/>
                <w:szCs w:val="21"/>
              </w:rPr>
              <w:t>坐标转换</w:t>
            </w:r>
          </w:p>
        </w:tc>
        <w:tc>
          <w:tcPr>
            <w:tcW w:w="1302"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点</w:t>
            </w:r>
          </w:p>
        </w:tc>
        <w:tc>
          <w:tcPr>
            <w:tcW w:w="938"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tcMar>
              <w:left w:w="0" w:type="dxa"/>
              <w:right w:w="0" w:type="dxa"/>
            </w:tcMar>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p>
        </w:tc>
        <w:tc>
          <w:tcPr>
            <w:tcW w:w="969" w:type="dxa"/>
            <w:tcMar>
              <w:left w:w="0" w:type="dxa"/>
              <w:right w:w="0" w:type="dxa"/>
            </w:tcMar>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10</w:t>
            </w:r>
          </w:p>
        </w:tc>
        <w:tc>
          <w:tcPr>
            <w:tcW w:w="707" w:type="dxa"/>
            <w:vMerge w:val="continue"/>
            <w:vAlign w:val="center"/>
          </w:tcPr>
          <w:p>
            <w:pPr>
              <w:jc w:val="left"/>
              <w:rPr>
                <w:rFonts w:asciiTheme="minorEastAsia" w:hAnsiTheme="minorEastAsia" w:eastAsiaTheme="minorEastAsia"/>
                <w:color w:val="000000" w:themeColor="text1"/>
                <w:kern w:val="0"/>
                <w:szCs w:val="21"/>
                <w14:textFill>
                  <w14:solidFill>
                    <w14:schemeClr w14:val="tx1"/>
                  </w14:solidFill>
                </w14:textFill>
              </w:rPr>
            </w:pPr>
          </w:p>
        </w:tc>
        <w:tc>
          <w:tcPr>
            <w:tcW w:w="939" w:type="dxa"/>
            <w:vMerge w:val="restart"/>
            <w:vAlign w:val="top"/>
          </w:tcPr>
          <w:p>
            <w:pPr>
              <w:rPr>
                <w:rFonts w:hint="eastAsia" w:asciiTheme="minorEastAsia" w:hAnsiTheme="minorEastAsia" w:eastAsiaTheme="minorEastAsia"/>
                <w:szCs w:val="21"/>
              </w:rPr>
            </w:pP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规划检验</w:t>
            </w:r>
          </w:p>
        </w:tc>
        <w:tc>
          <w:tcPr>
            <w:tcW w:w="3242" w:type="dxa"/>
            <w:vAlign w:val="center"/>
          </w:tcPr>
          <w:p>
            <w:pPr>
              <w:jc w:val="left"/>
            </w:pPr>
            <w:r>
              <w:rPr>
                <w:rFonts w:hint="eastAsia" w:asciiTheme="minorEastAsia" w:hAnsiTheme="minorEastAsia" w:eastAsiaTheme="minorEastAsia"/>
                <w:szCs w:val="21"/>
              </w:rPr>
              <w:t>房屋</w:t>
            </w:r>
            <w:r>
              <w:rPr>
                <w:rFonts w:asciiTheme="minorEastAsia" w:hAnsiTheme="minorEastAsia" w:eastAsiaTheme="minorEastAsia"/>
                <w:szCs w:val="21"/>
              </w:rPr>
              <w:t>建筑工程施工放线</w:t>
            </w:r>
            <w:r>
              <w:rPr>
                <w:rFonts w:hint="eastAsia" w:asciiTheme="minorEastAsia" w:hAnsiTheme="minorEastAsia" w:eastAsiaTheme="minorEastAsia"/>
                <w:szCs w:val="21"/>
              </w:rPr>
              <w:t>规划</w:t>
            </w:r>
            <w:r>
              <w:rPr>
                <w:rFonts w:asciiTheme="minorEastAsia" w:hAnsiTheme="minorEastAsia" w:eastAsiaTheme="minorEastAsia"/>
                <w:szCs w:val="21"/>
              </w:rPr>
              <w:t>验线测绘</w:t>
            </w:r>
          </w:p>
        </w:tc>
        <w:tc>
          <w:tcPr>
            <w:tcW w:w="1302" w:type="dxa"/>
            <w:vAlign w:val="center"/>
          </w:tcPr>
          <w:tbl>
            <w:tblPr>
              <w:tblStyle w:val="5"/>
              <w:tblW w:w="1039" w:type="dxa"/>
              <w:tblCellSpacing w:w="15" w:type="dxa"/>
              <w:tblInd w:w="0" w:type="dxa"/>
              <w:tblLayout w:type="fixed"/>
              <w:tblCellMar>
                <w:top w:w="15" w:type="dxa"/>
                <w:left w:w="15" w:type="dxa"/>
                <w:bottom w:w="15" w:type="dxa"/>
                <w:right w:w="15" w:type="dxa"/>
              </w:tblCellMar>
            </w:tblPr>
            <w:tblGrid>
              <w:gridCol w:w="126"/>
              <w:gridCol w:w="913"/>
            </w:tblGrid>
            <w:tr>
              <w:tblPrEx>
                <w:tblCellMar>
                  <w:top w:w="15" w:type="dxa"/>
                  <w:left w:w="15" w:type="dxa"/>
                  <w:bottom w:w="15" w:type="dxa"/>
                  <w:right w:w="15" w:type="dxa"/>
                </w:tblCellMar>
              </w:tblPrEx>
              <w:trPr>
                <w:trHeight w:val="301" w:hRule="atLeast"/>
                <w:tblCellSpacing w:w="15" w:type="dxa"/>
              </w:trPr>
              <w:tc>
                <w:tcPr>
                  <w:tcW w:w="390" w:type="pct"/>
                  <w:vAlign w:val="center"/>
                </w:tcPr>
                <w:p>
                  <w:pPr>
                    <w:widowControl/>
                    <w:jc w:val="left"/>
                    <w:rPr>
                      <w:rFonts w:ascii="Times New Roman" w:hAnsi="Times New Roman" w:cs="宋体"/>
                      <w:kern w:val="0"/>
                      <w:szCs w:val="21"/>
                    </w:rPr>
                  </w:pPr>
                </w:p>
              </w:tc>
              <w:tc>
                <w:tcPr>
                  <w:tcW w:w="4177" w:type="pct"/>
                  <w:vAlign w:val="center"/>
                </w:tcPr>
                <w:p>
                  <w:pPr>
                    <w:widowControl/>
                    <w:jc w:val="left"/>
                    <w:rPr>
                      <w:rFonts w:ascii="宋体" w:hAnsi="宋体" w:cs="宋体"/>
                      <w:kern w:val="0"/>
                      <w:szCs w:val="21"/>
                    </w:rPr>
                  </w:pPr>
                  <w:r>
                    <w:rPr>
                      <w:rFonts w:ascii="宋体" w:hAnsi="宋体" w:cs="宋体"/>
                      <w:kern w:val="0"/>
                      <w:szCs w:val="21"/>
                    </w:rPr>
                    <w:t>4边/栋</w:t>
                  </w:r>
                </w:p>
              </w:tc>
            </w:tr>
          </w:tbl>
          <w:p>
            <w:pPr>
              <w:jc w:val="center"/>
              <w:rPr>
                <w:rFonts w:asciiTheme="minorEastAsia" w:hAnsiTheme="minorEastAsia" w:eastAsiaTheme="minorEastAsia"/>
                <w:color w:val="000000" w:themeColor="text1"/>
                <w:szCs w:val="21"/>
                <w14:textFill>
                  <w14:solidFill>
                    <w14:schemeClr w14:val="tx1"/>
                  </w14:solidFill>
                </w14:textFill>
              </w:rPr>
            </w:pPr>
          </w:p>
        </w:tc>
        <w:tc>
          <w:tcPr>
            <w:tcW w:w="938"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tcMar>
              <w:left w:w="0" w:type="dxa"/>
              <w:right w:w="0" w:type="dxa"/>
            </w:tcMar>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p>
        </w:tc>
        <w:tc>
          <w:tcPr>
            <w:tcW w:w="969" w:type="dxa"/>
            <w:tcMar>
              <w:left w:w="0" w:type="dxa"/>
              <w:right w:w="0" w:type="dxa"/>
            </w:tcMar>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11</w:t>
            </w:r>
          </w:p>
        </w:tc>
        <w:tc>
          <w:tcPr>
            <w:tcW w:w="707" w:type="dxa"/>
            <w:vMerge w:val="continue"/>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p>
        </w:tc>
        <w:tc>
          <w:tcPr>
            <w:tcW w:w="939" w:type="dxa"/>
            <w:vMerge w:val="continue"/>
            <w:vAlign w:val="top"/>
          </w:tcPr>
          <w:p>
            <w:pPr>
              <w:rPr>
                <w:rFonts w:asciiTheme="minorEastAsia" w:hAnsiTheme="minorEastAsia" w:eastAsiaTheme="minorEastAsia"/>
                <w:color w:val="000000" w:themeColor="text1"/>
                <w:szCs w:val="21"/>
                <w14:textFill>
                  <w14:solidFill>
                    <w14:schemeClr w14:val="tx1"/>
                  </w14:solidFill>
                </w14:textFill>
              </w:rPr>
            </w:pPr>
          </w:p>
        </w:tc>
        <w:tc>
          <w:tcPr>
            <w:tcW w:w="3242" w:type="dxa"/>
            <w:vAlign w:val="center"/>
          </w:tcPr>
          <w:p>
            <w:r>
              <w:rPr>
                <w:rFonts w:hint="eastAsia" w:asciiTheme="minorEastAsia" w:hAnsiTheme="minorEastAsia" w:eastAsiaTheme="minorEastAsia"/>
                <w:szCs w:val="21"/>
              </w:rPr>
              <w:t>房屋</w:t>
            </w:r>
            <w:r>
              <w:rPr>
                <w:rFonts w:asciiTheme="minorEastAsia" w:hAnsiTheme="minorEastAsia" w:eastAsiaTheme="minorEastAsia"/>
                <w:szCs w:val="21"/>
              </w:rPr>
              <w:t>建筑工程施工放线</w:t>
            </w:r>
            <w:r>
              <w:rPr>
                <w:rFonts w:hint="eastAsia" w:asciiTheme="minorEastAsia" w:hAnsiTheme="minorEastAsia" w:eastAsiaTheme="minorEastAsia"/>
                <w:szCs w:val="21"/>
              </w:rPr>
              <w:t>规划</w:t>
            </w:r>
            <w:r>
              <w:rPr>
                <w:rFonts w:asciiTheme="minorEastAsia" w:hAnsiTheme="minorEastAsia" w:eastAsiaTheme="minorEastAsia"/>
                <w:szCs w:val="21"/>
              </w:rPr>
              <w:t>验线测绘</w:t>
            </w:r>
            <w:r>
              <w:rPr>
                <w:rFonts w:hint="eastAsia" w:asciiTheme="minorEastAsia" w:hAnsiTheme="minorEastAsia" w:eastAsiaTheme="minorEastAsia"/>
                <w:szCs w:val="21"/>
              </w:rPr>
              <w:t>（高程</w:t>
            </w:r>
            <w:r>
              <w:rPr>
                <w:rFonts w:asciiTheme="minorEastAsia" w:hAnsiTheme="minorEastAsia" w:eastAsiaTheme="minorEastAsia"/>
                <w:szCs w:val="21"/>
              </w:rPr>
              <w:t>点</w:t>
            </w:r>
            <w:r>
              <w:rPr>
                <w:rFonts w:hint="eastAsia" w:asciiTheme="minorEastAsia" w:hAnsiTheme="minorEastAsia" w:eastAsiaTheme="minorEastAsia"/>
                <w:szCs w:val="21"/>
              </w:rPr>
              <w:t>）</w:t>
            </w:r>
          </w:p>
        </w:tc>
        <w:tc>
          <w:tcPr>
            <w:tcW w:w="1302" w:type="dxa"/>
            <w:vAlign w:val="center"/>
          </w:tcPr>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栋</w:t>
            </w:r>
          </w:p>
        </w:tc>
        <w:tc>
          <w:tcPr>
            <w:tcW w:w="938"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tcMar>
              <w:left w:w="0" w:type="dxa"/>
              <w:right w:w="0" w:type="dxa"/>
            </w:tcMar>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p>
        </w:tc>
        <w:tc>
          <w:tcPr>
            <w:tcW w:w="969" w:type="dxa"/>
            <w:tcMar>
              <w:left w:w="0" w:type="dxa"/>
              <w:right w:w="0" w:type="dxa"/>
            </w:tcMar>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12</w:t>
            </w:r>
          </w:p>
        </w:tc>
        <w:tc>
          <w:tcPr>
            <w:tcW w:w="707" w:type="dxa"/>
            <w:vMerge w:val="continue"/>
            <w:vAlign w:val="center"/>
          </w:tcPr>
          <w:p>
            <w:pPr>
              <w:jc w:val="left"/>
              <w:rPr>
                <w:rFonts w:asciiTheme="minorEastAsia" w:hAnsiTheme="minorEastAsia" w:eastAsiaTheme="minorEastAsia"/>
                <w:color w:val="000000" w:themeColor="text1"/>
                <w:kern w:val="0"/>
                <w:szCs w:val="21"/>
                <w14:textFill>
                  <w14:solidFill>
                    <w14:schemeClr w14:val="tx1"/>
                  </w14:solidFill>
                </w14:textFill>
              </w:rPr>
            </w:pPr>
          </w:p>
        </w:tc>
        <w:tc>
          <w:tcPr>
            <w:tcW w:w="939" w:type="dxa"/>
            <w:vMerge w:val="continue"/>
            <w:vAlign w:val="top"/>
          </w:tcPr>
          <w:p>
            <w:pPr>
              <w:rPr>
                <w:rFonts w:asciiTheme="minorEastAsia" w:hAnsiTheme="minorEastAsia" w:eastAsiaTheme="minorEastAsia"/>
                <w:color w:val="000000" w:themeColor="text1"/>
                <w:szCs w:val="21"/>
                <w14:textFill>
                  <w14:solidFill>
                    <w14:schemeClr w14:val="tx1"/>
                  </w14:solidFill>
                </w14:textFill>
              </w:rPr>
            </w:pPr>
          </w:p>
        </w:tc>
        <w:tc>
          <w:tcPr>
            <w:tcW w:w="3242" w:type="dxa"/>
            <w:vAlign w:val="center"/>
          </w:tcPr>
          <w:p>
            <w:pPr>
              <w:jc w:val="left"/>
            </w:pPr>
            <w:r>
              <w:rPr>
                <w:rFonts w:hint="eastAsia" w:asciiTheme="minorEastAsia" w:hAnsiTheme="minorEastAsia" w:eastAsiaTheme="minorEastAsia"/>
                <w:szCs w:val="21"/>
              </w:rPr>
              <w:t>管线、路桥、其它建设工程规划验线</w:t>
            </w:r>
          </w:p>
        </w:tc>
        <w:tc>
          <w:tcPr>
            <w:tcW w:w="1302" w:type="dxa"/>
            <w:vAlign w:val="center"/>
          </w:tcPr>
          <w:tbl>
            <w:tblPr>
              <w:tblStyle w:val="5"/>
              <w:tblW w:w="1275" w:type="dxa"/>
              <w:tblCellSpacing w:w="15" w:type="dxa"/>
              <w:tblInd w:w="0" w:type="dxa"/>
              <w:tblLayout w:type="fixed"/>
              <w:tblCellMar>
                <w:top w:w="15" w:type="dxa"/>
                <w:left w:w="15" w:type="dxa"/>
                <w:bottom w:w="15" w:type="dxa"/>
                <w:right w:w="15" w:type="dxa"/>
              </w:tblCellMar>
            </w:tblPr>
            <w:tblGrid>
              <w:gridCol w:w="142"/>
              <w:gridCol w:w="1133"/>
            </w:tblGrid>
            <w:tr>
              <w:tblPrEx>
                <w:tblCellMar>
                  <w:top w:w="15" w:type="dxa"/>
                  <w:left w:w="15" w:type="dxa"/>
                  <w:bottom w:w="15" w:type="dxa"/>
                  <w:right w:w="15" w:type="dxa"/>
                </w:tblCellMar>
              </w:tblPrEx>
              <w:trPr>
                <w:trHeight w:val="301" w:hRule="atLeast"/>
                <w:tblCellSpacing w:w="15" w:type="dxa"/>
              </w:trPr>
              <w:tc>
                <w:tcPr>
                  <w:tcW w:w="380" w:type="pct"/>
                  <w:vAlign w:val="center"/>
                </w:tcPr>
                <w:p>
                  <w:pPr>
                    <w:widowControl/>
                    <w:jc w:val="left"/>
                    <w:rPr>
                      <w:rFonts w:ascii="Times New Roman" w:hAnsi="Times New Roman" w:cs="宋体"/>
                      <w:kern w:val="0"/>
                      <w:szCs w:val="21"/>
                    </w:rPr>
                  </w:pPr>
                </w:p>
              </w:tc>
              <w:tc>
                <w:tcPr>
                  <w:tcW w:w="4267" w:type="pct"/>
                  <w:vAlign w:val="center"/>
                </w:tcPr>
                <w:p>
                  <w:pPr>
                    <w:widowControl/>
                    <w:jc w:val="left"/>
                    <w:rPr>
                      <w:rFonts w:ascii="宋体" w:hAnsi="宋体" w:cs="宋体"/>
                      <w:kern w:val="0"/>
                      <w:szCs w:val="21"/>
                    </w:rPr>
                  </w:pPr>
                  <w:r>
                    <w:rPr>
                      <w:rFonts w:ascii="宋体" w:hAnsi="宋体" w:cs="宋体"/>
                      <w:kern w:val="0"/>
                      <w:szCs w:val="21"/>
                    </w:rPr>
                    <w:t>3边/公里</w:t>
                  </w:r>
                </w:p>
              </w:tc>
            </w:tr>
          </w:tbl>
          <w:p>
            <w:pPr>
              <w:jc w:val="center"/>
              <w:rPr>
                <w:rFonts w:asciiTheme="minorEastAsia" w:hAnsiTheme="minorEastAsia" w:eastAsiaTheme="minorEastAsia"/>
                <w:color w:val="000000" w:themeColor="text1"/>
                <w:szCs w:val="21"/>
                <w14:textFill>
                  <w14:solidFill>
                    <w14:schemeClr w14:val="tx1"/>
                  </w14:solidFill>
                </w14:textFill>
              </w:rPr>
            </w:pPr>
          </w:p>
        </w:tc>
        <w:tc>
          <w:tcPr>
            <w:tcW w:w="938" w:type="dxa"/>
            <w:tcMar>
              <w:left w:w="0" w:type="dxa"/>
              <w:right w:w="0" w:type="dxa"/>
            </w:tcMar>
            <w:vAlign w:val="center"/>
          </w:tcPr>
          <w:p>
            <w:pPr>
              <w:jc w:val="center"/>
              <w:rPr>
                <w:rFonts w:asciiTheme="minorEastAsia" w:hAnsiTheme="minorEastAsia" w:eastAsiaTheme="minorEastAsia"/>
                <w:color w:val="000000" w:themeColor="text1"/>
                <w:szCs w:val="21"/>
                <w14:textFill>
                  <w14:solidFill>
                    <w14:schemeClr w14:val="tx1"/>
                  </w14:solidFill>
                </w14:textFill>
              </w:rPr>
            </w:pPr>
          </w:p>
        </w:tc>
        <w:tc>
          <w:tcPr>
            <w:tcW w:w="965" w:type="dxa"/>
            <w:tcMar>
              <w:left w:w="0" w:type="dxa"/>
              <w:right w:w="0" w:type="dxa"/>
            </w:tcMar>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p>
        </w:tc>
        <w:tc>
          <w:tcPr>
            <w:tcW w:w="969" w:type="dxa"/>
            <w:tcMar>
              <w:left w:w="0" w:type="dxa"/>
              <w:right w:w="0" w:type="dxa"/>
            </w:tcMar>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13</w:t>
            </w:r>
          </w:p>
        </w:tc>
        <w:tc>
          <w:tcPr>
            <w:tcW w:w="707" w:type="dxa"/>
            <w:vMerge w:val="restart"/>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szCs w:val="21"/>
              </w:rPr>
              <w:t>竣工验收</w:t>
            </w:r>
          </w:p>
        </w:tc>
        <w:tc>
          <w:tcPr>
            <w:tcW w:w="939" w:type="dxa"/>
            <w:vMerge w:val="restart"/>
            <w:vAlign w:val="top"/>
          </w:tcPr>
          <w:p>
            <w:pPr>
              <w:rPr>
                <w:rFonts w:asciiTheme="minorEastAsia" w:hAnsiTheme="minorEastAsia" w:eastAsiaTheme="minorEastAsia"/>
                <w:szCs w:val="21"/>
              </w:rPr>
            </w:pPr>
          </w:p>
          <w:p>
            <w:pPr>
              <w:rPr>
                <w:rFonts w:asciiTheme="minorEastAsia" w:hAnsiTheme="minorEastAsia" w:eastAsiaTheme="minorEastAsia"/>
                <w:szCs w:val="21"/>
              </w:rPr>
            </w:pPr>
          </w:p>
          <w:p>
            <w:pP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规划条件核实测量</w:t>
            </w:r>
          </w:p>
        </w:tc>
        <w:tc>
          <w:tcPr>
            <w:tcW w:w="3242" w:type="dxa"/>
            <w:vAlign w:val="center"/>
          </w:tcPr>
          <w:p>
            <w:pPr>
              <w:widowControl/>
              <w:jc w:val="left"/>
            </w:pPr>
            <w:r>
              <w:rPr>
                <w:rFonts w:asciiTheme="minorEastAsia" w:hAnsiTheme="minorEastAsia" w:eastAsiaTheme="minorEastAsia"/>
                <w:szCs w:val="21"/>
              </w:rPr>
              <w:t>1:500规划</w:t>
            </w:r>
            <w:r>
              <w:rPr>
                <w:rFonts w:hint="eastAsia" w:asciiTheme="minorEastAsia" w:hAnsiTheme="minorEastAsia" w:eastAsiaTheme="minorEastAsia"/>
                <w:szCs w:val="21"/>
              </w:rPr>
              <w:t>平</w:t>
            </w:r>
            <w:r>
              <w:rPr>
                <w:rFonts w:asciiTheme="minorEastAsia" w:hAnsiTheme="minorEastAsia" w:eastAsiaTheme="minorEastAsia"/>
                <w:szCs w:val="21"/>
              </w:rPr>
              <w:t>面勘测图-</w:t>
            </w:r>
            <w:r>
              <w:rPr>
                <w:rFonts w:hint="eastAsia" w:asciiTheme="minorEastAsia" w:hAnsiTheme="minorEastAsia" w:eastAsiaTheme="minorEastAsia"/>
                <w:szCs w:val="21"/>
              </w:rPr>
              <w:t>Ⅱ</w:t>
            </w:r>
            <w:r>
              <w:rPr>
                <w:rFonts w:asciiTheme="minorEastAsia" w:hAnsiTheme="minorEastAsia" w:eastAsiaTheme="minorEastAsia"/>
                <w:szCs w:val="21"/>
              </w:rPr>
              <w:t>类（测图面积小于等于5万平方米）</w:t>
            </w:r>
          </w:p>
        </w:tc>
        <w:tc>
          <w:tcPr>
            <w:tcW w:w="1302" w:type="dxa"/>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szCs w:val="21"/>
              </w:rPr>
              <w:t>平方米</w:t>
            </w:r>
          </w:p>
        </w:tc>
        <w:tc>
          <w:tcPr>
            <w:tcW w:w="938" w:type="dxa"/>
            <w:tcMar>
              <w:left w:w="0" w:type="dxa"/>
              <w:right w:w="0" w:type="dxa"/>
            </w:tcMar>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p>
        </w:tc>
        <w:tc>
          <w:tcPr>
            <w:tcW w:w="965"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c>
          <w:tcPr>
            <w:tcW w:w="969"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14</w:t>
            </w:r>
          </w:p>
        </w:tc>
        <w:tc>
          <w:tcPr>
            <w:tcW w:w="707" w:type="dxa"/>
            <w:vMerge w:val="continue"/>
            <w:vAlign w:val="center"/>
          </w:tcPr>
          <w:p>
            <w:pPr>
              <w:widowControl/>
              <w:jc w:val="left"/>
              <w:rPr>
                <w:rFonts w:asciiTheme="minorEastAsia" w:hAnsiTheme="minorEastAsia" w:eastAsiaTheme="minorEastAsia"/>
                <w:color w:val="000000" w:themeColor="text1"/>
                <w:kern w:val="0"/>
                <w:szCs w:val="21"/>
                <w14:textFill>
                  <w14:solidFill>
                    <w14:schemeClr w14:val="tx1"/>
                  </w14:solidFill>
                </w14:textFill>
              </w:rPr>
            </w:pPr>
          </w:p>
        </w:tc>
        <w:tc>
          <w:tcPr>
            <w:tcW w:w="939" w:type="dxa"/>
            <w:vMerge w:val="continue"/>
            <w:vAlign w:val="top"/>
          </w:tcPr>
          <w:p>
            <w:pPr>
              <w:jc w:val="center"/>
              <w:rPr>
                <w:rFonts w:asciiTheme="minorEastAsia" w:hAnsiTheme="minorEastAsia" w:eastAsiaTheme="minorEastAsia"/>
                <w:color w:val="000000" w:themeColor="text1"/>
                <w:szCs w:val="21"/>
                <w14:textFill>
                  <w14:solidFill>
                    <w14:schemeClr w14:val="tx1"/>
                  </w14:solidFill>
                </w14:textFill>
              </w:rPr>
            </w:pPr>
          </w:p>
        </w:tc>
        <w:tc>
          <w:tcPr>
            <w:tcW w:w="3242" w:type="dxa"/>
            <w:vAlign w:val="center"/>
          </w:tcPr>
          <w:p>
            <w:pPr>
              <w:widowControl/>
              <w:jc w:val="left"/>
            </w:pPr>
            <w:r>
              <w:rPr>
                <w:rFonts w:asciiTheme="minorEastAsia" w:hAnsiTheme="minorEastAsia" w:eastAsiaTheme="minorEastAsia"/>
                <w:szCs w:val="21"/>
              </w:rPr>
              <w:t>层套区（户）平面图及建筑物面积勘测（商住楼用房）</w:t>
            </w:r>
          </w:p>
        </w:tc>
        <w:tc>
          <w:tcPr>
            <w:tcW w:w="1302" w:type="dxa"/>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szCs w:val="21"/>
              </w:rPr>
              <w:t>千平方米</w:t>
            </w:r>
          </w:p>
        </w:tc>
        <w:tc>
          <w:tcPr>
            <w:tcW w:w="938" w:type="dxa"/>
            <w:tcMar>
              <w:left w:w="0" w:type="dxa"/>
              <w:right w:w="0" w:type="dxa"/>
            </w:tcMar>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p>
        </w:tc>
        <w:tc>
          <w:tcPr>
            <w:tcW w:w="965"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c>
          <w:tcPr>
            <w:tcW w:w="969"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15</w:t>
            </w:r>
          </w:p>
        </w:tc>
        <w:tc>
          <w:tcPr>
            <w:tcW w:w="707" w:type="dxa"/>
            <w:vMerge w:val="continue"/>
            <w:vAlign w:val="center"/>
          </w:tcPr>
          <w:p>
            <w:pPr>
              <w:widowControl/>
              <w:jc w:val="left"/>
              <w:rPr>
                <w:rFonts w:asciiTheme="minorEastAsia" w:hAnsiTheme="minorEastAsia" w:eastAsiaTheme="minorEastAsia"/>
                <w:color w:val="000000" w:themeColor="text1"/>
                <w:kern w:val="0"/>
                <w:szCs w:val="21"/>
                <w14:textFill>
                  <w14:solidFill>
                    <w14:schemeClr w14:val="tx1"/>
                  </w14:solidFill>
                </w14:textFill>
              </w:rPr>
            </w:pPr>
          </w:p>
        </w:tc>
        <w:tc>
          <w:tcPr>
            <w:tcW w:w="939" w:type="dxa"/>
            <w:vMerge w:val="continue"/>
            <w:vAlign w:val="top"/>
          </w:tcPr>
          <w:p>
            <w:pPr>
              <w:jc w:val="center"/>
              <w:rPr>
                <w:rFonts w:asciiTheme="minorEastAsia" w:hAnsiTheme="minorEastAsia" w:eastAsiaTheme="minorEastAsia"/>
                <w:color w:val="000000" w:themeColor="text1"/>
                <w:szCs w:val="21"/>
                <w14:textFill>
                  <w14:solidFill>
                    <w14:schemeClr w14:val="tx1"/>
                  </w14:solidFill>
                </w14:textFill>
              </w:rPr>
            </w:pPr>
          </w:p>
        </w:tc>
        <w:tc>
          <w:tcPr>
            <w:tcW w:w="3242" w:type="dxa"/>
            <w:vAlign w:val="center"/>
          </w:tcPr>
          <w:p>
            <w:pPr>
              <w:widowControl/>
              <w:jc w:val="left"/>
              <w:rPr>
                <w:rFonts w:asciiTheme="minorEastAsia" w:hAnsiTheme="minorEastAsia" w:eastAsiaTheme="minorEastAsia"/>
                <w:szCs w:val="21"/>
              </w:rPr>
            </w:pPr>
            <w:r>
              <w:rPr>
                <w:rFonts w:asciiTheme="minorEastAsia" w:hAnsiTheme="minorEastAsia" w:eastAsiaTheme="minorEastAsia"/>
                <w:szCs w:val="21"/>
              </w:rPr>
              <w:t>规划条件核实标高勘测</w:t>
            </w:r>
          </w:p>
          <w:p>
            <w:pPr>
              <w:widowControl/>
              <w:jc w:val="left"/>
            </w:pPr>
          </w:p>
        </w:tc>
        <w:tc>
          <w:tcPr>
            <w:tcW w:w="1302" w:type="dxa"/>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szCs w:val="21"/>
              </w:rPr>
              <w:t>点</w:t>
            </w:r>
          </w:p>
        </w:tc>
        <w:tc>
          <w:tcPr>
            <w:tcW w:w="938" w:type="dxa"/>
            <w:tcMar>
              <w:left w:w="0" w:type="dxa"/>
              <w:right w:w="0" w:type="dxa"/>
            </w:tcMar>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p>
        </w:tc>
        <w:tc>
          <w:tcPr>
            <w:tcW w:w="965"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c>
          <w:tcPr>
            <w:tcW w:w="969"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16</w:t>
            </w:r>
          </w:p>
        </w:tc>
        <w:tc>
          <w:tcPr>
            <w:tcW w:w="707" w:type="dxa"/>
            <w:vMerge w:val="continue"/>
            <w:vAlign w:val="center"/>
          </w:tcPr>
          <w:p>
            <w:pPr>
              <w:widowControl/>
              <w:jc w:val="left"/>
              <w:rPr>
                <w:rFonts w:asciiTheme="minorEastAsia" w:hAnsiTheme="minorEastAsia" w:eastAsiaTheme="minorEastAsia"/>
                <w:color w:val="000000" w:themeColor="text1"/>
                <w:kern w:val="0"/>
                <w:szCs w:val="21"/>
                <w14:textFill>
                  <w14:solidFill>
                    <w14:schemeClr w14:val="tx1"/>
                  </w14:solidFill>
                </w14:textFill>
              </w:rPr>
            </w:pPr>
          </w:p>
        </w:tc>
        <w:tc>
          <w:tcPr>
            <w:tcW w:w="939" w:type="dxa"/>
            <w:vMerge w:val="restart"/>
            <w:vAlign w:val="top"/>
          </w:tcPr>
          <w:p>
            <w:pPr>
              <w:jc w:val="center"/>
              <w:rPr>
                <w:rFonts w:asciiTheme="minorEastAsia" w:hAnsiTheme="minorEastAsia" w:eastAsiaTheme="minorEastAsia"/>
                <w:szCs w:val="21"/>
              </w:rPr>
            </w:pPr>
          </w:p>
          <w:p>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人防测量</w:t>
            </w:r>
          </w:p>
        </w:tc>
        <w:tc>
          <w:tcPr>
            <w:tcW w:w="3242" w:type="dxa"/>
            <w:vAlign w:val="center"/>
          </w:tcPr>
          <w:p>
            <w:pPr>
              <w:widowControl/>
              <w:jc w:val="left"/>
              <w:rPr>
                <w:rFonts w:asciiTheme="minorEastAsia" w:hAnsiTheme="minorEastAsia" w:eastAsiaTheme="minorEastAsia"/>
                <w:szCs w:val="21"/>
              </w:rPr>
            </w:pPr>
            <w:r>
              <w:rPr>
                <w:rFonts w:asciiTheme="minorEastAsia" w:hAnsiTheme="minorEastAsia" w:eastAsiaTheme="minorEastAsia"/>
                <w:szCs w:val="21"/>
              </w:rPr>
              <w:t>地上各功能建筑面积测量-商住楼用房</w:t>
            </w:r>
          </w:p>
          <w:p>
            <w:pPr>
              <w:widowControl/>
              <w:jc w:val="left"/>
            </w:pPr>
          </w:p>
        </w:tc>
        <w:tc>
          <w:tcPr>
            <w:tcW w:w="1302" w:type="dxa"/>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千</w:t>
            </w:r>
            <w:r>
              <w:rPr>
                <w:rFonts w:asciiTheme="minorEastAsia" w:hAnsiTheme="minorEastAsia" w:eastAsiaTheme="minorEastAsia"/>
                <w:szCs w:val="21"/>
              </w:rPr>
              <w:t>平方米</w:t>
            </w:r>
          </w:p>
        </w:tc>
        <w:tc>
          <w:tcPr>
            <w:tcW w:w="938" w:type="dxa"/>
            <w:tcMar>
              <w:left w:w="0" w:type="dxa"/>
              <w:right w:w="0" w:type="dxa"/>
            </w:tcMar>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p>
        </w:tc>
        <w:tc>
          <w:tcPr>
            <w:tcW w:w="965"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c>
          <w:tcPr>
            <w:tcW w:w="969"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17</w:t>
            </w:r>
          </w:p>
        </w:tc>
        <w:tc>
          <w:tcPr>
            <w:tcW w:w="707" w:type="dxa"/>
            <w:vMerge w:val="continue"/>
            <w:vAlign w:val="center"/>
          </w:tcPr>
          <w:p>
            <w:pPr>
              <w:widowControl/>
              <w:jc w:val="left"/>
              <w:rPr>
                <w:rFonts w:asciiTheme="minorEastAsia" w:hAnsiTheme="minorEastAsia" w:eastAsiaTheme="minorEastAsia"/>
                <w:color w:val="000000" w:themeColor="text1"/>
                <w:kern w:val="0"/>
                <w:szCs w:val="21"/>
                <w14:textFill>
                  <w14:solidFill>
                    <w14:schemeClr w14:val="tx1"/>
                  </w14:solidFill>
                </w14:textFill>
              </w:rPr>
            </w:pPr>
          </w:p>
        </w:tc>
        <w:tc>
          <w:tcPr>
            <w:tcW w:w="939" w:type="dxa"/>
            <w:vMerge w:val="continue"/>
            <w:vAlign w:val="top"/>
          </w:tcPr>
          <w:p>
            <w:pPr>
              <w:jc w:val="center"/>
              <w:rPr>
                <w:rFonts w:asciiTheme="minorEastAsia" w:hAnsiTheme="minorEastAsia" w:eastAsiaTheme="minorEastAsia"/>
                <w:color w:val="000000" w:themeColor="text1"/>
                <w:szCs w:val="21"/>
                <w14:textFill>
                  <w14:solidFill>
                    <w14:schemeClr w14:val="tx1"/>
                  </w14:solidFill>
                </w14:textFill>
              </w:rPr>
            </w:pPr>
          </w:p>
        </w:tc>
        <w:tc>
          <w:tcPr>
            <w:tcW w:w="3242" w:type="dxa"/>
            <w:vAlign w:val="center"/>
          </w:tcPr>
          <w:p>
            <w:pPr>
              <w:widowControl/>
              <w:jc w:val="left"/>
            </w:pPr>
            <w:r>
              <w:rPr>
                <w:rFonts w:asciiTheme="minorEastAsia" w:hAnsiTheme="minorEastAsia" w:eastAsiaTheme="minorEastAsia"/>
                <w:szCs w:val="21"/>
              </w:rPr>
              <w:t>地下各功能建筑面积测量</w:t>
            </w:r>
          </w:p>
        </w:tc>
        <w:tc>
          <w:tcPr>
            <w:tcW w:w="1302" w:type="dxa"/>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szCs w:val="21"/>
              </w:rPr>
              <w:t>千</w:t>
            </w:r>
            <w:r>
              <w:rPr>
                <w:rFonts w:asciiTheme="minorEastAsia" w:hAnsiTheme="minorEastAsia" w:eastAsiaTheme="minorEastAsia"/>
                <w:szCs w:val="21"/>
              </w:rPr>
              <w:t>平方米</w:t>
            </w:r>
          </w:p>
        </w:tc>
        <w:tc>
          <w:tcPr>
            <w:tcW w:w="938" w:type="dxa"/>
            <w:tcMar>
              <w:left w:w="0" w:type="dxa"/>
              <w:right w:w="0" w:type="dxa"/>
            </w:tcMar>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p>
        </w:tc>
        <w:tc>
          <w:tcPr>
            <w:tcW w:w="965"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c>
          <w:tcPr>
            <w:tcW w:w="969"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18</w:t>
            </w:r>
          </w:p>
        </w:tc>
        <w:tc>
          <w:tcPr>
            <w:tcW w:w="707" w:type="dxa"/>
            <w:vMerge w:val="continue"/>
            <w:vAlign w:val="center"/>
          </w:tcPr>
          <w:p>
            <w:pPr>
              <w:widowControl/>
              <w:jc w:val="left"/>
              <w:rPr>
                <w:rFonts w:asciiTheme="minorEastAsia" w:hAnsiTheme="minorEastAsia" w:eastAsiaTheme="minorEastAsia"/>
                <w:color w:val="000000" w:themeColor="text1"/>
                <w:kern w:val="0"/>
                <w:szCs w:val="21"/>
                <w14:textFill>
                  <w14:solidFill>
                    <w14:schemeClr w14:val="tx1"/>
                  </w14:solidFill>
                </w14:textFill>
              </w:rPr>
            </w:pPr>
          </w:p>
        </w:tc>
        <w:tc>
          <w:tcPr>
            <w:tcW w:w="939" w:type="dxa"/>
            <w:vMerge w:val="continue"/>
            <w:vAlign w:val="top"/>
          </w:tcPr>
          <w:p>
            <w:pPr>
              <w:jc w:val="center"/>
              <w:rPr>
                <w:rFonts w:asciiTheme="minorEastAsia" w:hAnsiTheme="minorEastAsia" w:eastAsiaTheme="minorEastAsia"/>
                <w:color w:val="000000" w:themeColor="text1"/>
                <w:szCs w:val="21"/>
                <w14:textFill>
                  <w14:solidFill>
                    <w14:schemeClr w14:val="tx1"/>
                  </w14:solidFill>
                </w14:textFill>
              </w:rPr>
            </w:pPr>
          </w:p>
        </w:tc>
        <w:tc>
          <w:tcPr>
            <w:tcW w:w="3242" w:type="dxa"/>
            <w:vAlign w:val="center"/>
          </w:tcPr>
          <w:p>
            <w:pPr>
              <w:widowControl/>
              <w:jc w:val="left"/>
            </w:pPr>
            <w:r>
              <w:rPr>
                <w:rFonts w:asciiTheme="minorEastAsia" w:hAnsiTheme="minorEastAsia" w:eastAsiaTheme="minorEastAsia"/>
                <w:szCs w:val="21"/>
              </w:rPr>
              <w:t>地下室特征点平面坐标测量</w:t>
            </w:r>
          </w:p>
        </w:tc>
        <w:tc>
          <w:tcPr>
            <w:tcW w:w="1302" w:type="dxa"/>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szCs w:val="21"/>
              </w:rPr>
              <w:t>点</w:t>
            </w:r>
          </w:p>
        </w:tc>
        <w:tc>
          <w:tcPr>
            <w:tcW w:w="938" w:type="dxa"/>
            <w:tcMar>
              <w:left w:w="0" w:type="dxa"/>
              <w:right w:w="0" w:type="dxa"/>
            </w:tcMar>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p>
        </w:tc>
        <w:tc>
          <w:tcPr>
            <w:tcW w:w="965"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c>
          <w:tcPr>
            <w:tcW w:w="969"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19</w:t>
            </w:r>
          </w:p>
        </w:tc>
        <w:tc>
          <w:tcPr>
            <w:tcW w:w="707" w:type="dxa"/>
            <w:vMerge w:val="continue"/>
            <w:vAlign w:val="center"/>
          </w:tcPr>
          <w:p>
            <w:pPr>
              <w:widowControl/>
              <w:jc w:val="left"/>
              <w:rPr>
                <w:rFonts w:asciiTheme="minorEastAsia" w:hAnsiTheme="minorEastAsia" w:eastAsiaTheme="minorEastAsia"/>
                <w:color w:val="000000" w:themeColor="text1"/>
                <w:kern w:val="0"/>
                <w:szCs w:val="21"/>
                <w14:textFill>
                  <w14:solidFill>
                    <w14:schemeClr w14:val="tx1"/>
                  </w14:solidFill>
                </w14:textFill>
              </w:rPr>
            </w:pPr>
          </w:p>
        </w:tc>
        <w:tc>
          <w:tcPr>
            <w:tcW w:w="939" w:type="dxa"/>
            <w:vMerge w:val="continue"/>
            <w:vAlign w:val="top"/>
          </w:tcPr>
          <w:p>
            <w:pPr>
              <w:jc w:val="center"/>
              <w:rPr>
                <w:rFonts w:asciiTheme="minorEastAsia" w:hAnsiTheme="minorEastAsia" w:eastAsiaTheme="minorEastAsia"/>
                <w:color w:val="000000" w:themeColor="text1"/>
                <w:szCs w:val="21"/>
                <w14:textFill>
                  <w14:solidFill>
                    <w14:schemeClr w14:val="tx1"/>
                  </w14:solidFill>
                </w14:textFill>
              </w:rPr>
            </w:pPr>
          </w:p>
        </w:tc>
        <w:tc>
          <w:tcPr>
            <w:tcW w:w="3242" w:type="dxa"/>
            <w:vAlign w:val="center"/>
          </w:tcPr>
          <w:p>
            <w:pPr>
              <w:widowControl/>
              <w:jc w:val="left"/>
            </w:pPr>
            <w:r>
              <w:rPr>
                <w:rFonts w:asciiTheme="minorEastAsia" w:hAnsiTheme="minorEastAsia" w:eastAsiaTheme="minorEastAsia"/>
                <w:szCs w:val="21"/>
              </w:rPr>
              <w:t>地下室净高、车行出入口高程测量</w:t>
            </w:r>
          </w:p>
        </w:tc>
        <w:tc>
          <w:tcPr>
            <w:tcW w:w="1302" w:type="dxa"/>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szCs w:val="21"/>
              </w:rPr>
              <w:t>点</w:t>
            </w:r>
          </w:p>
        </w:tc>
        <w:tc>
          <w:tcPr>
            <w:tcW w:w="938" w:type="dxa"/>
            <w:tcMar>
              <w:left w:w="0" w:type="dxa"/>
              <w:right w:w="0" w:type="dxa"/>
            </w:tcMar>
            <w:vAlign w:val="center"/>
          </w:tcPr>
          <w:p>
            <w:pPr>
              <w:widowControl/>
              <w:jc w:val="center"/>
              <w:rPr>
                <w:rFonts w:asciiTheme="minorEastAsia" w:hAnsiTheme="minorEastAsia" w:eastAsiaTheme="minorEastAsia"/>
                <w:color w:val="000000" w:themeColor="text1"/>
                <w:szCs w:val="21"/>
                <w14:textFill>
                  <w14:solidFill>
                    <w14:schemeClr w14:val="tx1"/>
                  </w14:solidFill>
                </w14:textFill>
              </w:rPr>
            </w:pPr>
          </w:p>
        </w:tc>
        <w:tc>
          <w:tcPr>
            <w:tcW w:w="965"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c>
          <w:tcPr>
            <w:tcW w:w="969" w:type="dxa"/>
            <w:tcMar>
              <w:left w:w="0" w:type="dxa"/>
              <w:right w:w="0" w:type="dxa"/>
            </w:tcMar>
            <w:vAlign w:val="center"/>
          </w:tcPr>
          <w:p>
            <w:pPr>
              <w:widowControl/>
              <w:jc w:val="center"/>
              <w:rPr>
                <w:rFonts w:asciiTheme="minorEastAsia" w:hAnsiTheme="minorEastAsia" w:eastAsia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20</w:t>
            </w:r>
          </w:p>
        </w:tc>
        <w:tc>
          <w:tcPr>
            <w:tcW w:w="707" w:type="dxa"/>
            <w:vMerge w:val="continue"/>
            <w:vAlign w:val="center"/>
          </w:tcPr>
          <w:p>
            <w:pPr>
              <w:widowControl/>
              <w:jc w:val="left"/>
              <w:rPr>
                <w:rFonts w:asciiTheme="minorEastAsia" w:hAnsiTheme="minorEastAsia" w:eastAsiaTheme="minorEastAsia"/>
                <w:color w:val="000000" w:themeColor="text1"/>
                <w:szCs w:val="21"/>
                <w14:textFill>
                  <w14:solidFill>
                    <w14:schemeClr w14:val="tx1"/>
                  </w14:solidFill>
                </w14:textFill>
              </w:rPr>
            </w:pPr>
          </w:p>
        </w:tc>
        <w:tc>
          <w:tcPr>
            <w:tcW w:w="939" w:type="dxa"/>
            <w:vMerge w:val="continue"/>
            <w:vAlign w:val="top"/>
          </w:tcPr>
          <w:p>
            <w:pPr>
              <w:jc w:val="center"/>
            </w:pPr>
          </w:p>
        </w:tc>
        <w:tc>
          <w:tcPr>
            <w:tcW w:w="3242" w:type="dxa"/>
            <w:vAlign w:val="center"/>
          </w:tcPr>
          <w:p>
            <w:pPr>
              <w:widowControl/>
              <w:jc w:val="left"/>
            </w:pPr>
            <w:r>
              <w:rPr>
                <w:rFonts w:asciiTheme="minorEastAsia" w:hAnsiTheme="minorEastAsia" w:eastAsiaTheme="minorEastAsia"/>
                <w:szCs w:val="21"/>
              </w:rPr>
              <w:t>1:500人防工程竣工验收总平面图</w:t>
            </w:r>
          </w:p>
        </w:tc>
        <w:tc>
          <w:tcPr>
            <w:tcW w:w="1302" w:type="dxa"/>
            <w:vAlign w:val="center"/>
          </w:tcPr>
          <w:p>
            <w:pPr>
              <w:widowControl/>
              <w:jc w:val="center"/>
            </w:pPr>
            <w:r>
              <w:rPr>
                <w:rFonts w:asciiTheme="minorEastAsia" w:hAnsiTheme="minorEastAsia" w:eastAsiaTheme="minorEastAsia"/>
                <w:szCs w:val="21"/>
              </w:rPr>
              <w:t>平方米</w:t>
            </w:r>
          </w:p>
        </w:tc>
        <w:tc>
          <w:tcPr>
            <w:tcW w:w="938" w:type="dxa"/>
            <w:vAlign w:val="center"/>
          </w:tcPr>
          <w:p>
            <w:pPr>
              <w:widowControl/>
              <w:jc w:val="center"/>
            </w:pPr>
          </w:p>
        </w:tc>
        <w:tc>
          <w:tcPr>
            <w:tcW w:w="965" w:type="dxa"/>
            <w:vAlign w:val="center"/>
          </w:tcPr>
          <w:p>
            <w:pPr>
              <w:widowControl/>
              <w:jc w:val="center"/>
            </w:pPr>
          </w:p>
        </w:tc>
        <w:tc>
          <w:tcPr>
            <w:tcW w:w="969"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71" w:type="dxa"/>
            <w:vAlign w:val="center"/>
          </w:tcPr>
          <w:p>
            <w:pPr>
              <w:jc w:val="center"/>
              <w:rPr>
                <w:rFonts w:asciiTheme="minorEastAsia" w:hAnsiTheme="minorEastAsia" w:eastAsiaTheme="minorEastAsia"/>
                <w:color w:val="000000" w:themeColor="text1"/>
                <w:kern w:val="0"/>
                <w:szCs w:val="21"/>
                <w14:textFill>
                  <w14:solidFill>
                    <w14:schemeClr w14:val="tx1"/>
                  </w14:solidFill>
                </w14:textFill>
              </w:rPr>
            </w:pPr>
            <w:r>
              <w:rPr>
                <w:rFonts w:asciiTheme="minorEastAsia" w:hAnsiTheme="minorEastAsia" w:eastAsiaTheme="minorEastAsia"/>
                <w:spacing w:val="-20"/>
                <w:szCs w:val="21"/>
              </w:rPr>
              <w:t>21</w:t>
            </w:r>
          </w:p>
        </w:tc>
        <w:tc>
          <w:tcPr>
            <w:tcW w:w="707" w:type="dxa"/>
            <w:vMerge w:val="continue"/>
            <w:vAlign w:val="center"/>
          </w:tcPr>
          <w:p>
            <w:pPr>
              <w:widowControl/>
              <w:jc w:val="left"/>
              <w:rPr>
                <w:rFonts w:asciiTheme="minorEastAsia" w:hAnsiTheme="minorEastAsia" w:eastAsiaTheme="minorEastAsia"/>
                <w:color w:val="000000" w:themeColor="text1"/>
                <w:szCs w:val="21"/>
                <w14:textFill>
                  <w14:solidFill>
                    <w14:schemeClr w14:val="tx1"/>
                  </w14:solidFill>
                </w14:textFill>
              </w:rPr>
            </w:pPr>
          </w:p>
        </w:tc>
        <w:tc>
          <w:tcPr>
            <w:tcW w:w="939" w:type="dxa"/>
            <w:vAlign w:val="top"/>
          </w:tcPr>
          <w:p>
            <w:pPr>
              <w:jc w:val="center"/>
            </w:pPr>
            <w:r>
              <w:rPr>
                <w:rFonts w:hint="eastAsia" w:asciiTheme="minorEastAsia" w:hAnsiTheme="minorEastAsia" w:eastAsiaTheme="minorEastAsia"/>
                <w:szCs w:val="21"/>
              </w:rPr>
              <w:t>不动产测绘</w:t>
            </w:r>
          </w:p>
        </w:tc>
        <w:tc>
          <w:tcPr>
            <w:tcW w:w="3242" w:type="dxa"/>
            <w:vAlign w:val="center"/>
          </w:tcPr>
          <w:p>
            <w:pPr>
              <w:widowControl/>
              <w:jc w:val="left"/>
            </w:pPr>
            <w:r>
              <w:rPr>
                <w:rFonts w:asciiTheme="minorEastAsia" w:hAnsiTheme="minorEastAsia" w:eastAsiaTheme="minorEastAsia"/>
                <w:szCs w:val="21"/>
              </w:rPr>
              <w:t>不动产</w:t>
            </w:r>
            <w:r>
              <w:rPr>
                <w:rFonts w:hint="eastAsia" w:asciiTheme="minorEastAsia" w:hAnsiTheme="minorEastAsia" w:eastAsiaTheme="minorEastAsia"/>
                <w:szCs w:val="21"/>
              </w:rPr>
              <w:t>权属</w:t>
            </w:r>
            <w:r>
              <w:rPr>
                <w:rFonts w:asciiTheme="minorEastAsia" w:hAnsiTheme="minorEastAsia" w:eastAsiaTheme="minorEastAsia"/>
                <w:szCs w:val="21"/>
              </w:rPr>
              <w:t>调查</w:t>
            </w:r>
          </w:p>
        </w:tc>
        <w:tc>
          <w:tcPr>
            <w:tcW w:w="1302" w:type="dxa"/>
            <w:vAlign w:val="center"/>
          </w:tcPr>
          <w:p>
            <w:pPr>
              <w:widowControl/>
              <w:jc w:val="center"/>
            </w:pPr>
            <w:r>
              <w:rPr>
                <w:rFonts w:asciiTheme="minorEastAsia" w:hAnsiTheme="minorEastAsia" w:eastAsiaTheme="minorEastAsia"/>
                <w:szCs w:val="21"/>
              </w:rPr>
              <w:t>宗</w:t>
            </w:r>
          </w:p>
        </w:tc>
        <w:tc>
          <w:tcPr>
            <w:tcW w:w="938" w:type="dxa"/>
            <w:vAlign w:val="center"/>
          </w:tcPr>
          <w:p>
            <w:pPr>
              <w:widowControl/>
              <w:jc w:val="center"/>
            </w:pPr>
          </w:p>
        </w:tc>
        <w:tc>
          <w:tcPr>
            <w:tcW w:w="965" w:type="dxa"/>
            <w:vAlign w:val="center"/>
          </w:tcPr>
          <w:p>
            <w:pPr>
              <w:widowControl/>
              <w:jc w:val="center"/>
            </w:pPr>
          </w:p>
        </w:tc>
        <w:tc>
          <w:tcPr>
            <w:tcW w:w="969" w:type="dxa"/>
            <w:vAlign w:val="center"/>
          </w:tcPr>
          <w:p>
            <w:pPr>
              <w:widowControl/>
              <w:jc w:val="center"/>
            </w:pPr>
          </w:p>
        </w:tc>
      </w:tr>
    </w:tbl>
    <w:p>
      <w:pPr>
        <w:widowControl/>
        <w:spacing w:before="100" w:beforeAutospacing="1" w:after="100" w:afterAutospacing="1" w:line="390" w:lineRule="atLeast"/>
        <w:ind w:firstLine="48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实际结算</w:t>
      </w:r>
      <w:r>
        <w:rPr>
          <w:rFonts w:ascii="宋体" w:hAnsi="宋体" w:cs="宋体"/>
          <w:color w:val="000000" w:themeColor="text1"/>
          <w:kern w:val="0"/>
          <w:szCs w:val="21"/>
          <w14:textFill>
            <w14:solidFill>
              <w14:schemeClr w14:val="tx1"/>
            </w14:solidFill>
          </w14:textFill>
        </w:rPr>
        <w:t>价款如发生变化的，以双方共同审定</w:t>
      </w:r>
      <w:r>
        <w:rPr>
          <w:rFonts w:hint="eastAsia" w:ascii="宋体" w:hAnsi="宋体" w:cs="宋体"/>
          <w:color w:val="000000" w:themeColor="text1"/>
          <w:kern w:val="0"/>
          <w:szCs w:val="21"/>
          <w14:textFill>
            <w14:solidFill>
              <w14:schemeClr w14:val="tx1"/>
            </w14:solidFill>
          </w14:textFill>
        </w:rPr>
        <w:t>的</w:t>
      </w:r>
      <w:r>
        <w:rPr>
          <w:rFonts w:ascii="宋体" w:hAnsi="宋体" w:cs="宋体"/>
          <w:color w:val="000000" w:themeColor="text1"/>
          <w:kern w:val="0"/>
          <w:szCs w:val="21"/>
          <w14:textFill>
            <w14:solidFill>
              <w14:schemeClr w14:val="tx1"/>
            </w14:solidFill>
          </w14:textFill>
        </w:rPr>
        <w:t>工程结算书</w:t>
      </w:r>
      <w:r>
        <w:rPr>
          <w:rFonts w:hint="eastAsia" w:ascii="宋体" w:hAnsi="宋体" w:cs="宋体"/>
          <w:color w:val="000000" w:themeColor="text1"/>
          <w:kern w:val="0"/>
          <w:szCs w:val="21"/>
          <w14:textFill>
            <w14:solidFill>
              <w14:schemeClr w14:val="tx1"/>
            </w14:solidFill>
          </w14:textFill>
        </w:rPr>
        <w:t>为</w:t>
      </w:r>
      <w:r>
        <w:rPr>
          <w:rFonts w:ascii="宋体" w:hAnsi="宋体" w:cs="宋体"/>
          <w:color w:val="000000" w:themeColor="text1"/>
          <w:kern w:val="0"/>
          <w:szCs w:val="21"/>
          <w14:textFill>
            <w14:solidFill>
              <w14:schemeClr w14:val="tx1"/>
            </w14:solidFill>
          </w14:textFill>
        </w:rPr>
        <w:t>准，并按照珠海市</w:t>
      </w:r>
      <w:r>
        <w:rPr>
          <w:rFonts w:hint="eastAsia" w:ascii="宋体" w:hAnsi="宋体" w:cs="宋体"/>
          <w:color w:val="000000" w:themeColor="text1"/>
          <w:kern w:val="0"/>
          <w:szCs w:val="21"/>
          <w14:textFill>
            <w14:solidFill>
              <w14:schemeClr w14:val="tx1"/>
            </w14:solidFill>
          </w14:textFill>
        </w:rPr>
        <w:t>多测合一</w:t>
      </w:r>
      <w:r>
        <w:rPr>
          <w:rFonts w:ascii="宋体" w:hAnsi="宋体" w:cs="宋体"/>
          <w:color w:val="000000" w:themeColor="text1"/>
          <w:kern w:val="0"/>
          <w:szCs w:val="21"/>
          <w14:textFill>
            <w14:solidFill>
              <w14:schemeClr w14:val="tx1"/>
            </w14:solidFill>
          </w14:textFill>
        </w:rPr>
        <w:t>测绘要求，将工程结算</w:t>
      </w:r>
      <w:r>
        <w:rPr>
          <w:rFonts w:hint="eastAsia" w:ascii="宋体" w:hAnsi="宋体" w:cs="宋体"/>
          <w:color w:val="000000" w:themeColor="text1"/>
          <w:kern w:val="0"/>
          <w:szCs w:val="21"/>
          <w14:textFill>
            <w14:solidFill>
              <w14:schemeClr w14:val="tx1"/>
            </w14:solidFill>
          </w14:textFill>
        </w:rPr>
        <w:t>书同</w:t>
      </w:r>
      <w:r>
        <w:rPr>
          <w:rFonts w:ascii="宋体" w:hAnsi="宋体" w:cs="宋体"/>
          <w:color w:val="000000" w:themeColor="text1"/>
          <w:kern w:val="0"/>
          <w:szCs w:val="21"/>
          <w14:textFill>
            <w14:solidFill>
              <w14:schemeClr w14:val="tx1"/>
            </w14:solidFill>
          </w14:textFill>
        </w:rPr>
        <w:t>成果资料上传备案。</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lang w:eastAsia="zh-CN"/>
        </w:rPr>
        <w:t>.</w:t>
      </w:r>
      <w:r>
        <w:rPr>
          <w:rFonts w:hint="eastAsia" w:ascii="宋体" w:hAnsi="宋体" w:cs="宋体"/>
          <w:kern w:val="0"/>
          <w:szCs w:val="21"/>
        </w:rPr>
        <w:t>自合同签订之日起__日内甲方向乙方支付定金人民币________元。并预付工程预算总价款的__％，人民币________元；</w:t>
      </w:r>
    </w:p>
    <w:p>
      <w:pPr>
        <w:widowControl/>
        <w:spacing w:before="100" w:beforeAutospacing="1" w:after="100" w:afterAutospacing="1" w:line="390" w:lineRule="atLeast"/>
        <w:ind w:firstLine="480"/>
        <w:jc w:val="left"/>
        <w:rPr>
          <w:rFonts w:ascii="宋体" w:hAnsi="宋体" w:cs="宋体"/>
          <w:kern w:val="0"/>
          <w:szCs w:val="21"/>
          <w:highlight w:val="yellow"/>
        </w:rPr>
      </w:pPr>
      <w:r>
        <w:rPr>
          <w:rFonts w:hint="eastAsia" w:ascii="宋体" w:hAnsi="宋体" w:cs="宋体"/>
          <w:kern w:val="0"/>
          <w:szCs w:val="21"/>
          <w:lang w:val="en-US" w:eastAsia="zh-CN"/>
        </w:rPr>
        <w:t>3</w:t>
      </w:r>
      <w:r>
        <w:rPr>
          <w:rFonts w:hint="eastAsia" w:ascii="宋体" w:hAnsi="宋体" w:cs="宋体"/>
          <w:kern w:val="0"/>
          <w:szCs w:val="21"/>
          <w:highlight w:val="none"/>
          <w:lang w:eastAsia="zh-CN"/>
        </w:rPr>
        <w:t>.</w:t>
      </w:r>
      <w:r>
        <w:rPr>
          <w:rFonts w:hint="eastAsia" w:ascii="宋体" w:hAnsi="宋体" w:cs="宋体"/>
          <w:kern w:val="0"/>
          <w:szCs w:val="21"/>
          <w:highlight w:val="none"/>
        </w:rPr>
        <w:t xml:space="preserve">自工程完工之日起__日内，乙方根据实际工作量编制工程结算书，经甲、乙双方共同审定后，做为工程价款结算依据。自《珠海市工程建设项目多测合一测绘报告》检验（审核）通过之日起__日内，甲方应根据工程结算书向乙方全部结清工程价款。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color w:val="000000" w:themeColor="text1"/>
          <w:kern w:val="0"/>
          <w:szCs w:val="21"/>
          <w:highlight w:val="none"/>
          <w14:textFill>
            <w14:solidFill>
              <w14:schemeClr w14:val="tx1"/>
            </w14:solidFill>
          </w14:textFill>
        </w:rPr>
        <w:t>第</w:t>
      </w:r>
      <w:r>
        <w:rPr>
          <w:rFonts w:hint="eastAsia" w:ascii="宋体" w:hAnsi="宋体" w:eastAsia="宋体" w:cs="宋体"/>
          <w:color w:val="000000" w:themeColor="text1"/>
          <w:kern w:val="0"/>
          <w:szCs w:val="21"/>
          <w:highlight w:val="none"/>
          <w:lang w:eastAsia="zh-CN"/>
          <w14:textFill>
            <w14:solidFill>
              <w14:schemeClr w14:val="tx1"/>
            </w14:solidFill>
          </w14:textFill>
        </w:rPr>
        <w:t>五</w:t>
      </w:r>
      <w:r>
        <w:rPr>
          <w:rFonts w:hint="eastAsia" w:ascii="宋体" w:hAnsi="宋体" w:cs="宋体"/>
          <w:color w:val="000000" w:themeColor="text1"/>
          <w:kern w:val="0"/>
          <w:szCs w:val="21"/>
          <w:highlight w:val="none"/>
          <w14:textFill>
            <w14:solidFill>
              <w14:schemeClr w14:val="tx1"/>
            </w14:solidFill>
          </w14:textFill>
        </w:rPr>
        <w:t>条</w:t>
      </w:r>
      <w:r>
        <w:rPr>
          <w:rFonts w:hint="eastAsia" w:ascii="宋体" w:hAnsi="宋体" w:cs="宋体"/>
          <w:kern w:val="0"/>
          <w:szCs w:val="21"/>
        </w:rPr>
        <w:t xml:space="preserve"> 成果资料</w:t>
      </w:r>
    </w:p>
    <w:p>
      <w:pPr>
        <w:numPr>
          <w:ilvl w:val="0"/>
          <w:numId w:val="1"/>
        </w:numPr>
        <w:spacing w:line="579" w:lineRule="exact"/>
        <w:ind w:firstLine="420" w:firstLineChars="200"/>
        <w:rPr>
          <w:rFonts w:hint="eastAsia" w:ascii="宋体" w:hAnsi="宋体" w:cs="宋体"/>
          <w:kern w:val="0"/>
          <w:szCs w:val="21"/>
        </w:rPr>
      </w:pPr>
      <w:r>
        <w:rPr>
          <w:rFonts w:hint="eastAsia" w:ascii="宋体" w:hAnsi="宋体" w:cs="宋体"/>
          <w:kern w:val="0"/>
          <w:szCs w:val="21"/>
        </w:rPr>
        <w:t>乙方分阶段按项目实际需求向甲方提交下列测绘成果报告：</w:t>
      </w:r>
    </w:p>
    <w:p>
      <w:pPr>
        <w:spacing w:line="579" w:lineRule="exact"/>
        <w:ind w:left="420"/>
        <w:rPr>
          <w:rFonts w:ascii="宋体" w:hAnsi="宋体" w:cs="宋体"/>
          <w:kern w:val="0"/>
          <w:szCs w:val="21"/>
          <w:highlight w:val="none"/>
        </w:rPr>
      </w:pPr>
      <w:r>
        <w:rPr>
          <w:rFonts w:hint="eastAsia" w:ascii="宋体" w:hAnsi="宋体" w:cs="宋体"/>
          <w:kern w:val="0"/>
          <w:szCs w:val="21"/>
          <w:highlight w:val="none"/>
        </w:rPr>
        <w:t>1.立项用地规划阶段：工程建设项目立项用地测绘报告（土地预审测绘成果报告书、城市规划拔地测量记录册）。</w:t>
      </w:r>
    </w:p>
    <w:p>
      <w:pPr>
        <w:spacing w:line="579" w:lineRule="exact"/>
        <w:ind w:left="420"/>
        <w:rPr>
          <w:rFonts w:ascii="宋体" w:hAnsi="宋体" w:cs="宋体"/>
          <w:kern w:val="0"/>
          <w:szCs w:val="21"/>
          <w:highlight w:val="none"/>
        </w:rPr>
      </w:pPr>
      <w:r>
        <w:rPr>
          <w:rFonts w:hint="eastAsia" w:ascii="宋体" w:hAnsi="宋体" w:cs="宋体"/>
          <w:kern w:val="0"/>
          <w:szCs w:val="21"/>
          <w:highlight w:val="none"/>
        </w:rPr>
        <w:t>2.工程建设许可阶段：建设工程放线定位测量记录册。</w:t>
      </w:r>
    </w:p>
    <w:p>
      <w:pPr>
        <w:spacing w:line="579" w:lineRule="exact"/>
        <w:ind w:left="420"/>
        <w:rPr>
          <w:rFonts w:ascii="宋体" w:hAnsi="宋体" w:cs="宋体"/>
          <w:kern w:val="0"/>
          <w:szCs w:val="21"/>
          <w:highlight w:val="none"/>
        </w:rPr>
      </w:pPr>
      <w:r>
        <w:rPr>
          <w:rFonts w:hint="eastAsia" w:ascii="宋体" w:hAnsi="宋体" w:cs="宋体"/>
          <w:kern w:val="0"/>
          <w:szCs w:val="21"/>
          <w:highlight w:val="none"/>
        </w:rPr>
        <w:t>3.施工许可阶段：不动产（土地）</w:t>
      </w:r>
      <w:r>
        <w:rPr>
          <w:rFonts w:hint="eastAsia" w:ascii="宋体" w:hAnsi="宋体" w:cs="宋体"/>
          <w:kern w:val="0"/>
          <w:szCs w:val="21"/>
          <w:highlight w:val="none"/>
          <w:lang w:eastAsia="zh-CN"/>
        </w:rPr>
        <w:t>地</w:t>
      </w:r>
      <w:r>
        <w:rPr>
          <w:rFonts w:hint="eastAsia" w:ascii="宋体" w:hAnsi="宋体" w:cs="宋体"/>
          <w:kern w:val="0"/>
          <w:szCs w:val="21"/>
          <w:highlight w:val="none"/>
        </w:rPr>
        <w:t>籍调查报告，房屋建筑面积测绘报告（预售），建设工程规划检验记录册。</w:t>
      </w:r>
    </w:p>
    <w:p>
      <w:pPr>
        <w:spacing w:line="579" w:lineRule="exact"/>
        <w:ind w:left="420"/>
        <w:rPr>
          <w:rFonts w:hint="eastAsia" w:ascii="仿宋" w:hAnsi="仿宋" w:eastAsia="仿宋" w:cs="仿宋"/>
          <w:sz w:val="32"/>
          <w:szCs w:val="32"/>
          <w:highlight w:val="none"/>
        </w:rPr>
      </w:pPr>
      <w:r>
        <w:rPr>
          <w:rFonts w:hint="eastAsia" w:ascii="宋体" w:hAnsi="宋体" w:cs="宋体"/>
          <w:kern w:val="0"/>
          <w:szCs w:val="21"/>
          <w:highlight w:val="none"/>
        </w:rPr>
        <w:t>4.竣工验收阶段：建设工程联合测绘记录册（建设工程规划条件核实测绘记录册、人防工程竣工验收测量记录册、不动产测量报告、不动产权籍调查报告）</w:t>
      </w:r>
      <w:r>
        <w:rPr>
          <w:rFonts w:hint="eastAsia" w:ascii="仿宋" w:hAnsi="仿宋" w:eastAsia="仿宋" w:cs="仿宋"/>
          <w:sz w:val="32"/>
          <w:szCs w:val="32"/>
          <w:highlight w:val="none"/>
        </w:rPr>
        <w:t>。</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eastAsia="宋体" w:cs="宋体"/>
          <w:color w:val="000000" w:themeColor="text1"/>
          <w:kern w:val="0"/>
          <w:szCs w:val="21"/>
          <w:highlight w:val="none"/>
          <w:lang w:eastAsia="zh-CN"/>
          <w14:textFill>
            <w14:solidFill>
              <w14:schemeClr w14:val="tx1"/>
            </w14:solidFill>
          </w14:textFill>
        </w:rPr>
        <w:t>（二）</w:t>
      </w:r>
      <w:r>
        <w:rPr>
          <w:rFonts w:hint="eastAsia" w:ascii="宋体" w:hAnsi="宋体" w:cs="宋体"/>
          <w:kern w:val="0"/>
          <w:szCs w:val="21"/>
        </w:rPr>
        <w:t xml:space="preserve">多测合一测绘成果的所有权、使用权和著作权归属的约定：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1.甲方享有本合同项目的所有中间成果和最终成果以及与之相关的所有权；</w:t>
      </w:r>
    </w:p>
    <w:p>
      <w:pPr>
        <w:widowControl/>
        <w:spacing w:before="100" w:beforeAutospacing="1" w:after="100" w:afterAutospacing="1" w:line="390" w:lineRule="atLeast"/>
        <w:ind w:firstLine="480"/>
        <w:jc w:val="left"/>
        <w:rPr>
          <w:rFonts w:hint="eastAsia" w:ascii="宋体" w:hAnsi="宋体" w:cs="宋体"/>
          <w:kern w:val="0"/>
          <w:szCs w:val="21"/>
        </w:rPr>
      </w:pPr>
      <w:r>
        <w:rPr>
          <w:rFonts w:hint="eastAsia" w:ascii="宋体" w:hAnsi="宋体" w:cs="宋体"/>
          <w:kern w:val="0"/>
          <w:szCs w:val="21"/>
        </w:rPr>
        <w:t>2.乙方享有本合同项目中间成果和最终成果的下列相关权利：依法利用本合同项目中间成果和最终成果用于学术研究；发表论文和著作；获得荣誉证书和奖励。</w:t>
      </w:r>
    </w:p>
    <w:p>
      <w:pPr>
        <w:widowControl/>
        <w:spacing w:before="100" w:beforeAutospacing="1" w:after="100" w:afterAutospacing="1" w:line="390" w:lineRule="atLeast"/>
        <w:ind w:firstLine="480"/>
        <w:jc w:val="left"/>
        <w:rPr>
          <w:rFonts w:hint="eastAsia" w:ascii="宋体" w:hAnsi="宋体" w:eastAsia="宋体" w:cs="宋体"/>
          <w:kern w:val="0"/>
          <w:szCs w:val="21"/>
          <w:lang w:eastAsia="zh-CN"/>
        </w:rPr>
      </w:pPr>
      <w:r>
        <w:rPr>
          <w:rFonts w:hint="eastAsia" w:ascii="宋体" w:hAnsi="宋体" w:cs="宋体"/>
          <w:color w:val="000000" w:themeColor="text1"/>
          <w:kern w:val="0"/>
          <w:szCs w:val="21"/>
          <w:highlight w:val="none"/>
          <w14:textFill>
            <w14:solidFill>
              <w14:schemeClr w14:val="tx1"/>
            </w14:solidFill>
          </w14:textFill>
        </w:rPr>
        <w:t>第</w:t>
      </w:r>
      <w:r>
        <w:rPr>
          <w:rFonts w:hint="eastAsia" w:ascii="宋体" w:hAnsi="宋体" w:cs="宋体"/>
          <w:color w:val="000000" w:themeColor="text1"/>
          <w:kern w:val="0"/>
          <w:szCs w:val="21"/>
          <w:highlight w:val="none"/>
          <w:lang w:eastAsia="zh-CN"/>
          <w14:textFill>
            <w14:solidFill>
              <w14:schemeClr w14:val="tx1"/>
            </w14:solidFill>
          </w14:textFill>
        </w:rPr>
        <w:t>六</w:t>
      </w:r>
      <w:r>
        <w:rPr>
          <w:rFonts w:hint="eastAsia" w:ascii="宋体" w:hAnsi="宋体" w:cs="宋体"/>
          <w:color w:val="000000" w:themeColor="text1"/>
          <w:kern w:val="0"/>
          <w:szCs w:val="21"/>
          <w:highlight w:val="none"/>
          <w14:textFill>
            <w14:solidFill>
              <w14:schemeClr w14:val="tx1"/>
            </w14:solidFill>
          </w14:textFill>
        </w:rPr>
        <w:t>条</w:t>
      </w:r>
      <w:r>
        <w:rPr>
          <w:rFonts w:hint="eastAsia" w:ascii="宋体" w:hAnsi="宋体" w:cs="宋体"/>
          <w:kern w:val="0"/>
          <w:szCs w:val="21"/>
        </w:rPr>
        <w:t xml:space="preserve"> </w:t>
      </w:r>
      <w:r>
        <w:rPr>
          <w:rFonts w:hint="eastAsia" w:ascii="宋体" w:hAnsi="宋体" w:cs="宋体"/>
          <w:kern w:val="0"/>
          <w:szCs w:val="21"/>
          <w:lang w:eastAsia="zh-CN"/>
        </w:rPr>
        <w:t>违约责任</w:t>
      </w:r>
    </w:p>
    <w:p>
      <w:pPr>
        <w:widowControl/>
        <w:spacing w:before="100" w:beforeAutospacing="1" w:after="100" w:afterAutospacing="1" w:line="390" w:lineRule="atLeast"/>
        <w:ind w:firstLine="480"/>
        <w:jc w:val="left"/>
        <w:rPr>
          <w:rFonts w:hint="eastAsia" w:ascii="宋体" w:hAnsi="宋体" w:eastAsia="宋体" w:cs="宋体"/>
          <w:kern w:val="0"/>
          <w:szCs w:val="21"/>
          <w:lang w:eastAsia="zh-CN"/>
        </w:rPr>
      </w:pPr>
      <w:r>
        <w:rPr>
          <w:rFonts w:hint="eastAsia" w:ascii="宋体" w:hAnsi="宋体" w:cs="宋体"/>
          <w:kern w:val="0"/>
          <w:szCs w:val="21"/>
          <w:lang w:eastAsia="zh-CN"/>
        </w:rPr>
        <w:t>（一）</w:t>
      </w:r>
      <w:r>
        <w:rPr>
          <w:rFonts w:hint="eastAsia" w:ascii="宋体" w:hAnsi="宋体" w:cs="宋体"/>
          <w:kern w:val="0"/>
          <w:szCs w:val="21"/>
        </w:rPr>
        <w:t xml:space="preserve">甲方违约责任 </w:t>
      </w:r>
      <w:r>
        <w:rPr>
          <w:rFonts w:hint="eastAsia" w:ascii="宋体" w:hAnsi="宋体" w:cs="宋体"/>
          <w:kern w:val="0"/>
          <w:szCs w:val="21"/>
          <w:lang w:eastAsia="zh-CN"/>
        </w:rPr>
        <w:t>：</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 xml:space="preserve">合同签订后，由于甲方原因终止合同的，乙方未进入现场工作前，甲方无权请求返还定金；双方没有约定定金的，需偿付乙方预算工程费的__％，人民币_____元；乙方已进入现场工作的，甲方应按完成的实际工作量支付工程价款，并按预算工程费的__％，人民币_____元，向乙方偿付违约金。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 xml:space="preserve">乙方进场后，甲方未给乙方提供必要的工作条件而造成停窝工时，甲方应支付给乙方停窝工费，停窝工费按合同约定的平均工日产值（_________元／日）计算，同时工期顺延。 </w:t>
      </w:r>
    </w:p>
    <w:p>
      <w:pPr>
        <w:widowControl/>
        <w:spacing w:before="100" w:beforeAutospacing="1" w:after="100" w:afterAutospacing="1" w:line="390" w:lineRule="atLeast"/>
        <w:ind w:firstLine="48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w:t>
      </w:r>
      <w:r>
        <w:rPr>
          <w:rFonts w:hint="eastAsia" w:ascii="宋体" w:hAnsi="宋体" w:cs="宋体"/>
          <w:kern w:val="0"/>
          <w:szCs w:val="21"/>
        </w:rPr>
        <w:t xml:space="preserve">甲方未按合同约定支付乙方工程费的，应按顺延天数和当时银行贷款利率，向乙方支付违约金。影响工程进度的，甲方应承担顺延工期的责任，并根据本条第2项的约定向乙方支付停窝工费。 </w:t>
      </w:r>
    </w:p>
    <w:p>
      <w:pPr>
        <w:widowControl/>
        <w:spacing w:before="100" w:beforeAutospacing="1" w:after="100" w:afterAutospacing="1" w:line="390" w:lineRule="atLeast"/>
        <w:ind w:firstLine="480"/>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w:t>
      </w:r>
      <w:r>
        <w:rPr>
          <w:rFonts w:hint="eastAsia" w:ascii="宋体" w:hAnsi="宋体" w:cs="宋体"/>
          <w:kern w:val="0"/>
          <w:szCs w:val="21"/>
        </w:rPr>
        <w:t xml:space="preserve">对于乙方提供的图纸等资料以及属于乙方的测绘成果，甲方有义务保密，不得向第 三方提供或用于本合同以外的项目，否则乙方有权要求甲方按本合同工程款总额的__％赔偿损失。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eastAsia="宋体" w:cs="宋体"/>
          <w:color w:val="000000" w:themeColor="text1"/>
          <w:kern w:val="0"/>
          <w:szCs w:val="21"/>
          <w:highlight w:val="none"/>
          <w:lang w:eastAsia="zh-CN"/>
          <w14:textFill>
            <w14:solidFill>
              <w14:schemeClr w14:val="tx1"/>
            </w14:solidFill>
          </w14:textFill>
        </w:rPr>
        <w:t>（二）</w:t>
      </w:r>
      <w:r>
        <w:rPr>
          <w:rFonts w:hint="eastAsia" w:ascii="宋体" w:hAnsi="宋体" w:cs="宋体"/>
          <w:kern w:val="0"/>
          <w:szCs w:val="21"/>
        </w:rPr>
        <w:t>乙方违约责任</w:t>
      </w:r>
      <w:r>
        <w:rPr>
          <w:rFonts w:hint="eastAsia" w:ascii="宋体" w:hAnsi="宋体" w:cs="宋体"/>
          <w:kern w:val="0"/>
          <w:szCs w:val="21"/>
          <w:lang w:eastAsia="zh-CN"/>
        </w:rPr>
        <w:t>：</w:t>
      </w:r>
    </w:p>
    <w:p>
      <w:pPr>
        <w:widowControl/>
        <w:spacing w:before="100" w:beforeAutospacing="1" w:after="100" w:afterAutospacing="1" w:line="390" w:lineRule="atLeast"/>
        <w:ind w:firstLine="480"/>
        <w:rPr>
          <w:rFonts w:ascii="宋体" w:hAnsi="宋体" w:cs="宋体"/>
          <w:kern w:val="0"/>
          <w:szCs w:val="21"/>
        </w:rPr>
      </w:pPr>
      <w:r>
        <w:rPr>
          <w:rFonts w:hint="eastAsia" w:ascii="宋体" w:hAnsi="宋体" w:cs="宋体"/>
          <w:kern w:val="0"/>
          <w:szCs w:val="21"/>
        </w:rPr>
        <w:t>1</w:t>
      </w:r>
      <w:r>
        <w:rPr>
          <w:rFonts w:hint="eastAsia" w:ascii="宋体" w:hAnsi="宋体" w:cs="宋体"/>
          <w:kern w:val="0"/>
          <w:szCs w:val="21"/>
          <w:lang w:eastAsia="zh-CN"/>
        </w:rPr>
        <w:t>.</w:t>
      </w:r>
      <w:r>
        <w:rPr>
          <w:rFonts w:hint="eastAsia" w:ascii="宋体" w:hAnsi="宋体" w:cs="宋体"/>
          <w:kern w:val="0"/>
          <w:szCs w:val="21"/>
        </w:rPr>
        <w:t>合同签订后，如乙方擅自中途停止或解除合同，乙方应向甲方双倍返还定金。双方没有约定定金的，乙方向甲方赔偿已付工程价款的</w:t>
      </w:r>
      <w:r>
        <w:rPr>
          <w:rFonts w:hint="eastAsia" w:ascii="宋体" w:hAnsi="宋体" w:cs="宋体"/>
          <w:kern w:val="0"/>
          <w:szCs w:val="21"/>
          <w:u w:val="single"/>
        </w:rPr>
        <w:t xml:space="preserve">  </w:t>
      </w:r>
      <w:r>
        <w:rPr>
          <w:rFonts w:hint="eastAsia" w:ascii="宋体" w:hAnsi="宋体" w:cs="宋体"/>
          <w:kern w:val="0"/>
          <w:szCs w:val="21"/>
        </w:rPr>
        <w:t xml:space="preserve">％，人民币_________元， 并归还甲方预付的全部工程款； </w:t>
      </w:r>
    </w:p>
    <w:p>
      <w:pPr>
        <w:widowControl/>
        <w:spacing w:before="100" w:beforeAutospacing="1" w:after="100" w:afterAutospacing="1" w:line="390" w:lineRule="atLeast"/>
        <w:ind w:firstLine="480"/>
        <w:rPr>
          <w:rFonts w:ascii="宋体" w:hAnsi="宋体" w:cs="宋体"/>
          <w:kern w:val="0"/>
          <w:szCs w:val="21"/>
        </w:rPr>
      </w:pPr>
      <w:r>
        <w:rPr>
          <w:rFonts w:hint="eastAsia" w:ascii="宋体" w:hAnsi="宋体" w:cs="宋体"/>
          <w:kern w:val="0"/>
          <w:szCs w:val="21"/>
        </w:rPr>
        <w:t>2</w:t>
      </w:r>
      <w:r>
        <w:rPr>
          <w:rFonts w:hint="eastAsia" w:ascii="宋体" w:hAnsi="宋体" w:cs="宋体"/>
          <w:kern w:val="0"/>
          <w:szCs w:val="21"/>
          <w:lang w:eastAsia="zh-CN"/>
        </w:rPr>
        <w:t>.</w:t>
      </w:r>
      <w:r>
        <w:rPr>
          <w:rFonts w:hint="eastAsia" w:ascii="宋体" w:hAnsi="宋体" w:cs="宋体"/>
          <w:kern w:val="0"/>
          <w:szCs w:val="21"/>
        </w:rPr>
        <w:t>在甲方提供了必要的工作条件，并且保证了工程款按时到位，乙方未能按合同规定的日期提交多测合一测绘成果时，应向甲方偿付</w:t>
      </w:r>
      <w:r>
        <w:rPr>
          <w:rFonts w:hint="eastAsia" w:ascii="宋体" w:hAnsi="宋体" w:cs="宋体"/>
          <w:kern w:val="0"/>
          <w:szCs w:val="21"/>
          <w:lang w:eastAsia="zh-CN"/>
        </w:rPr>
        <w:t>逾</w:t>
      </w:r>
      <w:r>
        <w:rPr>
          <w:rFonts w:hint="eastAsia" w:ascii="宋体" w:hAnsi="宋体" w:cs="宋体"/>
          <w:kern w:val="0"/>
          <w:szCs w:val="21"/>
        </w:rPr>
        <w:t xml:space="preserve">期损失费，每拖期一天按合同约定的平均工日产值（_________元／日）2倍计算。因天气、交通、政府行为、甲方提供的资料不准确等影响测绘作业的客观原因造成的工程拖期，乙方不承担赔偿责任； </w:t>
      </w:r>
    </w:p>
    <w:p>
      <w:pPr>
        <w:widowControl/>
        <w:spacing w:before="100" w:beforeAutospacing="1" w:after="100" w:afterAutospacing="1" w:line="390" w:lineRule="atLeast"/>
        <w:ind w:firstLine="480"/>
        <w:rPr>
          <w:rFonts w:ascii="宋体" w:hAnsi="宋体" w:cs="宋体"/>
          <w:kern w:val="0"/>
          <w:szCs w:val="21"/>
        </w:rPr>
      </w:pPr>
      <w:r>
        <w:rPr>
          <w:rFonts w:hint="eastAsia" w:ascii="宋体" w:hAnsi="宋体" w:cs="宋体"/>
          <w:kern w:val="0"/>
          <w:szCs w:val="21"/>
        </w:rPr>
        <w:t>3</w:t>
      </w:r>
      <w:r>
        <w:rPr>
          <w:rFonts w:hint="eastAsia" w:ascii="宋体" w:hAnsi="宋体" w:cs="宋体"/>
          <w:kern w:val="0"/>
          <w:szCs w:val="21"/>
          <w:lang w:eastAsia="zh-CN"/>
        </w:rPr>
        <w:t>.</w:t>
      </w:r>
      <w:r>
        <w:rPr>
          <w:rFonts w:hint="eastAsia" w:ascii="宋体" w:hAnsi="宋体" w:cs="宋体"/>
          <w:kern w:val="0"/>
          <w:szCs w:val="21"/>
        </w:rPr>
        <w:t>乙方提供的多测合一测绘成果质量不合格的，乙方应负责无偿予以重测或采取补救措施，以达到质量要求。因多测合一测绘</w:t>
      </w:r>
      <w:r>
        <w:rPr>
          <w:rFonts w:ascii="宋体" w:hAnsi="宋体" w:cs="宋体"/>
          <w:kern w:val="0"/>
          <w:szCs w:val="21"/>
        </w:rPr>
        <w:t>成果</w:t>
      </w:r>
      <w:r>
        <w:rPr>
          <w:rFonts w:hint="eastAsia" w:ascii="宋体" w:hAnsi="宋体" w:cs="宋体"/>
          <w:kern w:val="0"/>
          <w:szCs w:val="21"/>
        </w:rPr>
        <w:t>质量不符合合同要求（而又非甲方提供的图纸资料原因所致）造成后果时，乙方应对因此造成的直接损失负赔偿责任，并承担相应的</w:t>
      </w:r>
      <w:r>
        <w:fldChar w:fldCharType="begin"/>
      </w:r>
      <w:r>
        <w:instrText xml:space="preserve"> HYPERLINK "http://www.chinalawedu.com/" \t "_blank" \o "法律" </w:instrText>
      </w:r>
      <w:r>
        <w:fldChar w:fldCharType="separate"/>
      </w:r>
      <w:r>
        <w:rPr>
          <w:rFonts w:hint="eastAsia" w:ascii="宋体" w:hAnsi="宋体" w:cs="宋体"/>
          <w:kern w:val="0"/>
          <w:szCs w:val="21"/>
        </w:rPr>
        <w:t>法律</w:t>
      </w:r>
      <w:r>
        <w:rPr>
          <w:rFonts w:hint="eastAsia" w:ascii="宋体" w:hAnsi="宋体" w:cs="宋体"/>
          <w:kern w:val="0"/>
          <w:szCs w:val="21"/>
        </w:rPr>
        <w:fldChar w:fldCharType="end"/>
      </w:r>
      <w:r>
        <w:rPr>
          <w:rFonts w:hint="eastAsia" w:ascii="宋体" w:hAnsi="宋体" w:cs="宋体"/>
          <w:kern w:val="0"/>
          <w:szCs w:val="21"/>
        </w:rPr>
        <w:t xml:space="preserve">责任（由于甲方提供的图纸资料原因产生的责任由甲方自己负责）；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4</w:t>
      </w:r>
      <w:r>
        <w:rPr>
          <w:rFonts w:hint="eastAsia" w:ascii="宋体" w:hAnsi="宋体" w:cs="宋体"/>
          <w:kern w:val="0"/>
          <w:szCs w:val="21"/>
          <w:lang w:eastAsia="zh-CN"/>
        </w:rPr>
        <w:t>.</w:t>
      </w:r>
      <w:r>
        <w:rPr>
          <w:rFonts w:hint="eastAsia" w:ascii="宋体" w:hAnsi="宋体" w:cs="宋体"/>
          <w:kern w:val="0"/>
          <w:szCs w:val="21"/>
        </w:rPr>
        <w:t xml:space="preserve">对于甲方提供的图纸和技术资料以及属于甲方的多测合一测绘成果，乙方有保密义务，不得向第三方转让，否则，甲方有权要求乙方按本合同工程款总额的__％赔偿损失；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5</w:t>
      </w:r>
      <w:r>
        <w:rPr>
          <w:rFonts w:hint="eastAsia" w:ascii="宋体" w:hAnsi="宋体" w:cs="宋体"/>
          <w:kern w:val="0"/>
          <w:szCs w:val="21"/>
          <w:lang w:eastAsia="zh-CN"/>
        </w:rPr>
        <w:t>.</w:t>
      </w:r>
      <w:r>
        <w:rPr>
          <w:rFonts w:hint="eastAsia" w:ascii="宋体" w:hAnsi="宋体" w:cs="宋体"/>
          <w:kern w:val="0"/>
          <w:szCs w:val="21"/>
        </w:rPr>
        <w:t xml:space="preserve">乙方擅自转包、分包、协作、合作本项目标的的，甲方有权解除合同，并可要求乙方偿付合同总价款的__％，人民币_________元的违约金。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eastAsia="宋体" w:cs="宋体"/>
          <w:color w:val="000000" w:themeColor="text1"/>
          <w:kern w:val="0"/>
          <w:szCs w:val="21"/>
          <w:highlight w:val="none"/>
          <w:lang w:eastAsia="zh-CN"/>
          <w14:textFill>
            <w14:solidFill>
              <w14:schemeClr w14:val="tx1"/>
            </w14:solidFill>
          </w14:textFill>
        </w:rPr>
        <w:t>（三）</w:t>
      </w:r>
      <w:r>
        <w:rPr>
          <w:rFonts w:hint="eastAsia" w:ascii="宋体" w:hAnsi="宋体" w:cs="宋体"/>
          <w:kern w:val="0"/>
          <w:szCs w:val="21"/>
        </w:rPr>
        <w:t xml:space="preserve">由于不可抗力，致使合同无法履行时，双方应按有关法律规定及时协商处理。 </w:t>
      </w:r>
    </w:p>
    <w:p>
      <w:pPr>
        <w:widowControl/>
        <w:spacing w:before="100" w:beforeAutospacing="1" w:after="100" w:afterAutospacing="1" w:line="390" w:lineRule="atLeast"/>
        <w:ind w:firstLine="480"/>
        <w:jc w:val="left"/>
        <w:rPr>
          <w:rFonts w:hint="eastAsia" w:ascii="宋体" w:hAnsi="宋体" w:cs="宋体"/>
          <w:kern w:val="0"/>
          <w:szCs w:val="21"/>
          <w:lang w:eastAsia="zh-CN"/>
        </w:rPr>
      </w:pPr>
      <w:r>
        <w:rPr>
          <w:rFonts w:hint="eastAsia" w:ascii="宋体" w:hAnsi="宋体" w:cs="宋体"/>
          <w:color w:val="000000" w:themeColor="text1"/>
          <w:kern w:val="0"/>
          <w:szCs w:val="21"/>
          <w:highlight w:val="none"/>
          <w14:textFill>
            <w14:solidFill>
              <w14:schemeClr w14:val="tx1"/>
            </w14:solidFill>
          </w14:textFill>
        </w:rPr>
        <w:t>第</w:t>
      </w:r>
      <w:r>
        <w:rPr>
          <w:rFonts w:hint="eastAsia" w:ascii="宋体" w:hAnsi="宋体" w:cs="宋体"/>
          <w:color w:val="000000" w:themeColor="text1"/>
          <w:kern w:val="0"/>
          <w:szCs w:val="21"/>
          <w:highlight w:val="none"/>
          <w:lang w:eastAsia="zh-CN"/>
          <w14:textFill>
            <w14:solidFill>
              <w14:schemeClr w14:val="tx1"/>
            </w14:solidFill>
          </w14:textFill>
        </w:rPr>
        <w:t>七</w:t>
      </w:r>
      <w:r>
        <w:rPr>
          <w:rFonts w:hint="eastAsia" w:ascii="宋体" w:hAnsi="宋体" w:cs="宋体"/>
          <w:color w:val="000000" w:themeColor="text1"/>
          <w:kern w:val="0"/>
          <w:szCs w:val="21"/>
          <w:highlight w:val="none"/>
          <w14:textFill>
            <w14:solidFill>
              <w14:schemeClr w14:val="tx1"/>
            </w14:solidFill>
          </w14:textFill>
        </w:rPr>
        <w:t>条</w:t>
      </w:r>
      <w:r>
        <w:rPr>
          <w:rFonts w:hint="eastAsia" w:ascii="宋体" w:hAnsi="宋体" w:cs="宋体"/>
          <w:kern w:val="0"/>
          <w:szCs w:val="21"/>
        </w:rPr>
        <w:t xml:space="preserve"> </w:t>
      </w:r>
      <w:r>
        <w:rPr>
          <w:rFonts w:hint="eastAsia" w:ascii="宋体" w:hAnsi="宋体" w:cs="宋体"/>
          <w:kern w:val="0"/>
          <w:szCs w:val="21"/>
          <w:lang w:eastAsia="zh-CN"/>
        </w:rPr>
        <w:t>争议解决方式</w:t>
      </w:r>
    </w:p>
    <w:p>
      <w:pPr>
        <w:widowControl/>
        <w:spacing w:before="100" w:beforeAutospacing="1" w:after="100" w:afterAutospacing="1" w:line="390" w:lineRule="atLeast"/>
        <w:ind w:firstLine="480"/>
        <w:jc w:val="left"/>
        <w:rPr>
          <w:rFonts w:hint="eastAsia" w:ascii="宋体" w:hAnsi="宋体" w:cs="宋体"/>
          <w:kern w:val="0"/>
          <w:szCs w:val="21"/>
        </w:rPr>
      </w:pPr>
      <w:r>
        <w:rPr>
          <w:rFonts w:hint="eastAsia" w:ascii="宋体" w:hAnsi="宋体" w:cs="宋体"/>
          <w:kern w:val="0"/>
          <w:szCs w:val="21"/>
          <w:lang w:val="en-US" w:eastAsia="zh-CN"/>
        </w:rPr>
        <w:t>1.甲方</w:t>
      </w:r>
      <w:r>
        <w:rPr>
          <w:rFonts w:hint="eastAsia" w:ascii="宋体" w:hAnsi="宋体" w:cs="宋体"/>
          <w:kern w:val="0"/>
          <w:szCs w:val="21"/>
        </w:rPr>
        <w:t>对乙方所提供的多测合一测绘成果的质量有争议的，由广东省或珠海市测绘产品质检部门出具意见，其费用由过失方承担。</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因本合同发生争议，由双方当事人协商解决或由双方主管部门调解，协商或调解不成的，当事人双方同意__________仲裁委员会仲裁（当事人双方未在合同中约定仲裁机构，事后又未达成书面仲裁协议的，可向人</w:t>
      </w:r>
      <w:r>
        <w:fldChar w:fldCharType="begin"/>
      </w:r>
      <w:r>
        <w:instrText xml:space="preserve"> HYPERLINK "http://www.chinalawedu.com/sifakaoshi/ziliao/minfa/" \t "_blank" \o "民法" </w:instrText>
      </w:r>
      <w:r>
        <w:fldChar w:fldCharType="separate"/>
      </w:r>
      <w:r>
        <w:rPr>
          <w:rFonts w:hint="eastAsia" w:ascii="宋体" w:hAnsi="宋体" w:cs="宋体"/>
          <w:kern w:val="0"/>
          <w:szCs w:val="21"/>
        </w:rPr>
        <w:t>民法</w:t>
      </w:r>
      <w:r>
        <w:rPr>
          <w:rFonts w:hint="eastAsia" w:ascii="宋体" w:hAnsi="宋体" w:cs="宋体"/>
          <w:kern w:val="0"/>
          <w:szCs w:val="21"/>
        </w:rPr>
        <w:fldChar w:fldCharType="end"/>
      </w:r>
      <w:r>
        <w:rPr>
          <w:rFonts w:hint="eastAsia" w:ascii="宋体" w:hAnsi="宋体" w:cs="宋体"/>
          <w:kern w:val="0"/>
          <w:szCs w:val="21"/>
        </w:rPr>
        <w:t xml:space="preserve">院起诉）。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color w:val="000000" w:themeColor="text1"/>
          <w:kern w:val="0"/>
          <w:szCs w:val="21"/>
          <w:highlight w:val="none"/>
          <w14:textFill>
            <w14:solidFill>
              <w14:schemeClr w14:val="tx1"/>
            </w14:solidFill>
          </w14:textFill>
        </w:rPr>
        <w:t>第</w:t>
      </w:r>
      <w:r>
        <w:rPr>
          <w:rFonts w:hint="eastAsia" w:ascii="宋体" w:hAnsi="宋体" w:cs="宋体"/>
          <w:color w:val="000000" w:themeColor="text1"/>
          <w:kern w:val="0"/>
          <w:szCs w:val="21"/>
          <w:highlight w:val="none"/>
          <w:lang w:eastAsia="zh-CN"/>
          <w14:textFill>
            <w14:solidFill>
              <w14:schemeClr w14:val="tx1"/>
            </w14:solidFill>
          </w14:textFill>
        </w:rPr>
        <w:t>八</w:t>
      </w:r>
      <w:r>
        <w:rPr>
          <w:rFonts w:hint="eastAsia" w:ascii="宋体" w:hAnsi="宋体" w:cs="宋体"/>
          <w:color w:val="000000" w:themeColor="text1"/>
          <w:kern w:val="0"/>
          <w:szCs w:val="21"/>
          <w:highlight w:val="none"/>
          <w14:textFill>
            <w14:solidFill>
              <w14:schemeClr w14:val="tx1"/>
            </w14:solidFill>
          </w14:textFill>
        </w:rPr>
        <w:t>条</w:t>
      </w:r>
      <w:r>
        <w:rPr>
          <w:rFonts w:hint="eastAsia" w:ascii="宋体" w:hAnsi="宋体" w:cs="宋体"/>
          <w:kern w:val="0"/>
          <w:szCs w:val="21"/>
          <w:highlight w:val="none"/>
        </w:rPr>
        <w:t xml:space="preserve"> </w:t>
      </w:r>
      <w:r>
        <w:rPr>
          <w:rFonts w:hint="eastAsia" w:ascii="宋体" w:hAnsi="宋体" w:cs="宋体"/>
          <w:kern w:val="0"/>
          <w:szCs w:val="21"/>
          <w:lang w:eastAsia="zh-CN"/>
        </w:rPr>
        <w:t>其他事项</w:t>
      </w:r>
      <w:r>
        <w:rPr>
          <w:rFonts w:hint="eastAsia" w:ascii="宋体" w:hAnsi="宋体" w:cs="宋体"/>
          <w:kern w:val="0"/>
          <w:szCs w:val="21"/>
        </w:rPr>
        <w:t xml:space="preserve">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 xml:space="preserve">本合同执行过程中的未尽事宜，双方应本着实事求是友好协商的态度加以解决。双方协商一致的，签订补充协议。补充协议与本合同具有同等效力。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 xml:space="preserve">本合同由双方代表签字，加盖双方公章或合同专用章即生效。全部成果交接完毕和多测合一测绘费结算完成后，本合同终止。 </w:t>
      </w:r>
    </w:p>
    <w:p>
      <w:pPr>
        <w:widowControl/>
        <w:spacing w:before="100" w:beforeAutospacing="1" w:after="100" w:afterAutospacing="1" w:line="390" w:lineRule="atLeast"/>
        <w:ind w:firstLine="480"/>
        <w:jc w:val="lef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本合同一式肆份，甲方贰份，乙方贰份。</w:t>
      </w:r>
    </w:p>
    <w:p>
      <w:pPr>
        <w:widowControl/>
        <w:spacing w:before="100" w:beforeAutospacing="1" w:after="100" w:afterAutospacing="1" w:line="390" w:lineRule="atLeast"/>
        <w:ind w:firstLine="480"/>
        <w:jc w:val="left"/>
        <w:rPr>
          <w:rFonts w:hint="default" w:ascii="宋体" w:hAnsi="宋体" w:eastAsia="宋体" w:cs="宋体"/>
          <w:kern w:val="0"/>
          <w:szCs w:val="21"/>
          <w:lang w:val="en-US" w:eastAsia="zh-CN"/>
        </w:rPr>
      </w:pP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 xml:space="preserve"> （以下无正文）</w:t>
      </w:r>
    </w:p>
    <w:p>
      <w:pPr>
        <w:widowControl/>
        <w:spacing w:before="100" w:beforeAutospacing="1" w:after="100" w:afterAutospacing="1" w:line="390" w:lineRule="atLeast"/>
        <w:ind w:firstLine="480"/>
        <w:jc w:val="left"/>
        <w:rPr>
          <w:rFonts w:ascii="宋体" w:hAnsi="宋体" w:cs="宋体"/>
          <w:kern w:val="0"/>
          <w:szCs w:val="21"/>
        </w:rPr>
      </w:pP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 xml:space="preserve">委托人名称（盖章）：____              受委托人名称（盖章）：____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 xml:space="preserve">委托人地址：____________              受委托人地址：____________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 xml:space="preserve">经办人：________________              经办人：________________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 xml:space="preserve">电话：__________________              电话：__________________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 xml:space="preserve">传真：__________________              传真：__________________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 xml:space="preserve">e-mail：________________              e-mail：________________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 xml:space="preserve">开户银行：______________              开户银行：______________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 xml:space="preserve">银行帐号：______________              银行帐号：______________ </w:t>
      </w:r>
    </w:p>
    <w:p>
      <w:pPr>
        <w:widowControl/>
        <w:spacing w:before="100" w:beforeAutospacing="1" w:after="100" w:afterAutospacing="1" w:line="390" w:lineRule="atLeast"/>
        <w:ind w:firstLine="480"/>
        <w:jc w:val="left"/>
        <w:rPr>
          <w:rFonts w:ascii="宋体" w:hAnsi="宋体" w:cs="宋体"/>
          <w:kern w:val="0"/>
          <w:szCs w:val="21"/>
        </w:rPr>
      </w:pPr>
      <w:r>
        <w:rPr>
          <w:rFonts w:hint="eastAsia" w:ascii="宋体" w:hAnsi="宋体" w:cs="宋体"/>
          <w:kern w:val="0"/>
          <w:szCs w:val="21"/>
        </w:rPr>
        <w:t>法定代表人或委托代理人                法定代表人或委托代理人</w:t>
      </w:r>
    </w:p>
    <w:p>
      <w:pPr>
        <w:widowControl/>
        <w:spacing w:before="100" w:beforeAutospacing="1" w:after="100" w:afterAutospacing="1" w:line="390" w:lineRule="atLeast"/>
        <w:ind w:firstLine="480"/>
        <w:jc w:val="left"/>
        <w:rPr>
          <w:szCs w:val="21"/>
        </w:rPr>
      </w:pPr>
      <w:r>
        <w:rPr>
          <w:rFonts w:hint="eastAsia" w:ascii="宋体" w:hAnsi="宋体" w:cs="宋体"/>
          <w:kern w:val="0"/>
          <w:szCs w:val="21"/>
        </w:rPr>
        <w:t xml:space="preserve">（签字）：______________            （签字）：_______________ </w:t>
      </w:r>
    </w:p>
    <w:p/>
    <w:p/>
    <w:sectPr>
      <w:pgSz w:w="11906" w:h="16838"/>
      <w:pgMar w:top="1440" w:right="1418"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2">
    <w:panose1 w:val="050201020105070707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78067"/>
    <w:multiLevelType w:val="singleLevel"/>
    <w:tmpl w:val="FB87806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dit="forms"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726"/>
    <w:rsid w:val="000D612D"/>
    <w:rsid w:val="00141067"/>
    <w:rsid w:val="00271D6C"/>
    <w:rsid w:val="002910E8"/>
    <w:rsid w:val="002C770B"/>
    <w:rsid w:val="00305726"/>
    <w:rsid w:val="00343F61"/>
    <w:rsid w:val="00361762"/>
    <w:rsid w:val="003B76E5"/>
    <w:rsid w:val="00416300"/>
    <w:rsid w:val="00462577"/>
    <w:rsid w:val="00484FAE"/>
    <w:rsid w:val="00544C2F"/>
    <w:rsid w:val="00544ED4"/>
    <w:rsid w:val="00594BA7"/>
    <w:rsid w:val="006878D6"/>
    <w:rsid w:val="006971F7"/>
    <w:rsid w:val="006A6C1C"/>
    <w:rsid w:val="006C75DC"/>
    <w:rsid w:val="006E3B3E"/>
    <w:rsid w:val="007653E4"/>
    <w:rsid w:val="00790100"/>
    <w:rsid w:val="007D5F05"/>
    <w:rsid w:val="00821E3D"/>
    <w:rsid w:val="008669DA"/>
    <w:rsid w:val="008834CD"/>
    <w:rsid w:val="008A70EB"/>
    <w:rsid w:val="0097048C"/>
    <w:rsid w:val="009E0982"/>
    <w:rsid w:val="00A56085"/>
    <w:rsid w:val="00AB421C"/>
    <w:rsid w:val="00AD1127"/>
    <w:rsid w:val="00B31695"/>
    <w:rsid w:val="00B56580"/>
    <w:rsid w:val="00C41C68"/>
    <w:rsid w:val="00C632E5"/>
    <w:rsid w:val="00DF3FA0"/>
    <w:rsid w:val="00E0551E"/>
    <w:rsid w:val="00E34616"/>
    <w:rsid w:val="00ED754E"/>
    <w:rsid w:val="00F62A9F"/>
    <w:rsid w:val="00F86D5D"/>
    <w:rsid w:val="00FA0924"/>
    <w:rsid w:val="00FC49FC"/>
    <w:rsid w:val="03CB5AD9"/>
    <w:rsid w:val="1BFBA8C1"/>
    <w:rsid w:val="1BFFF2FE"/>
    <w:rsid w:val="1DCE030D"/>
    <w:rsid w:val="22B20223"/>
    <w:rsid w:val="22EEF7B1"/>
    <w:rsid w:val="26FF3086"/>
    <w:rsid w:val="27E6785B"/>
    <w:rsid w:val="2B06226B"/>
    <w:rsid w:val="2B5761C1"/>
    <w:rsid w:val="2E96FED3"/>
    <w:rsid w:val="2EFF623F"/>
    <w:rsid w:val="2F7F4611"/>
    <w:rsid w:val="37ADE13B"/>
    <w:rsid w:val="38290881"/>
    <w:rsid w:val="3B5AFAB1"/>
    <w:rsid w:val="3B6F8C69"/>
    <w:rsid w:val="3DDFC48F"/>
    <w:rsid w:val="3FFFE9EA"/>
    <w:rsid w:val="41C1E277"/>
    <w:rsid w:val="466248F1"/>
    <w:rsid w:val="4E2049AF"/>
    <w:rsid w:val="5E756D62"/>
    <w:rsid w:val="5EFFDAC6"/>
    <w:rsid w:val="5FFB1708"/>
    <w:rsid w:val="638B71E3"/>
    <w:rsid w:val="65DABD96"/>
    <w:rsid w:val="66EF1231"/>
    <w:rsid w:val="6BD97B77"/>
    <w:rsid w:val="6DE90572"/>
    <w:rsid w:val="6EFD91B5"/>
    <w:rsid w:val="6F7555A1"/>
    <w:rsid w:val="6F77F9A9"/>
    <w:rsid w:val="6F93DF7D"/>
    <w:rsid w:val="73EB9A0A"/>
    <w:rsid w:val="757B7C1C"/>
    <w:rsid w:val="759F84E4"/>
    <w:rsid w:val="76F7EBB4"/>
    <w:rsid w:val="77DD1801"/>
    <w:rsid w:val="7B0EA734"/>
    <w:rsid w:val="7BBD3654"/>
    <w:rsid w:val="7D7E1D79"/>
    <w:rsid w:val="7DBD7245"/>
    <w:rsid w:val="7E3F78FF"/>
    <w:rsid w:val="7EBDC3E5"/>
    <w:rsid w:val="7EEF20F3"/>
    <w:rsid w:val="7EFEF29E"/>
    <w:rsid w:val="7F1FADFE"/>
    <w:rsid w:val="7F5EEFF5"/>
    <w:rsid w:val="7F7F2855"/>
    <w:rsid w:val="7FED5EB4"/>
    <w:rsid w:val="7FEFD261"/>
    <w:rsid w:val="95CF548E"/>
    <w:rsid w:val="A7F61D9F"/>
    <w:rsid w:val="B7FD2B23"/>
    <w:rsid w:val="BBDB7B51"/>
    <w:rsid w:val="BBF362A7"/>
    <w:rsid w:val="BCFBC300"/>
    <w:rsid w:val="BD573822"/>
    <w:rsid w:val="CA755EDF"/>
    <w:rsid w:val="D3CB6776"/>
    <w:rsid w:val="DADAF8F0"/>
    <w:rsid w:val="DDFEC64D"/>
    <w:rsid w:val="DFFC8109"/>
    <w:rsid w:val="EB1F06BE"/>
    <w:rsid w:val="ED77DF4B"/>
    <w:rsid w:val="EDD6D1C9"/>
    <w:rsid w:val="EFAF6C43"/>
    <w:rsid w:val="EFBF78C5"/>
    <w:rsid w:val="F1CF6F9E"/>
    <w:rsid w:val="F43AF5F1"/>
    <w:rsid w:val="F4FFBDE3"/>
    <w:rsid w:val="F6BB7FDA"/>
    <w:rsid w:val="F770D027"/>
    <w:rsid w:val="F7F5E335"/>
    <w:rsid w:val="F7FFAEA0"/>
    <w:rsid w:val="F8BF2C4F"/>
    <w:rsid w:val="F9F79957"/>
    <w:rsid w:val="FAFF83F3"/>
    <w:rsid w:val="FBBF6CE1"/>
    <w:rsid w:val="FBFB6FB2"/>
    <w:rsid w:val="FBFD6737"/>
    <w:rsid w:val="FC759F6F"/>
    <w:rsid w:val="FDFF54AC"/>
    <w:rsid w:val="FED7CD0C"/>
    <w:rsid w:val="FEFB3091"/>
    <w:rsid w:val="FF2D0261"/>
    <w:rsid w:val="FF6FECB5"/>
    <w:rsid w:val="FF7F91B7"/>
    <w:rsid w:val="FFDF8FE7"/>
    <w:rsid w:val="FFFEDC4A"/>
    <w:rsid w:val="FFFFD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FollowedHyperlink"/>
    <w:basedOn w:val="6"/>
    <w:semiHidden/>
    <w:unhideWhenUsed/>
    <w:qFormat/>
    <w:uiPriority w:val="99"/>
    <w:rPr>
      <w:color w:val="555555"/>
      <w:u w:val="none"/>
    </w:rPr>
  </w:style>
  <w:style w:type="character" w:styleId="9">
    <w:name w:val="HTML Definition"/>
    <w:basedOn w:val="6"/>
    <w:semiHidden/>
    <w:unhideWhenUsed/>
    <w:qFormat/>
    <w:uiPriority w:val="99"/>
  </w:style>
  <w:style w:type="character" w:styleId="10">
    <w:name w:val="HTML Acronym"/>
    <w:basedOn w:val="6"/>
    <w:semiHidden/>
    <w:unhideWhenUsed/>
    <w:qFormat/>
    <w:uiPriority w:val="99"/>
  </w:style>
  <w:style w:type="character" w:styleId="11">
    <w:name w:val="HTML Variable"/>
    <w:basedOn w:val="6"/>
    <w:semiHidden/>
    <w:unhideWhenUsed/>
    <w:qFormat/>
    <w:uiPriority w:val="99"/>
  </w:style>
  <w:style w:type="character" w:styleId="12">
    <w:name w:val="HTML Code"/>
    <w:basedOn w:val="6"/>
    <w:semiHidden/>
    <w:unhideWhenUsed/>
    <w:qFormat/>
    <w:uiPriority w:val="99"/>
    <w:rPr>
      <w:rFonts w:ascii="Courier New" w:hAnsi="Courier New"/>
      <w:sz w:val="20"/>
    </w:rPr>
  </w:style>
  <w:style w:type="character" w:styleId="13">
    <w:name w:val="HTML Cite"/>
    <w:basedOn w:val="6"/>
    <w:semiHidden/>
    <w:unhideWhenUsed/>
    <w:qFormat/>
    <w:uiPriority w:val="99"/>
  </w:style>
  <w:style w:type="paragraph" w:styleId="14">
    <w:name w:val="List Paragraph"/>
    <w:basedOn w:val="1"/>
    <w:qFormat/>
    <w:uiPriority w:val="34"/>
    <w:pPr>
      <w:ind w:firstLine="420" w:firstLineChars="200"/>
    </w:pPr>
  </w:style>
  <w:style w:type="character" w:customStyle="1" w:styleId="15">
    <w:name w:val="页眉 Char"/>
    <w:basedOn w:val="6"/>
    <w:link w:val="4"/>
    <w:qFormat/>
    <w:uiPriority w:val="99"/>
    <w:rPr>
      <w:rFonts w:ascii="Calibri" w:hAnsi="Calibri" w:eastAsia="宋体" w:cs="Times New Roman"/>
      <w:sz w:val="18"/>
      <w:szCs w:val="18"/>
    </w:rPr>
  </w:style>
  <w:style w:type="character" w:customStyle="1" w:styleId="16">
    <w:name w:val="页脚 Char"/>
    <w:basedOn w:val="6"/>
    <w:link w:val="3"/>
    <w:qFormat/>
    <w:uiPriority w:val="99"/>
    <w:rPr>
      <w:rFonts w:ascii="Calibri" w:hAnsi="Calibri" w:eastAsia="宋体" w:cs="Times New Roman"/>
      <w:sz w:val="18"/>
      <w:szCs w:val="18"/>
    </w:rPr>
  </w:style>
  <w:style w:type="character" w:customStyle="1" w:styleId="17">
    <w:name w:val="l-btn-left"/>
    <w:basedOn w:val="6"/>
    <w:qFormat/>
    <w:uiPriority w:val="0"/>
  </w:style>
  <w:style w:type="character" w:customStyle="1" w:styleId="18">
    <w:name w:val="l-btn-left1"/>
    <w:basedOn w:val="6"/>
    <w:qFormat/>
    <w:uiPriority w:val="0"/>
  </w:style>
  <w:style w:type="character" w:customStyle="1" w:styleId="19">
    <w:name w:val="l-btn-left2"/>
    <w:basedOn w:val="6"/>
    <w:qFormat/>
    <w:uiPriority w:val="0"/>
    <w:rPr>
      <w:color w:val="333333"/>
    </w:rPr>
  </w:style>
  <w:style w:type="character" w:customStyle="1" w:styleId="20">
    <w:name w:val="l-btn-left3"/>
    <w:basedOn w:val="6"/>
    <w:qFormat/>
    <w:uiPriority w:val="0"/>
  </w:style>
  <w:style w:type="character" w:customStyle="1" w:styleId="21">
    <w:name w:val="l-btn-icon-right"/>
    <w:basedOn w:val="6"/>
    <w:qFormat/>
    <w:uiPriority w:val="0"/>
  </w:style>
  <w:style w:type="character" w:customStyle="1" w:styleId="22">
    <w:name w:val="l-btn-text"/>
    <w:basedOn w:val="6"/>
    <w:qFormat/>
    <w:uiPriority w:val="0"/>
    <w:rPr>
      <w:vertAlign w:val="baseline"/>
    </w:rPr>
  </w:style>
  <w:style w:type="character" w:customStyle="1" w:styleId="23">
    <w:name w:val="l-btn-icon-left"/>
    <w:basedOn w:val="6"/>
    <w:qFormat/>
    <w:uiPriority w:val="0"/>
  </w:style>
  <w:style w:type="character" w:customStyle="1" w:styleId="24">
    <w:name w:val="l-btn-empty"/>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885</Words>
  <Characters>5046</Characters>
  <Lines>42</Lines>
  <Paragraphs>11</Paragraphs>
  <TotalTime>16</TotalTime>
  <ScaleCrop>false</ScaleCrop>
  <LinksUpToDate>false</LinksUpToDate>
  <CharactersWithSpaces>5920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2022-08-30T18:30:00Z</dcterms:created>
  <dc:creator>Lenovo</dc:creator>
  <cp:lastModifiedBy>jszx-xxjsb</cp:lastModifiedBy>
  <cp:lastPrinted>2023-12-05T19:58:00Z</cp:lastPrinted>
  <dcterms:modified xsi:type="dcterms:W3CDTF">2024-04-30T16:38:50Z</dcterms:modified>
  <dc:title>XXXX（项目名称）多测合一测绘合同</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4BE24230F2AC4CB2B6EA0AF49E60AE43</vt:lpwstr>
  </property>
</Properties>
</file>