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Lines="0" w:after="0" w:afterLines="0" w:afterAutospacing="0" w:line="579" w:lineRule="exact"/>
        <w:ind w:left="0" w:leftChars="0" w:right="0" w:rightChars="0" w:firstLine="0"/>
        <w:jc w:val="right"/>
        <w:textAlignment w:val="auto"/>
        <w:outlineLvl w:val="9"/>
        <w:rPr>
          <w:rFonts w:hint="eastAsia" w:ascii="黑体" w:hAnsi="黑体" w:eastAsia="黑体" w:cs="黑体"/>
          <w:color w:val="auto"/>
          <w:sz w:val="16"/>
          <w:szCs w:val="16"/>
          <w:lang w:val="en-US" w:eastAsia="zh-CN"/>
        </w:rPr>
      </w:pP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Lines="0" w:after="0" w:afterLines="0" w:afterAutospacing="0" w:line="579" w:lineRule="exact"/>
        <w:ind w:left="0" w:leftChars="0" w:right="0" w:rightChars="0" w:firstLine="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珠海市保障性租赁住房准入退出管理规定（试行）</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jc w:val="center"/>
        <w:textAlignment w:val="auto"/>
        <w:outlineLvl w:val="9"/>
        <w:rPr>
          <w:rFonts w:hint="eastAsia" w:ascii="黑体" w:hAnsi="黑体" w:eastAsia="黑体" w:cs="黑体"/>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第一章  总则</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 xml:space="preserve">第一条  </w:t>
      </w:r>
      <w:r>
        <w:rPr>
          <w:rFonts w:hint="default" w:ascii="仿宋" w:hAnsi="仿宋" w:eastAsia="仿宋" w:cs="仿宋"/>
          <w:b w:val="0"/>
          <w:bCs w:val="0"/>
          <w:i w:val="0"/>
          <w:caps w:val="0"/>
          <w:color w:val="auto"/>
          <w:spacing w:val="0"/>
          <w:kern w:val="0"/>
          <w:sz w:val="32"/>
          <w:szCs w:val="32"/>
          <w:highlight w:val="none"/>
          <w:shd w:val="clear" w:color="auto" w:fill="FFFFFF"/>
          <w:lang w:val="en-US" w:eastAsia="zh-CN" w:bidi="ar"/>
        </w:rPr>
        <w:t>为</w:t>
      </w:r>
      <w:r>
        <w:rPr>
          <w:rFonts w:hint="default" w:ascii="仿宋" w:hAnsi="仿宋" w:eastAsia="仿宋" w:cs="仿宋"/>
          <w:i w:val="0"/>
          <w:caps w:val="0"/>
          <w:color w:val="auto"/>
          <w:spacing w:val="0"/>
          <w:kern w:val="0"/>
          <w:sz w:val="32"/>
          <w:szCs w:val="32"/>
          <w:highlight w:val="none"/>
          <w:shd w:val="clear" w:color="auto" w:fill="FFFFFF"/>
          <w:lang w:val="en-US" w:eastAsia="zh-CN" w:bidi="ar"/>
        </w:rPr>
        <w:t>有效增加保障性租赁住房</w:t>
      </w:r>
      <w:r>
        <w:rPr>
          <w:rFonts w:hint="eastAsia" w:ascii="仿宋" w:hAnsi="仿宋" w:eastAsia="仿宋" w:cs="仿宋"/>
          <w:i w:val="0"/>
          <w:caps w:val="0"/>
          <w:color w:val="auto"/>
          <w:spacing w:val="0"/>
          <w:kern w:val="0"/>
          <w:sz w:val="32"/>
          <w:szCs w:val="32"/>
          <w:highlight w:val="none"/>
          <w:shd w:val="clear" w:color="auto" w:fill="FFFFFF"/>
          <w:lang w:val="en-US" w:eastAsia="zh-CN" w:bidi="ar"/>
        </w:rPr>
        <w:t>筹集</w:t>
      </w:r>
      <w:r>
        <w:rPr>
          <w:rFonts w:hint="default" w:ascii="仿宋" w:hAnsi="仿宋" w:eastAsia="仿宋" w:cs="仿宋"/>
          <w:i w:val="0"/>
          <w:caps w:val="0"/>
          <w:color w:val="auto"/>
          <w:spacing w:val="0"/>
          <w:kern w:val="0"/>
          <w:sz w:val="32"/>
          <w:szCs w:val="32"/>
          <w:highlight w:val="none"/>
          <w:shd w:val="clear" w:color="auto" w:fill="FFFFFF"/>
          <w:lang w:val="en-US" w:eastAsia="zh-CN" w:bidi="ar"/>
        </w:rPr>
        <w:t>供应</w:t>
      </w:r>
      <w:r>
        <w:rPr>
          <w:rFonts w:hint="eastAsia" w:ascii="仿宋" w:hAnsi="仿宋" w:eastAsia="仿宋" w:cs="仿宋"/>
          <w:i w:val="0"/>
          <w:caps w:val="0"/>
          <w:color w:val="auto"/>
          <w:spacing w:val="0"/>
          <w:kern w:val="0"/>
          <w:sz w:val="32"/>
          <w:szCs w:val="32"/>
          <w:highlight w:val="none"/>
          <w:shd w:val="clear" w:color="auto" w:fill="FFFFFF"/>
          <w:lang w:val="en-US" w:eastAsia="zh-CN" w:bidi="ar"/>
        </w:rPr>
        <w:t>,便于集体合作组织、企事业单位及新市民、青年人掌握和执行保障性租赁住房相关管理要求，</w:t>
      </w:r>
      <w:r>
        <w:rPr>
          <w:rFonts w:hint="default" w:ascii="仿宋" w:hAnsi="仿宋" w:eastAsia="仿宋" w:cs="仿宋"/>
          <w:i w:val="0"/>
          <w:caps w:val="0"/>
          <w:color w:val="auto"/>
          <w:spacing w:val="0"/>
          <w:kern w:val="0"/>
          <w:sz w:val="32"/>
          <w:szCs w:val="32"/>
          <w:highlight w:val="none"/>
          <w:shd w:val="clear" w:color="auto" w:fill="FFFFFF"/>
          <w:lang w:eastAsia="zh-CN" w:bidi="ar"/>
        </w:rPr>
        <w:t>根据</w:t>
      </w:r>
      <w:r>
        <w:rPr>
          <w:rFonts w:hint="default" w:ascii="仿宋" w:hAnsi="仿宋" w:eastAsia="仿宋" w:cs="仿宋"/>
          <w:i w:val="0"/>
          <w:caps w:val="0"/>
          <w:color w:val="auto"/>
          <w:spacing w:val="0"/>
          <w:kern w:val="0"/>
          <w:sz w:val="32"/>
          <w:szCs w:val="32"/>
          <w:highlight w:val="none"/>
          <w:shd w:val="clear" w:color="auto" w:fill="FFFFFF"/>
          <w:lang w:val="en-US" w:eastAsia="zh-CN" w:bidi="ar"/>
        </w:rPr>
        <w:t>《国务院办公厅关于加快发展保障性租赁住房的意见》（国办发〔2021〕22号）</w:t>
      </w:r>
      <w:r>
        <w:rPr>
          <w:rFonts w:hint="eastAsia" w:ascii="仿宋" w:hAnsi="仿宋" w:eastAsia="仿宋" w:cs="仿宋"/>
          <w:color w:val="auto"/>
          <w:sz w:val="32"/>
          <w:szCs w:val="32"/>
          <w:highlight w:val="none"/>
          <w:lang w:eastAsia="zh-CN"/>
        </w:rPr>
        <w:t>《</w:t>
      </w:r>
      <w:r>
        <w:rPr>
          <w:rFonts w:hint="default" w:ascii="仿宋" w:hAnsi="仿宋" w:eastAsia="仿宋" w:cs="仿宋"/>
          <w:i w:val="0"/>
          <w:caps w:val="0"/>
          <w:color w:val="auto"/>
          <w:spacing w:val="0"/>
          <w:sz w:val="32"/>
          <w:szCs w:val="32"/>
          <w:highlight w:val="none"/>
        </w:rPr>
        <w:t>广东省人民政府办公厅关于加快发展保障性租赁住房的实施意见</w:t>
      </w:r>
      <w:r>
        <w:rPr>
          <w:rFonts w:hint="eastAsia" w:ascii="仿宋" w:hAnsi="仿宋" w:eastAsia="仿宋" w:cs="仿宋"/>
          <w:color w:val="auto"/>
          <w:sz w:val="32"/>
          <w:szCs w:val="32"/>
          <w:highlight w:val="none"/>
          <w:lang w:eastAsia="zh-CN"/>
        </w:rPr>
        <w:t>》</w:t>
      </w:r>
      <w:r>
        <w:rPr>
          <w:rFonts w:hint="default" w:ascii="仿宋" w:hAnsi="仿宋" w:eastAsia="仿宋" w:cs="仿宋"/>
          <w:i w:val="0"/>
          <w:caps w:val="0"/>
          <w:color w:val="auto"/>
          <w:spacing w:val="0"/>
          <w:sz w:val="32"/>
          <w:szCs w:val="32"/>
          <w:highlight w:val="none"/>
        </w:rPr>
        <w:t>(粤府办</w:t>
      </w:r>
      <w:r>
        <w:rPr>
          <w:rFonts w:hint="default" w:ascii="仿宋" w:hAnsi="仿宋" w:eastAsia="仿宋" w:cs="仿宋"/>
          <w:i w:val="0"/>
          <w:caps w:val="0"/>
          <w:color w:val="222222"/>
          <w:spacing w:val="0"/>
          <w:kern w:val="0"/>
          <w:sz w:val="32"/>
          <w:szCs w:val="32"/>
          <w:highlight w:val="none"/>
          <w:shd w:val="clear" w:color="auto" w:fill="FFFFFF"/>
          <w:lang w:val="en-US" w:eastAsia="zh-CN" w:bidi="ar"/>
        </w:rPr>
        <w:t>〔</w:t>
      </w:r>
      <w:r>
        <w:rPr>
          <w:rFonts w:hint="default" w:ascii="仿宋" w:hAnsi="仿宋" w:eastAsia="仿宋" w:cs="仿宋"/>
          <w:color w:val="auto"/>
          <w:sz w:val="32"/>
          <w:szCs w:val="32"/>
          <w:highlight w:val="none"/>
          <w:lang w:eastAsia="zh-CN"/>
        </w:rPr>
        <w:t>2021〕</w:t>
      </w:r>
      <w:r>
        <w:rPr>
          <w:rFonts w:hint="default" w:ascii="仿宋" w:hAnsi="仿宋" w:eastAsia="仿宋" w:cs="仿宋"/>
          <w:i w:val="0"/>
          <w:caps w:val="0"/>
          <w:color w:val="auto"/>
          <w:spacing w:val="0"/>
          <w:sz w:val="32"/>
          <w:szCs w:val="32"/>
          <w:highlight w:val="none"/>
        </w:rPr>
        <w:t>39号)</w:t>
      </w:r>
      <w:r>
        <w:rPr>
          <w:rFonts w:hint="eastAsia" w:ascii="仿宋" w:hAnsi="仿宋" w:eastAsia="仿宋" w:cs="仿宋"/>
          <w:i w:val="0"/>
          <w:caps w:val="0"/>
          <w:color w:val="auto"/>
          <w:spacing w:val="0"/>
          <w:kern w:val="0"/>
          <w:sz w:val="32"/>
          <w:szCs w:val="32"/>
          <w:highlight w:val="none"/>
          <w:shd w:val="clear" w:color="auto" w:fill="FFFFFF"/>
          <w:lang w:val="en-US" w:eastAsia="zh-CN" w:bidi="ar"/>
        </w:rPr>
        <w:t>和《珠海市人民政府办公室关于印发〈珠海市加快发展保障性租赁住房的实施意见〉的通知》</w:t>
      </w:r>
      <w:r>
        <w:rPr>
          <w:rFonts w:hint="default" w:ascii="仿宋" w:hAnsi="仿宋" w:eastAsia="仿宋" w:cs="仿宋"/>
          <w:color w:val="auto"/>
          <w:sz w:val="32"/>
          <w:szCs w:val="32"/>
          <w:highlight w:val="none"/>
          <w:lang w:eastAsia="zh-CN"/>
        </w:rPr>
        <w:t>（</w:t>
      </w:r>
      <w:r>
        <w:rPr>
          <w:rFonts w:ascii="仿宋" w:hAnsi="仿宋" w:eastAsia="仿宋" w:cs="仿宋"/>
          <w:color w:val="auto"/>
          <w:kern w:val="0"/>
          <w:sz w:val="32"/>
          <w:szCs w:val="32"/>
          <w:highlight w:val="none"/>
          <w:lang w:val="en-US" w:eastAsia="zh-CN" w:bidi="ar"/>
        </w:rPr>
        <w:t>珠府办函〔2021〕131号</w:t>
      </w:r>
      <w:r>
        <w:rPr>
          <w:rFonts w:hint="default" w:ascii="仿宋" w:hAnsi="仿宋" w:eastAsia="仿宋" w:cs="仿宋"/>
          <w:color w:val="auto"/>
          <w:sz w:val="32"/>
          <w:szCs w:val="32"/>
          <w:highlight w:val="none"/>
          <w:lang w:eastAsia="zh-CN"/>
        </w:rPr>
        <w:t>）</w:t>
      </w:r>
      <w:r>
        <w:rPr>
          <w:rFonts w:hint="default" w:ascii="仿宋" w:hAnsi="仿宋" w:eastAsia="仿宋" w:cs="仿宋"/>
          <w:i w:val="0"/>
          <w:caps w:val="0"/>
          <w:color w:val="auto"/>
          <w:spacing w:val="0"/>
          <w:kern w:val="0"/>
          <w:sz w:val="32"/>
          <w:szCs w:val="32"/>
          <w:highlight w:val="none"/>
          <w:shd w:val="clear" w:color="auto" w:fill="FFFFFF"/>
          <w:lang w:val="en-US" w:eastAsia="zh-CN" w:bidi="ar"/>
        </w:rPr>
        <w:t>文件精神，</w:t>
      </w:r>
      <w:r>
        <w:rPr>
          <w:rFonts w:hint="eastAsia" w:ascii="仿宋" w:hAnsi="仿宋" w:eastAsia="仿宋" w:cs="仿宋"/>
          <w:i w:val="0"/>
          <w:caps w:val="0"/>
          <w:color w:val="auto"/>
          <w:spacing w:val="0"/>
          <w:kern w:val="0"/>
          <w:sz w:val="32"/>
          <w:szCs w:val="32"/>
          <w:highlight w:val="none"/>
          <w:shd w:val="clear" w:color="auto" w:fill="FFFFFF"/>
          <w:lang w:val="en-US" w:eastAsia="zh-CN" w:bidi="ar"/>
        </w:rPr>
        <w:t>制定本规定。</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第二条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本规定适用于本市行政区域内保障性租赁住房准入退出管理。</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第三条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保障性租赁住房主要面向本市无房的新市民、青年人，以建筑面积不超过70平方米的小户型为主，租金低于同地段同品质市场租赁住房租金。</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保障性租赁住房应当根据人口规模、人口流入分布、公共服务设施配套和交通条件，结合城市轨道交通站点和城市建设重点片区等情况，科学布局。结合产业园区、重大企业、重大项目的实际需求，配建宿舍型保障性租赁住房，促进职住平衡。</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第四条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市住房保障联席会议为全市保障性租赁住房的议事协调机构，统筹全市保障性租赁住房规划建设管理，协调解决重大问题。市住房保障联席会议成员单位依职责协同做好相关工作</w:t>
      </w:r>
      <w:r>
        <w:rPr>
          <w:rFonts w:hint="default" w:ascii="仿宋" w:hAnsi="仿宋" w:eastAsia="仿宋" w:cs="仿宋"/>
          <w:i w:val="0"/>
          <w:caps w:val="0"/>
          <w:color w:val="auto"/>
          <w:spacing w:val="0"/>
          <w:kern w:val="0"/>
          <w:sz w:val="32"/>
          <w:szCs w:val="32"/>
          <w:highlight w:val="none"/>
          <w:shd w:val="clear" w:color="auto" w:fill="FFFFFF"/>
          <w:lang w:eastAsia="zh-CN" w:bidi="ar"/>
        </w:rPr>
        <w:t>，市住房保障联席会议办公室设在市住房城乡建设</w:t>
      </w:r>
      <w:r>
        <w:rPr>
          <w:rFonts w:hint="eastAsia" w:ascii="仿宋" w:hAnsi="仿宋" w:eastAsia="仿宋" w:cs="仿宋"/>
          <w:i w:val="0"/>
          <w:caps w:val="0"/>
          <w:color w:val="auto"/>
          <w:spacing w:val="0"/>
          <w:kern w:val="0"/>
          <w:sz w:val="32"/>
          <w:szCs w:val="32"/>
          <w:highlight w:val="none"/>
          <w:shd w:val="clear" w:color="auto" w:fill="FFFFFF"/>
          <w:lang w:eastAsia="zh-CN" w:bidi="ar"/>
        </w:rPr>
        <w:t>部门</w:t>
      </w:r>
      <w:r>
        <w:rPr>
          <w:rFonts w:hint="eastAsia" w:ascii="仿宋" w:hAnsi="仿宋" w:eastAsia="仿宋" w:cs="仿宋"/>
          <w:i w:val="0"/>
          <w:caps w:val="0"/>
          <w:color w:val="auto"/>
          <w:spacing w:val="0"/>
          <w:kern w:val="0"/>
          <w:sz w:val="32"/>
          <w:szCs w:val="32"/>
          <w:highlight w:val="none"/>
          <w:shd w:val="clear" w:color="auto" w:fill="FFFFFF"/>
          <w:lang w:val="en-US" w:eastAsia="zh-CN" w:bidi="ar"/>
        </w:rPr>
        <w:t>。</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各区</w:t>
      </w:r>
      <w:r>
        <w:rPr>
          <w:rFonts w:hint="eastAsia" w:ascii="仿宋" w:hAnsi="仿宋" w:eastAsia="仿宋" w:cs="仿宋"/>
          <w:i w:val="0"/>
          <w:caps w:val="0"/>
          <w:color w:val="auto"/>
          <w:spacing w:val="0"/>
          <w:kern w:val="0"/>
          <w:sz w:val="32"/>
          <w:szCs w:val="32"/>
          <w:highlight w:val="none"/>
          <w:shd w:val="clear" w:color="auto" w:fill="FFFFFF"/>
          <w:lang w:val="en-US" w:eastAsia="zh-CN" w:bidi="ar"/>
        </w:rPr>
        <w:t>应</w:t>
      </w:r>
      <w:r>
        <w:rPr>
          <w:rFonts w:hint="eastAsia" w:ascii="仿宋" w:hAnsi="仿宋" w:eastAsia="仿宋" w:cs="仿宋"/>
          <w:i w:val="0"/>
          <w:caps w:val="0"/>
          <w:color w:val="auto"/>
          <w:spacing w:val="0"/>
          <w:kern w:val="0"/>
          <w:sz w:val="32"/>
          <w:szCs w:val="32"/>
          <w:highlight w:val="none"/>
          <w:shd w:val="clear" w:color="auto" w:fill="FFFFFF"/>
          <w:lang w:val="en-US" w:eastAsia="zh-CN" w:bidi="ar"/>
        </w:rPr>
        <w:t>成立</w:t>
      </w:r>
      <w:r>
        <w:rPr>
          <w:rFonts w:hint="eastAsia" w:ascii="仿宋" w:hAnsi="仿宋" w:eastAsia="仿宋" w:cs="仿宋"/>
          <w:color w:val="auto"/>
          <w:sz w:val="32"/>
          <w:szCs w:val="32"/>
          <w:highlight w:val="none"/>
          <w:lang w:eastAsia="zh-CN"/>
        </w:rPr>
        <w:t>住房</w:t>
      </w:r>
      <w:r>
        <w:rPr>
          <w:rFonts w:hint="default" w:ascii="仿宋" w:hAnsi="仿宋" w:eastAsia="仿宋" w:cs="仿宋"/>
          <w:color w:val="auto"/>
          <w:sz w:val="32"/>
          <w:szCs w:val="32"/>
          <w:highlight w:val="none"/>
          <w:lang w:eastAsia="zh-CN"/>
        </w:rPr>
        <w:t>保障工作领导小组</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lang w:eastAsia="zh-CN"/>
        </w:rPr>
        <w:t>指导</w:t>
      </w:r>
      <w:r>
        <w:rPr>
          <w:rFonts w:hint="eastAsia" w:ascii="仿宋" w:hAnsi="仿宋" w:eastAsia="仿宋" w:cs="仿宋"/>
          <w:color w:val="auto"/>
          <w:sz w:val="32"/>
          <w:szCs w:val="32"/>
          <w:highlight w:val="none"/>
          <w:lang w:val="en-US" w:eastAsia="zh-CN"/>
        </w:rPr>
        <w:t>协调</w:t>
      </w:r>
      <w:r>
        <w:rPr>
          <w:rFonts w:hint="eastAsia" w:ascii="仿宋" w:hAnsi="仿宋" w:eastAsia="仿宋" w:cs="仿宋"/>
          <w:color w:val="auto"/>
          <w:sz w:val="32"/>
          <w:szCs w:val="32"/>
          <w:highlight w:val="none"/>
          <w:lang w:eastAsia="zh-CN"/>
        </w:rPr>
        <w:t>本辖区</w:t>
      </w:r>
      <w:r>
        <w:rPr>
          <w:rFonts w:hint="default" w:ascii="仿宋" w:hAnsi="仿宋" w:eastAsia="仿宋" w:cs="仿宋"/>
          <w:color w:val="auto"/>
          <w:sz w:val="32"/>
          <w:szCs w:val="32"/>
          <w:highlight w:val="none"/>
          <w:lang w:eastAsia="zh-CN"/>
        </w:rPr>
        <w:t>保障性租赁住房建设</w:t>
      </w:r>
      <w:r>
        <w:rPr>
          <w:rFonts w:hint="eastAsia" w:ascii="仿宋" w:hAnsi="仿宋" w:eastAsia="仿宋" w:cs="仿宋"/>
          <w:color w:val="auto"/>
          <w:sz w:val="32"/>
          <w:szCs w:val="32"/>
          <w:highlight w:val="none"/>
          <w:lang w:eastAsia="zh-CN"/>
        </w:rPr>
        <w:t>管理</w:t>
      </w:r>
      <w:r>
        <w:rPr>
          <w:rFonts w:hint="default" w:ascii="仿宋" w:hAnsi="仿宋" w:eastAsia="仿宋" w:cs="仿宋"/>
          <w:color w:val="auto"/>
          <w:sz w:val="32"/>
          <w:szCs w:val="32"/>
          <w:highlight w:val="none"/>
          <w:lang w:eastAsia="zh-CN"/>
        </w:rPr>
        <w:t>相关工作</w:t>
      </w:r>
      <w:r>
        <w:rPr>
          <w:rFonts w:hint="eastAsia" w:ascii="仿宋" w:hAnsi="仿宋" w:eastAsia="仿宋" w:cs="仿宋"/>
          <w:color w:val="auto"/>
          <w:sz w:val="32"/>
          <w:szCs w:val="32"/>
          <w:highlight w:val="none"/>
          <w:lang w:eastAsia="zh-CN"/>
        </w:rPr>
        <w:t>；各区</w:t>
      </w:r>
      <w:r>
        <w:rPr>
          <w:rFonts w:hint="eastAsia" w:ascii="仿宋" w:hAnsi="仿宋" w:eastAsia="仿宋" w:cs="仿宋"/>
          <w:i w:val="0"/>
          <w:caps w:val="0"/>
          <w:color w:val="auto"/>
          <w:spacing w:val="0"/>
          <w:kern w:val="0"/>
          <w:sz w:val="32"/>
          <w:szCs w:val="32"/>
          <w:highlight w:val="none"/>
          <w:shd w:val="clear" w:color="auto" w:fill="FFFFFF"/>
          <w:lang w:val="en-US" w:eastAsia="zh-CN" w:bidi="ar"/>
        </w:rPr>
        <w:t>相关职能部门负责本辖区保障性租赁住房的具体实施工作。</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firstLineChars="200"/>
        <w:jc w:val="center"/>
        <w:textAlignment w:val="auto"/>
        <w:outlineLvl w:val="9"/>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p>
    <w:p>
      <w:pPr>
        <w:pStyle w:val="10"/>
        <w:numPr>
          <w:ilvl w:val="0"/>
          <w:numId w:val="0"/>
        </w:numPr>
        <w:spacing w:beforeLines="0" w:afterLines="0" w:line="579" w:lineRule="exact"/>
        <w:jc w:val="center"/>
        <w:outlineLvl w:val="9"/>
        <w:rPr>
          <w:rFonts w:hint="eastAsia" w:ascii="黑体" w:hAnsi="黑体" w:eastAsia="黑体" w:cs="黑体"/>
          <w:b w:val="0"/>
          <w:bCs w:val="0"/>
          <w:color w:val="auto"/>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第二章  房屋准入和退出</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0" w:firstLineChars="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default" w:ascii="仿宋" w:hAnsi="仿宋" w:eastAsia="仿宋" w:cs="仿宋"/>
          <w:b/>
          <w:bCs/>
          <w:color w:val="auto"/>
          <w:sz w:val="32"/>
          <w:szCs w:val="32"/>
          <w:highlight w:val="none"/>
          <w:lang w:eastAsia="zh-CN"/>
        </w:rPr>
        <w:t xml:space="preserve">    </w:t>
      </w:r>
      <w:r>
        <w:rPr>
          <w:rFonts w:hint="eastAsia" w:ascii="仿宋" w:hAnsi="仿宋" w:eastAsia="仿宋" w:cs="仿宋"/>
          <w:b/>
          <w:bCs/>
          <w:color w:val="auto"/>
          <w:kern w:val="0"/>
          <w:sz w:val="32"/>
          <w:szCs w:val="32"/>
          <w:highlight w:val="none"/>
          <w:shd w:val="clear" w:color="auto" w:fill="FFFFFF"/>
          <w:lang w:eastAsia="zh-CN" w:bidi="ar"/>
        </w:rPr>
        <w:t>第五条</w:t>
      </w:r>
      <w:r>
        <w:rPr>
          <w:rFonts w:hint="eastAsia" w:ascii="仿宋" w:hAnsi="仿宋" w:eastAsia="仿宋" w:cs="仿宋"/>
          <w:b/>
          <w:bCs/>
          <w:color w:val="auto"/>
          <w:kern w:val="0"/>
          <w:sz w:val="32"/>
          <w:szCs w:val="32"/>
          <w:highlight w:val="none"/>
          <w:shd w:val="clear" w:color="auto" w:fill="FFFFFF"/>
          <w:lang w:val="en-US" w:eastAsia="zh-CN" w:bidi="ar"/>
        </w:rPr>
        <w:t xml:space="preserve">  </w:t>
      </w:r>
      <w:r>
        <w:rPr>
          <w:rFonts w:hint="eastAsia" w:ascii="仿宋" w:hAnsi="仿宋" w:eastAsia="仿宋" w:cs="仿宋"/>
          <w:i w:val="0"/>
          <w:caps w:val="0"/>
          <w:color w:val="auto"/>
          <w:spacing w:val="0"/>
          <w:kern w:val="0"/>
          <w:sz w:val="32"/>
          <w:szCs w:val="32"/>
          <w:highlight w:val="none"/>
          <w:shd w:val="clear" w:color="auto" w:fill="FFFFFF"/>
          <w:lang w:val="en-US" w:eastAsia="zh-CN" w:bidi="ar"/>
        </w:rPr>
        <w:t>纳入保障性租赁住房管理的房屋，户型建筑面积以不超过70平方米的小户型为主，纳入市保障性住房管理平台统筹监管。</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w:t>
      </w:r>
      <w:r>
        <w:rPr>
          <w:rFonts w:hint="default" w:ascii="仿宋" w:hAnsi="仿宋" w:eastAsia="仿宋" w:cs="仿宋"/>
          <w:b/>
          <w:bCs/>
          <w:i w:val="0"/>
          <w:caps w:val="0"/>
          <w:color w:val="auto"/>
          <w:spacing w:val="0"/>
          <w:kern w:val="0"/>
          <w:sz w:val="32"/>
          <w:szCs w:val="32"/>
          <w:highlight w:val="none"/>
          <w:shd w:val="clear" w:color="auto" w:fill="FFFFFF"/>
          <w:lang w:eastAsia="zh-CN" w:bidi="ar"/>
        </w:rPr>
        <w:t>六</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保障性租赁住房的房源主要通过新建、改建和存量盘活三种方式筹集。</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新建主要是利用产业园区配套用地、集体经营性用地、企事业单位依法取得的自有土地和新供应国有建设用地建设。</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改建主要是利用闲置和低效利用的非居住房屋改造建设。</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存量盘活主要是将符合条件的存量住房作为保障性租赁住房使用和管理。</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color w:val="auto"/>
          <w:sz w:val="32"/>
          <w:szCs w:val="32"/>
          <w:highlight w:val="none"/>
          <w:lang w:val="en-US" w:eastAsia="zh-CN"/>
        </w:rPr>
        <w:t>第七条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i w:val="0"/>
          <w:caps w:val="0"/>
          <w:color w:val="auto"/>
          <w:spacing w:val="0"/>
          <w:kern w:val="0"/>
          <w:sz w:val="32"/>
          <w:szCs w:val="32"/>
          <w:highlight w:val="none"/>
          <w:shd w:val="clear" w:color="auto" w:fill="FFFFFF"/>
          <w:lang w:val="en-US" w:eastAsia="zh-CN" w:bidi="ar"/>
        </w:rPr>
        <w:t>保障性租赁住房租金标准实行政府指导、动态调整的原则，由属地住房城乡建设部门或其委托专业机构对本辖区市场租金水平进行监测，定期评估。保障性租赁住房租金参考市场租金水平，其</w:t>
      </w:r>
      <w:r>
        <w:rPr>
          <w:rFonts w:hint="default" w:ascii="仿宋" w:hAnsi="仿宋" w:eastAsia="仿宋" w:cs="仿宋"/>
          <w:i w:val="0"/>
          <w:caps w:val="0"/>
          <w:color w:val="auto"/>
          <w:spacing w:val="0"/>
          <w:kern w:val="0"/>
          <w:sz w:val="32"/>
          <w:szCs w:val="32"/>
          <w:highlight w:val="none"/>
          <w:shd w:val="clear" w:color="auto" w:fill="FFFFFF"/>
          <w:lang w:eastAsia="zh-CN" w:bidi="ar"/>
        </w:rPr>
        <w:t>租金应</w:t>
      </w:r>
      <w:r>
        <w:rPr>
          <w:rFonts w:hint="eastAsia" w:ascii="仿宋" w:hAnsi="仿宋" w:eastAsia="仿宋" w:cs="仿宋"/>
          <w:i w:val="0"/>
          <w:caps w:val="0"/>
          <w:color w:val="auto"/>
          <w:spacing w:val="0"/>
          <w:kern w:val="0"/>
          <w:sz w:val="32"/>
          <w:szCs w:val="32"/>
          <w:highlight w:val="none"/>
          <w:shd w:val="clear" w:color="auto" w:fill="FFFFFF"/>
          <w:lang w:eastAsia="zh-CN" w:bidi="ar"/>
        </w:rPr>
        <w:t>比</w:t>
      </w:r>
      <w:r>
        <w:rPr>
          <w:rFonts w:hint="eastAsia" w:ascii="仿宋" w:hAnsi="仿宋" w:eastAsia="仿宋" w:cs="仿宋"/>
          <w:i w:val="0"/>
          <w:caps w:val="0"/>
          <w:color w:val="auto"/>
          <w:spacing w:val="0"/>
          <w:kern w:val="0"/>
          <w:sz w:val="32"/>
          <w:szCs w:val="32"/>
          <w:highlight w:val="none"/>
          <w:shd w:val="clear" w:color="auto" w:fill="FFFFFF"/>
          <w:lang w:val="en-US" w:eastAsia="zh-CN" w:bidi="ar"/>
        </w:rPr>
        <w:t>同地段同品质市场租赁住房租金低10%以上。</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sz w:val="32"/>
          <w:szCs w:val="32"/>
          <w:highlight w:val="none"/>
          <w:lang w:val="en-US" w:eastAsia="zh-CN"/>
        </w:rPr>
        <w:t>第八条</w:t>
      </w:r>
      <w:r>
        <w:rPr>
          <w:rFonts w:hint="eastAsia" w:ascii="仿宋" w:hAnsi="仿宋" w:eastAsia="仿宋" w:cs="仿宋"/>
          <w:color w:val="auto"/>
          <w:sz w:val="32"/>
          <w:szCs w:val="32"/>
          <w:highlight w:val="none"/>
          <w:lang w:val="en-US" w:eastAsia="zh-CN"/>
        </w:rPr>
        <w:t xml:space="preserve">  保障性租赁住房</w:t>
      </w:r>
      <w:r>
        <w:rPr>
          <w:rFonts w:hint="eastAsia" w:ascii="仿宋" w:hAnsi="仿宋" w:eastAsia="仿宋" w:cs="仿宋"/>
          <w:color w:val="auto"/>
          <w:sz w:val="32"/>
          <w:szCs w:val="32"/>
          <w:highlight w:val="none"/>
          <w:lang w:val="en-US" w:eastAsia="zh-CN"/>
        </w:rPr>
        <w:t>应当</w:t>
      </w:r>
      <w:r>
        <w:rPr>
          <w:rFonts w:hint="eastAsia" w:ascii="仿宋" w:hAnsi="仿宋" w:eastAsia="仿宋" w:cs="仿宋"/>
          <w:color w:val="auto"/>
          <w:sz w:val="32"/>
          <w:szCs w:val="32"/>
          <w:highlight w:val="none"/>
          <w:lang w:val="en-US" w:eastAsia="zh-CN"/>
        </w:rPr>
        <w:t>整体确权，不得分拆确权</w:t>
      </w:r>
      <w:r>
        <w:rPr>
          <w:rFonts w:hint="default" w:ascii="仿宋" w:hAnsi="仿宋" w:eastAsia="仿宋" w:cs="仿宋"/>
          <w:color w:val="auto"/>
          <w:kern w:val="2"/>
          <w:sz w:val="32"/>
          <w:szCs w:val="32"/>
          <w:highlight w:val="none"/>
          <w:lang w:val="en-US" w:eastAsia="zh-CN" w:bidi="ar-SA"/>
        </w:rPr>
        <w:t>、分拆转让、分拆抵押、分割销售；如需转让，</w:t>
      </w:r>
      <w:r>
        <w:rPr>
          <w:rFonts w:hint="eastAsia" w:ascii="仿宋" w:hAnsi="仿宋" w:eastAsia="仿宋" w:cs="仿宋"/>
          <w:color w:val="auto"/>
          <w:kern w:val="2"/>
          <w:sz w:val="32"/>
          <w:szCs w:val="32"/>
          <w:highlight w:val="none"/>
          <w:lang w:val="en-US" w:eastAsia="zh-CN" w:bidi="ar-SA"/>
        </w:rPr>
        <w:t>应当</w:t>
      </w:r>
      <w:r>
        <w:rPr>
          <w:rFonts w:hint="default" w:ascii="仿宋" w:hAnsi="仿宋" w:eastAsia="仿宋" w:cs="仿宋"/>
          <w:color w:val="auto"/>
          <w:kern w:val="2"/>
          <w:sz w:val="32"/>
          <w:szCs w:val="32"/>
          <w:highlight w:val="none"/>
          <w:lang w:val="en-US" w:eastAsia="zh-CN" w:bidi="ar-SA"/>
        </w:rPr>
        <w:t>整体转让且不得改变</w:t>
      </w:r>
      <w:r>
        <w:rPr>
          <w:rFonts w:hint="eastAsia" w:ascii="仿宋" w:hAnsi="仿宋" w:eastAsia="仿宋" w:cs="仿宋"/>
          <w:color w:val="auto"/>
          <w:kern w:val="2"/>
          <w:sz w:val="32"/>
          <w:szCs w:val="32"/>
          <w:highlight w:val="none"/>
          <w:lang w:val="en-US" w:eastAsia="zh-CN" w:bidi="ar-SA"/>
        </w:rPr>
        <w:t>保障</w:t>
      </w:r>
      <w:r>
        <w:rPr>
          <w:rFonts w:hint="default" w:ascii="仿宋" w:hAnsi="仿宋" w:eastAsia="仿宋" w:cs="仿宋"/>
          <w:color w:val="auto"/>
          <w:kern w:val="2"/>
          <w:sz w:val="32"/>
          <w:szCs w:val="32"/>
          <w:highlight w:val="none"/>
          <w:lang w:val="en-US" w:eastAsia="zh-CN" w:bidi="ar-SA"/>
        </w:rPr>
        <w:t>性租赁住房的性质和用途</w:t>
      </w:r>
      <w:r>
        <w:rPr>
          <w:rFonts w:hint="eastAsia" w:ascii="仿宋" w:hAnsi="仿宋" w:eastAsia="仿宋" w:cs="仿宋"/>
          <w:color w:val="auto"/>
          <w:kern w:val="2"/>
          <w:sz w:val="32"/>
          <w:szCs w:val="32"/>
          <w:highlight w:val="none"/>
          <w:lang w:val="en-US" w:eastAsia="zh-CN" w:bidi="ar-SA"/>
        </w:rPr>
        <w:t>。</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color w:val="auto"/>
          <w:sz w:val="32"/>
          <w:szCs w:val="32"/>
          <w:highlight w:val="none"/>
          <w:lang w:val="en-US" w:eastAsia="zh-CN"/>
        </w:rPr>
        <w:t>第九条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i w:val="0"/>
          <w:caps w:val="0"/>
          <w:color w:val="auto"/>
          <w:spacing w:val="0"/>
          <w:kern w:val="0"/>
          <w:sz w:val="32"/>
          <w:szCs w:val="32"/>
          <w:highlight w:val="none"/>
          <w:shd w:val="clear" w:color="auto" w:fill="FFFFFF"/>
          <w:lang w:val="en-US" w:eastAsia="zh-CN" w:bidi="ar"/>
        </w:rPr>
        <w:t>保障性租赁住房运营期间，由其所有权人或者委托的运营单位自行管理，租金收入归所有权人或者其委托的运营单位所有，维修养护费用由所有权人或者其委托的运营单位承担。运营主体根据符合条件的申请人时序和分配方案提供合适房源，并与申请人签订租赁合同（协议）,</w:t>
      </w:r>
      <w:r>
        <w:rPr>
          <w:rStyle w:val="9"/>
          <w:rFonts w:hint="eastAsia" w:ascii="仿宋" w:hAnsi="仿宋" w:eastAsia="仿宋" w:cs="仿宋"/>
          <w:b w:val="0"/>
          <w:bCs/>
          <w:i w:val="0"/>
          <w:caps w:val="0"/>
          <w:color w:val="auto"/>
          <w:spacing w:val="0"/>
          <w:kern w:val="0"/>
          <w:sz w:val="32"/>
          <w:szCs w:val="32"/>
          <w:highlight w:val="none"/>
          <w:shd w:val="clear" w:color="auto" w:fill="FFFFFF"/>
          <w:lang w:val="en-US" w:eastAsia="zh-CN" w:bidi="ar"/>
        </w:rPr>
        <w:t>租赁合同（协议）约定的租赁最低期限不少于3个月。</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jc w:val="left"/>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符合条件的现有房源申请纳入保障性租赁住房使用管理的，由申请主体向区住房城乡建设部门提交产权人或申请主体基本情况、项目用地及房屋基本情况、项目运营管理方案等材料，</w:t>
      </w:r>
      <w:r>
        <w:rPr>
          <w:rFonts w:hint="eastAsia" w:ascii="仿宋" w:hAnsi="仿宋" w:eastAsia="仿宋" w:cs="仿宋"/>
          <w:i w:val="0"/>
          <w:caps w:val="0"/>
          <w:color w:val="auto"/>
          <w:spacing w:val="0"/>
          <w:kern w:val="0"/>
          <w:sz w:val="32"/>
          <w:szCs w:val="32"/>
          <w:highlight w:val="none"/>
          <w:shd w:val="clear" w:color="auto" w:fill="FFFFFF"/>
          <w:lang w:val="en-US" w:eastAsia="zh-CN" w:bidi="ar"/>
        </w:rPr>
        <w:t>经区政府（管委会）同意</w:t>
      </w:r>
      <w:r>
        <w:rPr>
          <w:rFonts w:hint="eastAsia" w:ascii="仿宋" w:hAnsi="仿宋" w:eastAsia="仿宋" w:cs="仿宋"/>
          <w:i w:val="0"/>
          <w:caps w:val="0"/>
          <w:color w:val="auto"/>
          <w:spacing w:val="0"/>
          <w:kern w:val="0"/>
          <w:sz w:val="32"/>
          <w:szCs w:val="32"/>
          <w:highlight w:val="none"/>
          <w:shd w:val="clear" w:color="auto" w:fill="FFFFFF"/>
          <w:lang w:val="en-US" w:eastAsia="zh-CN" w:bidi="ar"/>
        </w:rPr>
        <w:t>后，出具保障性租赁住房认定书。</w:t>
      </w:r>
    </w:p>
    <w:p>
      <w:pPr>
        <w:pStyle w:val="10"/>
        <w:keepNext w:val="0"/>
        <w:keepLines w:val="0"/>
        <w:pageBreakBefore w:val="0"/>
        <w:widowControl/>
        <w:numPr>
          <w:ilvl w:val="0"/>
          <w:numId w:val="0"/>
        </w:numPr>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w:t>
      </w:r>
      <w:r>
        <w:rPr>
          <w:rFonts w:hint="default" w:ascii="仿宋" w:hAnsi="仿宋" w:eastAsia="仿宋" w:cs="仿宋"/>
          <w:b/>
          <w:bCs/>
          <w:i w:val="0"/>
          <w:caps w:val="0"/>
          <w:color w:val="auto"/>
          <w:spacing w:val="0"/>
          <w:kern w:val="0"/>
          <w:sz w:val="32"/>
          <w:szCs w:val="32"/>
          <w:highlight w:val="none"/>
          <w:shd w:val="clear" w:color="auto" w:fill="FFFFFF"/>
          <w:lang w:eastAsia="zh-CN" w:bidi="ar"/>
        </w:rPr>
        <w:t>一</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现有房源项目应符合第五条至第十条准入管理要求，</w:t>
      </w:r>
      <w:r>
        <w:rPr>
          <w:rFonts w:hint="eastAsia" w:ascii="仿宋" w:hAnsi="仿宋" w:eastAsia="仿宋" w:cs="仿宋"/>
          <w:color w:val="auto"/>
          <w:sz w:val="32"/>
          <w:szCs w:val="32"/>
          <w:highlight w:val="none"/>
          <w:lang w:eastAsia="zh-CN"/>
        </w:rPr>
        <w:t>规模</w:t>
      </w:r>
      <w:r>
        <w:rPr>
          <w:rFonts w:hint="default" w:ascii="仿宋" w:hAnsi="仿宋" w:eastAsia="仿宋" w:cs="仿宋"/>
          <w:color w:val="auto"/>
          <w:sz w:val="32"/>
          <w:szCs w:val="32"/>
          <w:highlight w:val="none"/>
          <w:lang w:eastAsia="zh-CN"/>
        </w:rPr>
        <w:t>原则上</w:t>
      </w:r>
      <w:r>
        <w:rPr>
          <w:rFonts w:hint="default" w:ascii="仿宋" w:hAnsi="仿宋" w:eastAsia="仿宋" w:cs="仿宋"/>
          <w:color w:val="auto"/>
          <w:sz w:val="32"/>
          <w:szCs w:val="32"/>
          <w:highlight w:val="none"/>
          <w:lang w:eastAsia="zh-CN"/>
        </w:rPr>
        <w:t>不得少于50套（间）或建筑面积不少于2000平方米</w:t>
      </w:r>
      <w:r>
        <w:rPr>
          <w:rFonts w:hint="eastAsia" w:ascii="仿宋" w:hAnsi="仿宋" w:eastAsia="仿宋" w:cs="仿宋"/>
          <w:i w:val="0"/>
          <w:caps w:val="0"/>
          <w:color w:val="auto"/>
          <w:spacing w:val="0"/>
          <w:kern w:val="0"/>
          <w:sz w:val="32"/>
          <w:szCs w:val="32"/>
          <w:highlight w:val="none"/>
          <w:shd w:val="clear" w:color="auto" w:fill="FFFFFF"/>
          <w:lang w:val="en-US" w:eastAsia="zh-CN" w:bidi="ar"/>
        </w:rPr>
        <w:t>，运营年限不少于6年，相对集中，便于管理</w:t>
      </w:r>
      <w:r>
        <w:rPr>
          <w:rFonts w:hint="default" w:ascii="仿宋" w:hAnsi="仿宋" w:eastAsia="仿宋" w:cs="仿宋"/>
          <w:color w:val="auto"/>
          <w:sz w:val="32"/>
          <w:szCs w:val="32"/>
          <w:highlight w:val="none"/>
          <w:lang w:eastAsia="zh-CN"/>
        </w:rPr>
        <w:t>。</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2" w:firstLineChars="200"/>
        <w:jc w:val="left"/>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w:t>
      </w:r>
      <w:r>
        <w:rPr>
          <w:rFonts w:hint="default" w:ascii="仿宋" w:hAnsi="仿宋" w:eastAsia="仿宋" w:cs="仿宋"/>
          <w:b/>
          <w:bCs/>
          <w:i w:val="0"/>
          <w:caps w:val="0"/>
          <w:color w:val="auto"/>
          <w:spacing w:val="0"/>
          <w:kern w:val="0"/>
          <w:sz w:val="32"/>
          <w:szCs w:val="32"/>
          <w:highlight w:val="none"/>
          <w:shd w:val="clear" w:color="auto" w:fill="FFFFFF"/>
          <w:lang w:eastAsia="zh-CN" w:bidi="ar"/>
        </w:rPr>
        <w:t>二</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保障性租赁住房</w:t>
      </w:r>
      <w:r>
        <w:rPr>
          <w:rFonts w:hint="default" w:ascii="仿宋" w:hAnsi="仿宋" w:eastAsia="仿宋" w:cs="仿宋"/>
          <w:i w:val="0"/>
          <w:caps w:val="0"/>
          <w:color w:val="auto"/>
          <w:spacing w:val="0"/>
          <w:kern w:val="0"/>
          <w:sz w:val="32"/>
          <w:szCs w:val="32"/>
          <w:highlight w:val="none"/>
          <w:shd w:val="clear" w:color="auto" w:fill="FFFFFF"/>
          <w:lang w:eastAsia="zh-CN" w:bidi="ar"/>
        </w:rPr>
        <w:t>产权人</w:t>
      </w:r>
      <w:r>
        <w:rPr>
          <w:rFonts w:hint="default" w:ascii="仿宋" w:hAnsi="仿宋" w:eastAsia="仿宋" w:cs="仿宋"/>
          <w:i w:val="0"/>
          <w:caps w:val="0"/>
          <w:color w:val="auto"/>
          <w:spacing w:val="0"/>
          <w:kern w:val="0"/>
          <w:sz w:val="32"/>
          <w:szCs w:val="32"/>
          <w:highlight w:val="none"/>
          <w:shd w:val="clear" w:color="auto" w:fill="FFFFFF"/>
          <w:lang w:val="en-US" w:eastAsia="zh-CN" w:bidi="ar"/>
        </w:rPr>
        <w:t>和运营管理单位有下列行为之一的</w:t>
      </w:r>
      <w:r>
        <w:rPr>
          <w:rFonts w:hint="eastAsia" w:ascii="仿宋" w:hAnsi="仿宋" w:eastAsia="仿宋" w:cs="仿宋"/>
          <w:i w:val="0"/>
          <w:caps w:val="0"/>
          <w:color w:val="auto"/>
          <w:spacing w:val="0"/>
          <w:kern w:val="0"/>
          <w:sz w:val="32"/>
          <w:szCs w:val="32"/>
          <w:highlight w:val="none"/>
          <w:shd w:val="clear" w:color="auto" w:fill="FFFFFF"/>
          <w:lang w:val="en-US" w:eastAsia="zh-CN" w:bidi="ar"/>
        </w:rPr>
        <w:t>，</w:t>
      </w:r>
      <w:r>
        <w:rPr>
          <w:rFonts w:hint="default" w:ascii="仿宋" w:hAnsi="仿宋" w:eastAsia="仿宋" w:cs="仿宋"/>
          <w:i w:val="0"/>
          <w:caps w:val="0"/>
          <w:color w:val="auto"/>
          <w:spacing w:val="0"/>
          <w:kern w:val="0"/>
          <w:sz w:val="32"/>
          <w:szCs w:val="32"/>
          <w:highlight w:val="none"/>
          <w:shd w:val="clear" w:color="auto" w:fill="FFFFFF"/>
          <w:lang w:val="en-US" w:eastAsia="zh-CN" w:bidi="ar"/>
        </w:rPr>
        <w:t>由</w:t>
      </w:r>
      <w:r>
        <w:rPr>
          <w:rFonts w:hint="eastAsia" w:ascii="仿宋" w:hAnsi="仿宋" w:eastAsia="仿宋" w:cs="仿宋"/>
          <w:i w:val="0"/>
          <w:caps w:val="0"/>
          <w:color w:val="auto"/>
          <w:spacing w:val="0"/>
          <w:kern w:val="0"/>
          <w:sz w:val="32"/>
          <w:szCs w:val="32"/>
          <w:highlight w:val="none"/>
          <w:shd w:val="clear" w:color="auto" w:fill="FFFFFF"/>
          <w:lang w:val="en-US" w:eastAsia="zh-CN" w:bidi="ar"/>
        </w:rPr>
        <w:t>住房城乡建设</w:t>
      </w:r>
      <w:r>
        <w:rPr>
          <w:rFonts w:hint="default" w:ascii="仿宋" w:hAnsi="仿宋" w:eastAsia="仿宋" w:cs="仿宋"/>
          <w:i w:val="0"/>
          <w:caps w:val="0"/>
          <w:color w:val="auto"/>
          <w:spacing w:val="0"/>
          <w:kern w:val="0"/>
          <w:sz w:val="32"/>
          <w:szCs w:val="32"/>
          <w:highlight w:val="none"/>
          <w:shd w:val="clear" w:color="auto" w:fill="FFFFFF"/>
          <w:lang w:val="en-US" w:eastAsia="zh-CN" w:bidi="ar"/>
        </w:rPr>
        <w:t>部门</w:t>
      </w:r>
      <w:r>
        <w:rPr>
          <w:rFonts w:hint="eastAsia" w:ascii="仿宋" w:hAnsi="仿宋" w:eastAsia="仿宋" w:cs="仿宋"/>
          <w:i w:val="0"/>
          <w:caps w:val="0"/>
          <w:color w:val="auto"/>
          <w:spacing w:val="0"/>
          <w:kern w:val="0"/>
          <w:sz w:val="32"/>
          <w:szCs w:val="32"/>
          <w:highlight w:val="none"/>
          <w:shd w:val="clear" w:color="auto" w:fill="FFFFFF"/>
          <w:lang w:val="en-US" w:eastAsia="zh-CN" w:bidi="ar"/>
        </w:rPr>
        <w:t>撤销</w:t>
      </w:r>
      <w:r>
        <w:rPr>
          <w:rFonts w:hint="default" w:ascii="仿宋" w:hAnsi="仿宋" w:eastAsia="仿宋" w:cs="仿宋"/>
          <w:i w:val="0"/>
          <w:caps w:val="0"/>
          <w:color w:val="auto"/>
          <w:spacing w:val="0"/>
          <w:kern w:val="0"/>
          <w:sz w:val="32"/>
          <w:szCs w:val="32"/>
          <w:highlight w:val="none"/>
          <w:shd w:val="clear" w:color="auto" w:fill="FFFFFF"/>
          <w:lang w:val="en-US" w:eastAsia="zh-CN" w:bidi="ar"/>
        </w:rPr>
        <w:t>保障</w:t>
      </w:r>
      <w:r>
        <w:rPr>
          <w:rFonts w:hint="eastAsia" w:ascii="仿宋" w:hAnsi="仿宋" w:eastAsia="仿宋" w:cs="仿宋"/>
          <w:i w:val="0"/>
          <w:caps w:val="0"/>
          <w:color w:val="auto"/>
          <w:spacing w:val="0"/>
          <w:kern w:val="0"/>
          <w:sz w:val="32"/>
          <w:szCs w:val="32"/>
          <w:highlight w:val="none"/>
          <w:shd w:val="clear" w:color="auto" w:fill="FFFFFF"/>
          <w:lang w:val="en-US" w:eastAsia="zh-CN" w:bidi="ar"/>
        </w:rPr>
        <w:t>性租赁住房项目认定书，退出保障性租赁住房管理范围：</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（一）提供虚假资料申请建设保障性租赁住房的，或者以保障性租赁住房为名违规经营或骗取优惠政策的；</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（二）分割转让或分割抵押、以租代售保障性租赁住房等违规行为的；</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（三）</w:t>
      </w:r>
      <w:r>
        <w:rPr>
          <w:rFonts w:hint="default" w:ascii="仿宋" w:hAnsi="仿宋" w:eastAsia="仿宋" w:cs="仿宋"/>
          <w:i w:val="0"/>
          <w:caps w:val="0"/>
          <w:color w:val="auto"/>
          <w:spacing w:val="0"/>
          <w:kern w:val="0"/>
          <w:sz w:val="32"/>
          <w:szCs w:val="32"/>
          <w:highlight w:val="none"/>
          <w:shd w:val="clear" w:color="auto" w:fill="FFFFFF"/>
          <w:lang w:val="en-US" w:eastAsia="zh-CN" w:bidi="ar"/>
        </w:rPr>
        <w:t>向不符合条件的对象</w:t>
      </w:r>
      <w:r>
        <w:rPr>
          <w:rFonts w:hint="eastAsia" w:ascii="仿宋" w:hAnsi="仿宋" w:eastAsia="仿宋" w:cs="仿宋"/>
          <w:i w:val="0"/>
          <w:caps w:val="0"/>
          <w:color w:val="auto"/>
          <w:spacing w:val="0"/>
          <w:kern w:val="0"/>
          <w:sz w:val="32"/>
          <w:szCs w:val="32"/>
          <w:highlight w:val="none"/>
          <w:shd w:val="clear" w:color="auto" w:fill="FFFFFF"/>
          <w:lang w:val="en-US" w:eastAsia="zh-CN" w:bidi="ar"/>
        </w:rPr>
        <w:t>私自出租保障性租赁住房的</w:t>
      </w:r>
      <w:r>
        <w:rPr>
          <w:rFonts w:hint="default" w:ascii="仿宋" w:hAnsi="仿宋" w:eastAsia="仿宋" w:cs="仿宋"/>
          <w:i w:val="0"/>
          <w:caps w:val="0"/>
          <w:color w:val="auto"/>
          <w:spacing w:val="0"/>
          <w:kern w:val="0"/>
          <w:sz w:val="32"/>
          <w:szCs w:val="32"/>
          <w:highlight w:val="none"/>
          <w:shd w:val="clear" w:color="auto" w:fill="FFFFFF"/>
          <w:lang w:val="en-US" w:eastAsia="zh-CN" w:bidi="ar"/>
        </w:rPr>
        <w:t>；</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（四）擅自</w:t>
      </w:r>
      <w:r>
        <w:rPr>
          <w:rFonts w:hint="default" w:ascii="仿宋" w:hAnsi="仿宋" w:eastAsia="仿宋" w:cs="仿宋"/>
          <w:i w:val="0"/>
          <w:caps w:val="0"/>
          <w:color w:val="auto"/>
          <w:spacing w:val="0"/>
          <w:kern w:val="0"/>
          <w:sz w:val="32"/>
          <w:szCs w:val="32"/>
          <w:highlight w:val="none"/>
          <w:shd w:val="clear" w:color="auto" w:fill="FFFFFF"/>
          <w:lang w:val="en-US" w:eastAsia="zh-CN" w:bidi="ar"/>
        </w:rPr>
        <w:t>改变</w:t>
      </w:r>
      <w:r>
        <w:rPr>
          <w:rFonts w:hint="eastAsia" w:ascii="仿宋" w:hAnsi="仿宋" w:eastAsia="仿宋" w:cs="仿宋"/>
          <w:i w:val="0"/>
          <w:caps w:val="0"/>
          <w:color w:val="auto"/>
          <w:spacing w:val="0"/>
          <w:kern w:val="0"/>
          <w:sz w:val="32"/>
          <w:szCs w:val="32"/>
          <w:highlight w:val="none"/>
          <w:shd w:val="clear" w:color="auto" w:fill="FFFFFF"/>
          <w:lang w:val="en-US" w:eastAsia="zh-CN" w:bidi="ar"/>
        </w:rPr>
        <w:t>保障性租赁住房</w:t>
      </w:r>
      <w:r>
        <w:rPr>
          <w:rFonts w:hint="default" w:ascii="仿宋" w:hAnsi="仿宋" w:eastAsia="仿宋" w:cs="仿宋"/>
          <w:i w:val="0"/>
          <w:caps w:val="0"/>
          <w:color w:val="auto"/>
          <w:spacing w:val="0"/>
          <w:kern w:val="0"/>
          <w:sz w:val="32"/>
          <w:szCs w:val="32"/>
          <w:highlight w:val="none"/>
          <w:shd w:val="clear" w:color="auto" w:fill="FFFFFF"/>
          <w:lang w:val="en-US" w:eastAsia="zh-CN" w:bidi="ar"/>
        </w:rPr>
        <w:t>性质、用途，以及配套设施的规划用途的</w:t>
      </w:r>
      <w:r>
        <w:rPr>
          <w:rFonts w:hint="eastAsia" w:ascii="仿宋" w:hAnsi="仿宋" w:eastAsia="仿宋" w:cs="仿宋"/>
          <w:i w:val="0"/>
          <w:caps w:val="0"/>
          <w:color w:val="auto"/>
          <w:spacing w:val="0"/>
          <w:kern w:val="0"/>
          <w:sz w:val="32"/>
          <w:szCs w:val="32"/>
          <w:highlight w:val="none"/>
          <w:shd w:val="clear" w:color="auto" w:fill="FFFFFF"/>
          <w:lang w:val="en-US" w:eastAsia="zh-CN" w:bidi="ar"/>
        </w:rPr>
        <w:t>；</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（五）</w:t>
      </w:r>
      <w:r>
        <w:rPr>
          <w:rFonts w:hint="eastAsia" w:ascii="仿宋" w:hAnsi="仿宋" w:eastAsia="仿宋" w:cs="仿宋"/>
          <w:i w:val="0"/>
          <w:caps w:val="0"/>
          <w:color w:val="auto"/>
          <w:spacing w:val="0"/>
          <w:kern w:val="0"/>
          <w:sz w:val="32"/>
          <w:szCs w:val="32"/>
          <w:highlight w:val="none"/>
          <w:shd w:val="clear" w:color="auto" w:fill="FFFFFF"/>
          <w:lang w:val="en-US" w:eastAsia="zh-CN" w:bidi="ar"/>
        </w:rPr>
        <w:t>运营期间未</w:t>
      </w:r>
      <w:r>
        <w:rPr>
          <w:rFonts w:hint="default" w:ascii="仿宋" w:hAnsi="仿宋" w:eastAsia="仿宋" w:cs="仿宋"/>
          <w:i w:val="0"/>
          <w:caps w:val="0"/>
          <w:color w:val="auto"/>
          <w:spacing w:val="0"/>
          <w:kern w:val="0"/>
          <w:sz w:val="32"/>
          <w:szCs w:val="32"/>
          <w:highlight w:val="none"/>
          <w:shd w:val="clear" w:color="auto" w:fill="FFFFFF"/>
          <w:lang w:eastAsia="zh-CN" w:bidi="ar"/>
        </w:rPr>
        <w:t>落实相关安全责任制度</w:t>
      </w:r>
      <w:r>
        <w:rPr>
          <w:rFonts w:hint="eastAsia" w:ascii="仿宋" w:hAnsi="仿宋" w:eastAsia="仿宋" w:cs="仿宋"/>
          <w:i w:val="0"/>
          <w:caps w:val="0"/>
          <w:color w:val="auto"/>
          <w:spacing w:val="0"/>
          <w:kern w:val="0"/>
          <w:sz w:val="32"/>
          <w:szCs w:val="32"/>
          <w:highlight w:val="none"/>
          <w:shd w:val="clear" w:color="auto" w:fill="FFFFFF"/>
          <w:lang w:val="en-US" w:eastAsia="zh-CN" w:bidi="ar"/>
        </w:rPr>
        <w:t>，造成重大安全事故的；</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（六）严重违法违约的其他情形。</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w:t>
      </w:r>
      <w:r>
        <w:rPr>
          <w:rFonts w:hint="default" w:ascii="仿宋" w:hAnsi="仿宋" w:eastAsia="仿宋" w:cs="仿宋"/>
          <w:b/>
          <w:bCs/>
          <w:i w:val="0"/>
          <w:caps w:val="0"/>
          <w:color w:val="auto"/>
          <w:spacing w:val="0"/>
          <w:kern w:val="0"/>
          <w:sz w:val="32"/>
          <w:szCs w:val="32"/>
          <w:highlight w:val="none"/>
          <w:shd w:val="clear" w:color="auto" w:fill="FFFFFF"/>
          <w:lang w:eastAsia="zh-CN" w:bidi="ar"/>
        </w:rPr>
        <w:t>三</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保障性租赁住房运营年限期满后未获批续期的，</w:t>
      </w:r>
      <w:r>
        <w:rPr>
          <w:rFonts w:hint="default" w:ascii="仿宋" w:hAnsi="仿宋" w:eastAsia="仿宋" w:cs="仿宋"/>
          <w:i w:val="0"/>
          <w:caps w:val="0"/>
          <w:color w:val="auto"/>
          <w:spacing w:val="0"/>
          <w:kern w:val="0"/>
          <w:sz w:val="32"/>
          <w:szCs w:val="32"/>
          <w:highlight w:val="none"/>
          <w:shd w:val="clear" w:color="auto" w:fill="FFFFFF"/>
          <w:lang w:eastAsia="zh-CN" w:bidi="ar"/>
        </w:rPr>
        <w:t>产权人</w:t>
      </w:r>
      <w:r>
        <w:rPr>
          <w:rFonts w:hint="eastAsia" w:ascii="仿宋" w:hAnsi="仿宋" w:eastAsia="仿宋" w:cs="仿宋"/>
          <w:i w:val="0"/>
          <w:caps w:val="0"/>
          <w:color w:val="auto"/>
          <w:spacing w:val="0"/>
          <w:kern w:val="0"/>
          <w:sz w:val="32"/>
          <w:szCs w:val="32"/>
          <w:highlight w:val="none"/>
          <w:shd w:val="clear" w:color="auto" w:fill="FFFFFF"/>
          <w:lang w:val="en-US" w:eastAsia="zh-CN" w:bidi="ar"/>
        </w:rPr>
        <w:t>和运营管理单位应在规定日期内退出。</w:t>
      </w:r>
    </w:p>
    <w:p>
      <w:pPr>
        <w:pStyle w:val="10"/>
        <w:numPr>
          <w:ilvl w:val="0"/>
          <w:numId w:val="0"/>
        </w:numPr>
        <w:rPr>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10"/>
        <w:numPr>
          <w:ilvl w:val="0"/>
          <w:numId w:val="0"/>
        </w:numPr>
        <w:spacing w:beforeLines="-2147483648" w:afterLines="-2147483648"/>
        <w:jc w:val="center"/>
        <w:outlineLvl w:val="9"/>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第三章  人员准入和退出</w:t>
      </w:r>
    </w:p>
    <w:p>
      <w:pPr>
        <w:pStyle w:val="10"/>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w:t>
      </w:r>
      <w:r>
        <w:rPr>
          <w:rFonts w:hint="default" w:ascii="仿宋" w:hAnsi="仿宋" w:eastAsia="仿宋" w:cs="仿宋"/>
          <w:b/>
          <w:bCs/>
          <w:i w:val="0"/>
          <w:caps w:val="0"/>
          <w:color w:val="auto"/>
          <w:spacing w:val="0"/>
          <w:kern w:val="0"/>
          <w:sz w:val="32"/>
          <w:szCs w:val="32"/>
          <w:highlight w:val="none"/>
          <w:shd w:val="clear" w:color="auto" w:fill="FFFFFF"/>
          <w:lang w:eastAsia="zh-CN" w:bidi="ar"/>
        </w:rPr>
        <w:t>四</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以个人（家庭）名义申请保障性租赁住房基本准入条件：</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（一）申请市场主体对外运营的保障性租赁住房的应同时满足下列条件：</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1.申请人为年满</w:t>
      </w:r>
      <w:r>
        <w:rPr>
          <w:rFonts w:hint="eastAsia" w:ascii="仿宋" w:hAnsi="仿宋" w:eastAsia="仿宋" w:cs="仿宋"/>
          <w:i w:val="0"/>
          <w:caps w:val="0"/>
          <w:color w:val="auto"/>
          <w:spacing w:val="0"/>
          <w:kern w:val="0"/>
          <w:sz w:val="32"/>
          <w:szCs w:val="32"/>
          <w:highlight w:val="none"/>
          <w:shd w:val="clear" w:color="auto" w:fill="FFFFFF"/>
          <w:lang w:val="en-US" w:eastAsia="zh-CN" w:bidi="ar"/>
        </w:rPr>
        <w:t>16</w:t>
      </w:r>
      <w:r>
        <w:rPr>
          <w:rFonts w:hint="eastAsia" w:ascii="仿宋" w:hAnsi="仿宋" w:eastAsia="仿宋" w:cs="仿宋"/>
          <w:i w:val="0"/>
          <w:caps w:val="0"/>
          <w:color w:val="auto"/>
          <w:spacing w:val="0"/>
          <w:kern w:val="0"/>
          <w:sz w:val="32"/>
          <w:szCs w:val="32"/>
          <w:highlight w:val="none"/>
          <w:shd w:val="clear" w:color="auto" w:fill="FFFFFF"/>
          <w:lang w:val="en-US" w:eastAsia="zh-CN" w:bidi="ar"/>
        </w:rPr>
        <w:t>周岁，具有完全民事行为能力的个人；</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2.申请人及其家庭成员在申请辖区</w:t>
      </w:r>
      <w:r>
        <w:rPr>
          <w:rFonts w:hint="eastAsia" w:ascii="仿宋" w:hAnsi="仿宋" w:eastAsia="仿宋" w:cs="仿宋"/>
          <w:b w:val="0"/>
          <w:bCs w:val="0"/>
          <w:color w:val="auto"/>
          <w:sz w:val="32"/>
          <w:szCs w:val="32"/>
          <w:highlight w:val="none"/>
        </w:rPr>
        <w:t>无</w:t>
      </w:r>
      <w:r>
        <w:rPr>
          <w:rFonts w:hint="eastAsia" w:ascii="仿宋" w:hAnsi="仿宋" w:eastAsia="仿宋" w:cs="仿宋"/>
          <w:b w:val="0"/>
          <w:bCs w:val="0"/>
          <w:color w:val="auto"/>
          <w:sz w:val="32"/>
          <w:szCs w:val="32"/>
          <w:highlight w:val="none"/>
          <w:lang w:eastAsia="zh-CN"/>
        </w:rPr>
        <w:t>自有住房或</w:t>
      </w:r>
      <w:r>
        <w:rPr>
          <w:rFonts w:hint="eastAsia" w:ascii="仿宋" w:hAnsi="仿宋" w:eastAsia="仿宋" w:cs="仿宋"/>
          <w:i w:val="0"/>
          <w:caps w:val="0"/>
          <w:color w:val="auto"/>
          <w:spacing w:val="0"/>
          <w:kern w:val="0"/>
          <w:sz w:val="32"/>
          <w:szCs w:val="32"/>
          <w:highlight w:val="none"/>
          <w:shd w:val="clear" w:color="auto" w:fill="FFFFFF"/>
          <w:lang w:val="en-US" w:eastAsia="zh-CN" w:bidi="ar"/>
        </w:rPr>
        <w:t>家庭人均居住建筑面积低于15平方米的住房困难家庭；</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3.申请人及其家庭成员当前在本市未享受其他公共租赁住房等任何住房保障;</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4.申请人与现工作单位签订劳动合同</w:t>
      </w:r>
      <w:r>
        <w:rPr>
          <w:rFonts w:hint="default" w:ascii="仿宋" w:hAnsi="仿宋" w:eastAsia="仿宋" w:cs="仿宋"/>
          <w:i w:val="0"/>
          <w:caps w:val="0"/>
          <w:color w:val="auto"/>
          <w:spacing w:val="0"/>
          <w:kern w:val="0"/>
          <w:sz w:val="32"/>
          <w:szCs w:val="32"/>
          <w:highlight w:val="none"/>
          <w:shd w:val="clear" w:color="auto" w:fill="FFFFFF"/>
          <w:lang w:eastAsia="zh-CN" w:bidi="ar"/>
        </w:rPr>
        <w:t>或</w:t>
      </w:r>
      <w:r>
        <w:rPr>
          <w:rFonts w:hint="eastAsia" w:ascii="仿宋" w:hAnsi="仿宋" w:eastAsia="仿宋" w:cs="仿宋"/>
          <w:i w:val="0"/>
          <w:caps w:val="0"/>
          <w:color w:val="auto"/>
          <w:spacing w:val="0"/>
          <w:kern w:val="0"/>
          <w:sz w:val="32"/>
          <w:szCs w:val="32"/>
          <w:highlight w:val="none"/>
          <w:shd w:val="clear" w:color="auto" w:fill="FFFFFF"/>
          <w:lang w:val="en-US" w:eastAsia="zh-CN" w:bidi="ar"/>
        </w:rPr>
        <w:t>在珠海自主创业的。</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（二）申请政府筹集建设的保障性租赁住房应同时满足下列基本条件：</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1.申请人为年满</w:t>
      </w:r>
      <w:r>
        <w:rPr>
          <w:rFonts w:hint="eastAsia" w:ascii="仿宋" w:hAnsi="仿宋" w:eastAsia="仿宋" w:cs="仿宋"/>
          <w:i w:val="0"/>
          <w:caps w:val="0"/>
          <w:color w:val="auto"/>
          <w:spacing w:val="0"/>
          <w:kern w:val="0"/>
          <w:sz w:val="32"/>
          <w:szCs w:val="32"/>
          <w:highlight w:val="none"/>
          <w:shd w:val="clear" w:color="auto" w:fill="FFFFFF"/>
          <w:lang w:val="en-US" w:eastAsia="zh-CN" w:bidi="ar"/>
        </w:rPr>
        <w:t>16</w:t>
      </w:r>
      <w:r>
        <w:rPr>
          <w:rFonts w:hint="eastAsia" w:ascii="仿宋" w:hAnsi="仿宋" w:eastAsia="仿宋" w:cs="仿宋"/>
          <w:i w:val="0"/>
          <w:caps w:val="0"/>
          <w:color w:val="auto"/>
          <w:spacing w:val="0"/>
          <w:kern w:val="0"/>
          <w:sz w:val="32"/>
          <w:szCs w:val="32"/>
          <w:highlight w:val="none"/>
          <w:shd w:val="clear" w:color="auto" w:fill="FFFFFF"/>
          <w:lang w:val="en-US" w:eastAsia="zh-CN" w:bidi="ar"/>
        </w:rPr>
        <w:t>周岁，具有完全民事行为能力的个人；</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2.申请人为本市</w:t>
      </w:r>
      <w:r>
        <w:rPr>
          <w:rFonts w:hint="eastAsia" w:ascii="仿宋" w:hAnsi="仿宋" w:eastAsia="仿宋" w:cs="仿宋"/>
          <w:b w:val="0"/>
          <w:bCs w:val="0"/>
          <w:color w:val="auto"/>
          <w:sz w:val="32"/>
          <w:szCs w:val="32"/>
          <w:highlight w:val="none"/>
        </w:rPr>
        <w:t>无</w:t>
      </w:r>
      <w:r>
        <w:rPr>
          <w:rFonts w:hint="eastAsia" w:ascii="仿宋" w:hAnsi="仿宋" w:eastAsia="仿宋" w:cs="仿宋"/>
          <w:b w:val="0"/>
          <w:bCs w:val="0"/>
          <w:color w:val="auto"/>
          <w:sz w:val="32"/>
          <w:szCs w:val="32"/>
          <w:highlight w:val="none"/>
          <w:lang w:eastAsia="zh-CN"/>
        </w:rPr>
        <w:t>自有住房</w:t>
      </w:r>
      <w:r>
        <w:rPr>
          <w:rFonts w:hint="eastAsia" w:ascii="仿宋" w:hAnsi="仿宋" w:eastAsia="仿宋" w:cs="仿宋"/>
          <w:i w:val="0"/>
          <w:caps w:val="0"/>
          <w:color w:val="auto"/>
          <w:spacing w:val="0"/>
          <w:kern w:val="0"/>
          <w:sz w:val="32"/>
          <w:szCs w:val="32"/>
          <w:highlight w:val="none"/>
          <w:shd w:val="clear" w:color="auto" w:fill="FFFFFF"/>
          <w:lang w:val="en-US" w:eastAsia="zh-CN" w:bidi="ar"/>
        </w:rPr>
        <w:t>或家庭人均居住建筑面积低于15平方米的住房困难家庭；</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3.申请人及其家庭成员当前在本市未享受公共租赁住房等任何住房保障;</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4.申请人与现工作单位已签订1年以上劳动合同，并具有连续3个月以上住房公积金或社会保险费或工资薪金个人所得税记录；申请人在珠海自主创业的，应当缴纳3个月以上职工养老保险。缴纳社会保险时限计算至申请截止日的上月底。</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面向单位定向配租的保障性租赁住房，采取由单位整体租赁的分配方式。用人单位向本单位职工分配住房时，职工</w:t>
      </w:r>
      <w:r>
        <w:rPr>
          <w:rFonts w:hint="eastAsia" w:ascii="仿宋" w:hAnsi="仿宋" w:eastAsia="仿宋" w:cs="仿宋"/>
          <w:i w:val="0"/>
          <w:caps w:val="0"/>
          <w:color w:val="auto"/>
          <w:spacing w:val="0"/>
          <w:kern w:val="0"/>
          <w:sz w:val="32"/>
          <w:szCs w:val="32"/>
          <w:highlight w:val="none"/>
          <w:shd w:val="clear" w:color="auto" w:fill="FFFFFF"/>
          <w:lang w:val="en-US" w:eastAsia="zh-CN" w:bidi="ar"/>
        </w:rPr>
        <w:t>应当</w:t>
      </w:r>
      <w:r>
        <w:rPr>
          <w:rFonts w:hint="eastAsia" w:ascii="仿宋" w:hAnsi="仿宋" w:eastAsia="仿宋" w:cs="仿宋"/>
          <w:i w:val="0"/>
          <w:caps w:val="0"/>
          <w:color w:val="auto"/>
          <w:spacing w:val="0"/>
          <w:kern w:val="0"/>
          <w:sz w:val="32"/>
          <w:szCs w:val="32"/>
          <w:highlight w:val="none"/>
          <w:shd w:val="clear" w:color="auto" w:fill="FFFFFF"/>
          <w:lang w:val="en-US" w:eastAsia="zh-CN" w:bidi="ar"/>
        </w:rPr>
        <w:t>同时符合本单位分配管理方案的要求。用人单位制定的分配方案</w:t>
      </w:r>
      <w:r>
        <w:rPr>
          <w:rFonts w:hint="eastAsia" w:ascii="仿宋" w:hAnsi="仿宋" w:eastAsia="仿宋" w:cs="仿宋"/>
          <w:i w:val="0"/>
          <w:caps w:val="0"/>
          <w:color w:val="auto"/>
          <w:spacing w:val="0"/>
          <w:kern w:val="0"/>
          <w:sz w:val="32"/>
          <w:szCs w:val="32"/>
          <w:highlight w:val="none"/>
          <w:shd w:val="clear" w:color="auto" w:fill="FFFFFF"/>
          <w:lang w:val="en-US" w:eastAsia="zh-CN" w:bidi="ar"/>
        </w:rPr>
        <w:t>须</w:t>
      </w:r>
      <w:r>
        <w:rPr>
          <w:rFonts w:hint="eastAsia" w:ascii="仿宋" w:hAnsi="仿宋" w:eastAsia="仿宋" w:cs="仿宋"/>
          <w:i w:val="0"/>
          <w:caps w:val="0"/>
          <w:color w:val="auto"/>
          <w:spacing w:val="0"/>
          <w:kern w:val="0"/>
          <w:sz w:val="32"/>
          <w:szCs w:val="32"/>
          <w:highlight w:val="none"/>
          <w:shd w:val="clear" w:color="auto" w:fill="FFFFFF"/>
          <w:lang w:val="en-US" w:eastAsia="zh-CN" w:bidi="ar"/>
        </w:rPr>
        <w:t>报区</w:t>
      </w:r>
      <w:r>
        <w:rPr>
          <w:rFonts w:hint="eastAsia" w:ascii="仿宋" w:hAnsi="仿宋" w:eastAsia="仿宋" w:cs="仿宋"/>
          <w:i w:val="0"/>
          <w:caps w:val="0"/>
          <w:color w:val="auto"/>
          <w:spacing w:val="0"/>
          <w:kern w:val="0"/>
          <w:sz w:val="32"/>
          <w:szCs w:val="32"/>
          <w:highlight w:val="none"/>
          <w:shd w:val="clear" w:color="auto" w:fill="FFFFFF"/>
          <w:lang w:val="en-US" w:eastAsia="zh-CN" w:bidi="ar"/>
        </w:rPr>
        <w:t>住房城乡建设部门</w:t>
      </w:r>
      <w:r>
        <w:rPr>
          <w:rFonts w:hint="eastAsia" w:ascii="仿宋" w:hAnsi="仿宋" w:eastAsia="仿宋" w:cs="仿宋"/>
          <w:i w:val="0"/>
          <w:caps w:val="0"/>
          <w:color w:val="auto"/>
          <w:spacing w:val="0"/>
          <w:kern w:val="0"/>
          <w:sz w:val="32"/>
          <w:szCs w:val="32"/>
          <w:highlight w:val="none"/>
          <w:shd w:val="clear" w:color="auto" w:fill="FFFFFF"/>
          <w:lang w:val="en-US" w:eastAsia="zh-CN" w:bidi="ar"/>
        </w:rPr>
        <w:t>备案。</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0" w:firstLineChars="200"/>
        <w:jc w:val="left"/>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（三）企事业单位职工如集体入住用人单位自建的保障性租赁住房，入住职工须满足</w:t>
      </w:r>
      <w:r>
        <w:rPr>
          <w:rFonts w:hint="eastAsia" w:ascii="仿宋" w:hAnsi="仿宋" w:eastAsia="仿宋" w:cs="仿宋"/>
          <w:i w:val="0"/>
          <w:caps w:val="0"/>
          <w:color w:val="auto"/>
          <w:spacing w:val="0"/>
          <w:kern w:val="0"/>
          <w:sz w:val="32"/>
          <w:szCs w:val="32"/>
          <w:highlight w:val="none"/>
          <w:shd w:val="clear" w:color="auto" w:fill="FFFFFF"/>
          <w:lang w:val="en-US" w:eastAsia="zh-CN" w:bidi="ar"/>
        </w:rPr>
        <w:t>申请市场主体对外运营的保障性租赁住房条件</w:t>
      </w:r>
      <w:r>
        <w:rPr>
          <w:rFonts w:hint="eastAsia" w:ascii="仿宋" w:hAnsi="仿宋" w:eastAsia="仿宋" w:cs="仿宋"/>
          <w:i w:val="0"/>
          <w:caps w:val="0"/>
          <w:color w:val="auto"/>
          <w:spacing w:val="0"/>
          <w:kern w:val="0"/>
          <w:sz w:val="32"/>
          <w:szCs w:val="32"/>
          <w:highlight w:val="none"/>
          <w:shd w:val="clear" w:color="auto" w:fill="FFFFFF"/>
          <w:lang w:val="en-US" w:eastAsia="zh-CN" w:bidi="ar"/>
        </w:rPr>
        <w:t>规定且符合本单位分配管理方案的要求，用人单位制定的分配方案须报区</w:t>
      </w:r>
      <w:r>
        <w:rPr>
          <w:rFonts w:hint="eastAsia" w:ascii="仿宋" w:hAnsi="仿宋" w:eastAsia="仿宋" w:cs="仿宋"/>
          <w:i w:val="0"/>
          <w:caps w:val="0"/>
          <w:color w:val="auto"/>
          <w:spacing w:val="0"/>
          <w:kern w:val="0"/>
          <w:sz w:val="32"/>
          <w:szCs w:val="32"/>
          <w:highlight w:val="none"/>
          <w:shd w:val="clear" w:color="auto" w:fill="FFFFFF"/>
          <w:lang w:val="en-US" w:eastAsia="zh-CN" w:bidi="ar"/>
        </w:rPr>
        <w:t>住房城乡建设部门</w:t>
      </w:r>
      <w:r>
        <w:rPr>
          <w:rFonts w:hint="eastAsia" w:ascii="仿宋" w:hAnsi="仿宋" w:eastAsia="仿宋" w:cs="仿宋"/>
          <w:i w:val="0"/>
          <w:caps w:val="0"/>
          <w:color w:val="auto"/>
          <w:spacing w:val="0"/>
          <w:kern w:val="0"/>
          <w:sz w:val="32"/>
          <w:szCs w:val="32"/>
          <w:highlight w:val="none"/>
          <w:shd w:val="clear" w:color="auto" w:fill="FFFFFF"/>
          <w:lang w:val="en-US" w:eastAsia="zh-CN" w:bidi="ar"/>
        </w:rPr>
        <w:t>备案。</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default" w:ascii="仿宋" w:hAnsi="仿宋" w:eastAsia="仿宋" w:cs="仿宋"/>
          <w:i w:val="0"/>
          <w:caps w:val="0"/>
          <w:color w:val="auto"/>
          <w:spacing w:val="0"/>
          <w:kern w:val="0"/>
          <w:sz w:val="32"/>
          <w:szCs w:val="32"/>
          <w:highlight w:val="none"/>
          <w:shd w:val="clear" w:color="auto" w:fill="FFFFFF"/>
          <w:lang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w:t>
      </w:r>
      <w:r>
        <w:rPr>
          <w:rFonts w:hint="default" w:ascii="仿宋" w:hAnsi="仿宋" w:eastAsia="仿宋" w:cs="仿宋"/>
          <w:b/>
          <w:bCs/>
          <w:i w:val="0"/>
          <w:caps w:val="0"/>
          <w:color w:val="auto"/>
          <w:spacing w:val="0"/>
          <w:kern w:val="0"/>
          <w:sz w:val="32"/>
          <w:szCs w:val="32"/>
          <w:highlight w:val="none"/>
          <w:shd w:val="clear" w:color="auto" w:fill="FFFFFF"/>
          <w:lang w:eastAsia="zh-CN" w:bidi="ar"/>
        </w:rPr>
        <w:t>五</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存在以下情形之一的，承租人</w:t>
      </w:r>
      <w:r>
        <w:rPr>
          <w:rFonts w:hint="eastAsia" w:ascii="仿宋" w:hAnsi="仿宋" w:eastAsia="仿宋" w:cs="仿宋"/>
          <w:i w:val="0"/>
          <w:caps w:val="0"/>
          <w:color w:val="auto"/>
          <w:spacing w:val="0"/>
          <w:kern w:val="0"/>
          <w:sz w:val="32"/>
          <w:szCs w:val="32"/>
          <w:highlight w:val="none"/>
          <w:shd w:val="clear" w:color="auto" w:fill="FFFFFF"/>
          <w:lang w:val="en-US" w:eastAsia="zh-CN" w:bidi="ar"/>
        </w:rPr>
        <w:t>应当</w:t>
      </w:r>
      <w:r>
        <w:rPr>
          <w:rFonts w:hint="eastAsia" w:ascii="仿宋" w:hAnsi="仿宋" w:eastAsia="仿宋" w:cs="仿宋"/>
          <w:i w:val="0"/>
          <w:caps w:val="0"/>
          <w:color w:val="auto"/>
          <w:spacing w:val="0"/>
          <w:kern w:val="0"/>
          <w:sz w:val="32"/>
          <w:szCs w:val="32"/>
          <w:highlight w:val="none"/>
          <w:shd w:val="clear" w:color="auto" w:fill="FFFFFF"/>
          <w:lang w:val="en-US" w:eastAsia="zh-CN" w:bidi="ar"/>
        </w:rPr>
        <w:t>退出保障性租赁住房</w:t>
      </w:r>
      <w:r>
        <w:rPr>
          <w:rFonts w:hint="default" w:ascii="仿宋" w:hAnsi="仿宋" w:eastAsia="仿宋" w:cs="仿宋"/>
          <w:i w:val="0"/>
          <w:caps w:val="0"/>
          <w:color w:val="auto"/>
          <w:spacing w:val="0"/>
          <w:kern w:val="0"/>
          <w:sz w:val="32"/>
          <w:szCs w:val="32"/>
          <w:highlight w:val="none"/>
          <w:shd w:val="clear" w:color="auto" w:fill="FFFFFF"/>
          <w:lang w:eastAsia="zh-CN" w:bidi="ar"/>
        </w:rPr>
        <w:t>：</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（一）租赁期内，因工作变动而离开本市，不再符合申请条件的；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（二）利用租住房屋从事非法活动的；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（三）因故意或重大过失，造成租住房屋或其所在建筑物严重损毁的；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（四）擅自改变租住房屋居住用途、原有使用功能、内部结构和配套设施的，擅自违规装修，拒不恢复原状的；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（五）</w:t>
      </w:r>
      <w:r>
        <w:rPr>
          <w:rFonts w:hint="eastAsia" w:ascii="仿宋" w:hAnsi="仿宋" w:eastAsia="仿宋" w:cs="仿宋"/>
          <w:i w:val="0"/>
          <w:caps w:val="0"/>
          <w:color w:val="auto"/>
          <w:spacing w:val="0"/>
          <w:kern w:val="0"/>
          <w:sz w:val="32"/>
          <w:szCs w:val="32"/>
          <w:highlight w:val="none"/>
          <w:shd w:val="clear" w:color="auto" w:fill="FFFFFF"/>
          <w:lang w:val="en-US" w:eastAsia="zh-CN" w:bidi="ar"/>
        </w:rPr>
        <w:t>依据双方签订租赁合同（协议）的约束条件，无正当理由未按时缴纳租金及其他费用的；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（六）因不可抗力、政府征收等原因，租赁合同（协议）终止的；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（七）租住政府筹集建设的保障性租赁住房租赁期内，</w:t>
      </w:r>
      <w:r>
        <w:rPr>
          <w:rFonts w:hint="default" w:ascii="仿宋" w:hAnsi="仿宋" w:eastAsia="仿宋" w:cs="仿宋"/>
          <w:i w:val="0"/>
          <w:caps w:val="0"/>
          <w:color w:val="auto"/>
          <w:spacing w:val="0"/>
          <w:kern w:val="0"/>
          <w:sz w:val="32"/>
          <w:szCs w:val="32"/>
          <w:highlight w:val="none"/>
          <w:shd w:val="clear" w:color="auto" w:fill="FFFFFF"/>
          <w:lang w:eastAsia="zh-CN" w:bidi="ar"/>
        </w:rPr>
        <w:t>在辖区内</w:t>
      </w:r>
      <w:r>
        <w:rPr>
          <w:rFonts w:hint="eastAsia" w:ascii="仿宋" w:hAnsi="仿宋" w:eastAsia="仿宋" w:cs="仿宋"/>
          <w:i w:val="0"/>
          <w:caps w:val="0"/>
          <w:color w:val="auto"/>
          <w:spacing w:val="0"/>
          <w:kern w:val="0"/>
          <w:sz w:val="32"/>
          <w:szCs w:val="32"/>
          <w:highlight w:val="none"/>
          <w:shd w:val="clear" w:color="auto" w:fill="FFFFFF"/>
          <w:lang w:val="en-US" w:eastAsia="zh-CN" w:bidi="ar"/>
        </w:rPr>
        <w:t>成功申请公共租赁住房、共有产权住房或人才住房等其他保障性住房的；</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（八）其他</w:t>
      </w:r>
      <w:r>
        <w:rPr>
          <w:rFonts w:hint="eastAsia" w:ascii="仿宋" w:hAnsi="仿宋" w:eastAsia="仿宋" w:cs="仿宋"/>
          <w:i w:val="0"/>
          <w:caps w:val="0"/>
          <w:color w:val="auto"/>
          <w:spacing w:val="0"/>
          <w:kern w:val="0"/>
          <w:sz w:val="32"/>
          <w:szCs w:val="32"/>
          <w:highlight w:val="none"/>
          <w:shd w:val="clear" w:color="auto" w:fill="FFFFFF"/>
          <w:lang w:val="en-US" w:eastAsia="zh-CN" w:bidi="ar"/>
        </w:rPr>
        <w:t>需要退出</w:t>
      </w:r>
      <w:r>
        <w:rPr>
          <w:rFonts w:hint="default" w:ascii="仿宋" w:hAnsi="仿宋" w:eastAsia="仿宋" w:cs="仿宋"/>
          <w:i w:val="0"/>
          <w:caps w:val="0"/>
          <w:color w:val="auto"/>
          <w:spacing w:val="0"/>
          <w:kern w:val="0"/>
          <w:sz w:val="32"/>
          <w:szCs w:val="32"/>
          <w:highlight w:val="none"/>
          <w:shd w:val="clear" w:color="auto" w:fill="FFFFFF"/>
          <w:lang w:eastAsia="zh-CN" w:bidi="ar"/>
        </w:rPr>
        <w:t>的</w:t>
      </w:r>
      <w:r>
        <w:rPr>
          <w:rFonts w:hint="eastAsia" w:ascii="仿宋" w:hAnsi="仿宋" w:eastAsia="仿宋" w:cs="仿宋"/>
          <w:i w:val="0"/>
          <w:caps w:val="0"/>
          <w:color w:val="auto"/>
          <w:spacing w:val="0"/>
          <w:kern w:val="0"/>
          <w:sz w:val="32"/>
          <w:szCs w:val="32"/>
          <w:highlight w:val="none"/>
          <w:shd w:val="clear" w:color="auto" w:fill="FFFFFF"/>
          <w:lang w:val="en-US" w:eastAsia="zh-CN" w:bidi="ar"/>
        </w:rPr>
        <w:t>情形。</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firstLineChars="200"/>
        <w:jc w:val="center"/>
        <w:textAlignment w:val="auto"/>
        <w:outlineLvl w:val="9"/>
        <w:rPr>
          <w:rFonts w:hint="default" w:ascii="黑体" w:hAnsi="黑体" w:eastAsia="黑体" w:cs="黑体"/>
          <w:i w:val="0"/>
          <w:caps w:val="0"/>
          <w:color w:val="auto"/>
          <w:spacing w:val="0"/>
          <w:kern w:val="0"/>
          <w:sz w:val="32"/>
          <w:szCs w:val="32"/>
          <w:highlight w:val="none"/>
          <w:shd w:val="clear" w:color="auto" w:fill="FFFFFF"/>
          <w:lang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 xml:space="preserve">第四章  </w:t>
      </w:r>
      <w:r>
        <w:rPr>
          <w:rFonts w:hint="default" w:ascii="黑体" w:hAnsi="黑体" w:eastAsia="黑体" w:cs="黑体"/>
          <w:i w:val="0"/>
          <w:caps w:val="0"/>
          <w:color w:val="auto"/>
          <w:spacing w:val="0"/>
          <w:kern w:val="0"/>
          <w:sz w:val="32"/>
          <w:szCs w:val="32"/>
          <w:highlight w:val="none"/>
          <w:shd w:val="clear" w:color="auto" w:fill="FFFFFF"/>
          <w:lang w:eastAsia="zh-CN" w:bidi="ar"/>
        </w:rPr>
        <w:t>其他规定</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w:t>
      </w:r>
      <w:r>
        <w:rPr>
          <w:rFonts w:hint="default" w:ascii="仿宋" w:hAnsi="仿宋" w:eastAsia="仿宋" w:cs="仿宋"/>
          <w:b/>
          <w:bCs/>
          <w:i w:val="0"/>
          <w:caps w:val="0"/>
          <w:color w:val="auto"/>
          <w:spacing w:val="0"/>
          <w:kern w:val="0"/>
          <w:sz w:val="32"/>
          <w:szCs w:val="32"/>
          <w:highlight w:val="none"/>
          <w:shd w:val="clear" w:color="auto" w:fill="FFFFFF"/>
          <w:lang w:eastAsia="zh-CN" w:bidi="ar"/>
        </w:rPr>
        <w:t>六</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w:t>
      </w:r>
      <w:r>
        <w:rPr>
          <w:rFonts w:hint="default" w:ascii="仿宋" w:hAnsi="仿宋" w:eastAsia="仿宋" w:cs="仿宋"/>
          <w:i w:val="0"/>
          <w:caps w:val="0"/>
          <w:color w:val="auto"/>
          <w:spacing w:val="0"/>
          <w:kern w:val="0"/>
          <w:sz w:val="32"/>
          <w:szCs w:val="32"/>
          <w:highlight w:val="none"/>
          <w:shd w:val="clear" w:color="auto" w:fill="FFFFFF"/>
          <w:lang w:eastAsia="zh-CN" w:bidi="ar"/>
        </w:rPr>
        <w:t>保障性租赁住房运营企业所有房源须在市保障性住房管理平台发布，</w:t>
      </w:r>
      <w:r>
        <w:rPr>
          <w:rFonts w:hint="eastAsia" w:ascii="仿宋" w:hAnsi="仿宋" w:eastAsia="仿宋" w:cs="仿宋"/>
          <w:i w:val="0"/>
          <w:caps w:val="0"/>
          <w:color w:val="auto"/>
          <w:spacing w:val="0"/>
          <w:kern w:val="0"/>
          <w:sz w:val="32"/>
          <w:szCs w:val="32"/>
          <w:highlight w:val="none"/>
          <w:shd w:val="clear" w:color="auto" w:fill="FFFFFF"/>
          <w:lang w:val="en-US" w:eastAsia="zh-CN" w:bidi="ar"/>
        </w:rPr>
        <w:t>应当</w:t>
      </w:r>
      <w:r>
        <w:rPr>
          <w:rFonts w:hint="eastAsia" w:ascii="仿宋" w:hAnsi="仿宋" w:eastAsia="仿宋" w:cs="仿宋"/>
          <w:i w:val="0"/>
          <w:caps w:val="0"/>
          <w:color w:val="auto"/>
          <w:spacing w:val="0"/>
          <w:kern w:val="0"/>
          <w:sz w:val="32"/>
          <w:szCs w:val="32"/>
          <w:highlight w:val="none"/>
          <w:shd w:val="clear" w:color="auto" w:fill="FFFFFF"/>
          <w:lang w:val="en-US" w:eastAsia="zh-CN" w:bidi="ar"/>
        </w:rPr>
        <w:t>在此平台注册并实名认证。申请人可通过市保障性住房管理平台</w:t>
      </w:r>
      <w:r>
        <w:rPr>
          <w:rFonts w:hint="default" w:ascii="仿宋" w:hAnsi="仿宋" w:eastAsia="仿宋" w:cs="仿宋"/>
          <w:i w:val="0"/>
          <w:caps w:val="0"/>
          <w:color w:val="auto"/>
          <w:spacing w:val="0"/>
          <w:kern w:val="0"/>
          <w:sz w:val="32"/>
          <w:szCs w:val="32"/>
          <w:highlight w:val="none"/>
          <w:shd w:val="clear" w:color="auto" w:fill="FFFFFF"/>
          <w:lang w:eastAsia="zh-CN" w:bidi="ar"/>
        </w:rPr>
        <w:t>申请保障性租赁住房</w:t>
      </w:r>
      <w:r>
        <w:rPr>
          <w:rFonts w:hint="eastAsia" w:ascii="仿宋" w:hAnsi="仿宋" w:eastAsia="仿宋" w:cs="仿宋"/>
          <w:i w:val="0"/>
          <w:caps w:val="0"/>
          <w:color w:val="auto"/>
          <w:spacing w:val="0"/>
          <w:kern w:val="0"/>
          <w:sz w:val="32"/>
          <w:szCs w:val="32"/>
          <w:highlight w:val="none"/>
          <w:shd w:val="clear" w:color="auto" w:fill="FFFFFF"/>
          <w:lang w:val="en-US" w:eastAsia="zh-CN" w:bidi="ar"/>
        </w:rPr>
        <w:t>业务。</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第十七条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w:t>
      </w:r>
      <w:r>
        <w:rPr>
          <w:rFonts w:hint="default" w:ascii="仿宋" w:hAnsi="仿宋" w:eastAsia="仿宋" w:cs="仿宋"/>
          <w:i w:val="0"/>
          <w:caps w:val="0"/>
          <w:color w:val="auto"/>
          <w:spacing w:val="0"/>
          <w:kern w:val="0"/>
          <w:sz w:val="32"/>
          <w:szCs w:val="32"/>
          <w:highlight w:val="none"/>
          <w:shd w:val="clear" w:color="auto" w:fill="FFFFFF"/>
          <w:lang w:eastAsia="zh-CN" w:bidi="ar"/>
        </w:rPr>
        <w:t>申请人与保障性租赁住房运营企业须签订租赁合同（协议），</w:t>
      </w:r>
      <w:r>
        <w:rPr>
          <w:rFonts w:hint="eastAsia" w:ascii="仿宋" w:hAnsi="仿宋" w:eastAsia="仿宋" w:cs="仿宋"/>
          <w:i w:val="0"/>
          <w:caps w:val="0"/>
          <w:color w:val="auto"/>
          <w:spacing w:val="0"/>
          <w:kern w:val="0"/>
          <w:sz w:val="32"/>
          <w:szCs w:val="32"/>
          <w:highlight w:val="none"/>
          <w:shd w:val="clear" w:color="auto" w:fill="FFFFFF"/>
          <w:lang w:val="en-US" w:eastAsia="zh-CN" w:bidi="ar"/>
        </w:rPr>
        <w:t>双方签订、变更、终止房屋租赁合同（协议）之日起15日内，由</w:t>
      </w:r>
      <w:r>
        <w:rPr>
          <w:rFonts w:hint="default" w:ascii="仿宋" w:hAnsi="仿宋" w:eastAsia="仿宋" w:cs="仿宋"/>
          <w:i w:val="0"/>
          <w:caps w:val="0"/>
          <w:color w:val="auto"/>
          <w:spacing w:val="0"/>
          <w:kern w:val="0"/>
          <w:sz w:val="32"/>
          <w:szCs w:val="32"/>
          <w:highlight w:val="none"/>
          <w:shd w:val="clear" w:color="auto" w:fill="FFFFFF"/>
          <w:lang w:eastAsia="zh-CN" w:bidi="ar"/>
        </w:rPr>
        <w:t>保障性租赁住房运营企业将</w:t>
      </w:r>
      <w:r>
        <w:rPr>
          <w:rFonts w:hint="eastAsia" w:ascii="仿宋" w:hAnsi="仿宋" w:eastAsia="仿宋" w:cs="仿宋"/>
          <w:i w:val="0"/>
          <w:caps w:val="0"/>
          <w:color w:val="auto"/>
          <w:spacing w:val="0"/>
          <w:kern w:val="0"/>
          <w:sz w:val="32"/>
          <w:szCs w:val="32"/>
          <w:highlight w:val="none"/>
          <w:shd w:val="clear" w:color="auto" w:fill="FFFFFF"/>
          <w:lang w:val="en-US" w:eastAsia="zh-CN" w:bidi="ar"/>
        </w:rPr>
        <w:t>租赁合同（协议）录入市保障性住房管理平台。</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十八</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用人单位整体租赁非本单位保障性租赁住房的，用人单位应预审申请人员申请资料，与租赁企业签订房屋租赁合同（协议），并通过市保障性住房管理平台集中向属地镇政府（街道办事处）提交申请人材料。</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十九</w:t>
      </w: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保障性租赁住房为用人单位自有物业的，需将分配方案及分配结果报区住房城乡建设部门备案,并将人员入住信息上传市保障性住房管理平台。</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b/>
          <w:bCs/>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 xml:space="preserve">第二十条 </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w:t>
      </w:r>
      <w:r>
        <w:rPr>
          <w:rFonts w:hint="eastAsia" w:ascii="仿宋" w:hAnsi="仿宋" w:eastAsia="仿宋" w:cs="仿宋"/>
          <w:i w:val="0"/>
          <w:caps w:val="0"/>
          <w:color w:val="auto"/>
          <w:spacing w:val="0"/>
          <w:kern w:val="0"/>
          <w:sz w:val="32"/>
          <w:szCs w:val="32"/>
          <w:highlight w:val="none"/>
          <w:shd w:val="clear" w:color="auto" w:fill="FFFFFF"/>
          <w:lang w:val="en-US" w:eastAsia="zh-CN" w:bidi="ar"/>
        </w:rPr>
        <w:t>申请人通过市保障性住房管理平台向所在地镇政府（街道办事处）提交申请，材料齐全的，镇政府（街道办事处）应于3-5个工作日内完成初审，区住房城乡建设部门2-4个工作日内完成复核，初审及复核总计时间原则上不超过7个工作日。复核通过的，由区住房城乡建设部门核发《准予住房保障资格通知书》，并在市住房保障管理平台登记。</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 xml:space="preserve">第二十一条  </w:t>
      </w:r>
      <w:r>
        <w:rPr>
          <w:rFonts w:hint="eastAsia" w:ascii="仿宋" w:hAnsi="仿宋" w:eastAsia="仿宋" w:cs="仿宋"/>
          <w:i w:val="0"/>
          <w:caps w:val="0"/>
          <w:color w:val="auto"/>
          <w:spacing w:val="0"/>
          <w:kern w:val="0"/>
          <w:sz w:val="32"/>
          <w:szCs w:val="32"/>
          <w:highlight w:val="none"/>
          <w:shd w:val="clear" w:color="auto" w:fill="FFFFFF"/>
          <w:lang w:val="en-US" w:eastAsia="zh-CN" w:bidi="ar"/>
        </w:rPr>
        <w:t>为了便利申请人及时入住，申请人可采用承诺制，先与租赁住房运营企业签订租赁合同（协议）并办理入住。租赁住房运营企业将申请人信息录入市保障性住房管理平台并向申请人就业所在地镇政府（街道办事处）提交申请。材料齐全的，所在地镇政府（街道办事处）</w:t>
      </w:r>
      <w:r>
        <w:rPr>
          <w:rFonts w:hint="eastAsia" w:ascii="仿宋" w:hAnsi="仿宋" w:eastAsia="仿宋" w:cs="仿宋"/>
          <w:i w:val="0"/>
          <w:caps w:val="0"/>
          <w:color w:val="auto"/>
          <w:spacing w:val="0"/>
          <w:kern w:val="0"/>
          <w:sz w:val="32"/>
          <w:szCs w:val="32"/>
          <w:highlight w:val="none"/>
          <w:shd w:val="clear" w:color="auto" w:fill="FFFFFF"/>
          <w:lang w:val="en-US" w:eastAsia="zh-CN" w:bidi="ar"/>
        </w:rPr>
        <w:t>及区住房城乡建设部门依据第二十条规定时限</w:t>
      </w:r>
      <w:r>
        <w:rPr>
          <w:rFonts w:hint="eastAsia" w:ascii="仿宋" w:hAnsi="仿宋" w:eastAsia="仿宋" w:cs="仿宋"/>
          <w:i w:val="0"/>
          <w:caps w:val="0"/>
          <w:color w:val="auto"/>
          <w:spacing w:val="0"/>
          <w:kern w:val="0"/>
          <w:sz w:val="32"/>
          <w:szCs w:val="32"/>
          <w:highlight w:val="none"/>
          <w:shd w:val="clear" w:color="auto" w:fill="FFFFFF"/>
          <w:lang w:val="en-US" w:eastAsia="zh-CN" w:bidi="ar"/>
        </w:rPr>
        <w:t>完成初审</w:t>
      </w:r>
      <w:r>
        <w:rPr>
          <w:rFonts w:hint="eastAsia" w:ascii="仿宋" w:hAnsi="仿宋" w:eastAsia="仿宋" w:cs="仿宋"/>
          <w:i w:val="0"/>
          <w:caps w:val="0"/>
          <w:color w:val="auto"/>
          <w:spacing w:val="0"/>
          <w:kern w:val="0"/>
          <w:sz w:val="32"/>
          <w:szCs w:val="32"/>
          <w:highlight w:val="none"/>
          <w:shd w:val="clear" w:color="auto" w:fill="FFFFFF"/>
          <w:lang w:val="en-US" w:eastAsia="zh-CN" w:bidi="ar"/>
        </w:rPr>
        <w:t>与</w:t>
      </w:r>
      <w:r>
        <w:rPr>
          <w:rFonts w:hint="eastAsia" w:ascii="仿宋" w:hAnsi="仿宋" w:eastAsia="仿宋" w:cs="仿宋"/>
          <w:i w:val="0"/>
          <w:caps w:val="0"/>
          <w:color w:val="auto"/>
          <w:spacing w:val="0"/>
          <w:kern w:val="0"/>
          <w:sz w:val="32"/>
          <w:szCs w:val="32"/>
          <w:highlight w:val="none"/>
          <w:shd w:val="clear" w:color="auto" w:fill="FFFFFF"/>
          <w:lang w:val="en-US" w:eastAsia="zh-CN" w:bidi="ar"/>
        </w:rPr>
        <w:t>复核，并将复核结果通过市住房保障管理平台反馈至租赁住房运营企业。</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0"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val="en-US" w:eastAsia="zh-CN" w:bidi="ar"/>
        </w:rPr>
        <w:t>申请人申请未通过的，租赁住房运营企业应当在收到复核结果后10个工作日内，根据双方签订的租赁合同（协议）的约定，与申请人解除合约，退出保障性租赁住房，并将处置情况通过市住房保障管理平台或书面报告至属地镇政府（街道办事处）、区住房城乡建设部门备查。</w:t>
      </w:r>
    </w:p>
    <w:p>
      <w:pPr>
        <w:pStyle w:val="10"/>
        <w:keepNext w:val="0"/>
        <w:keepLines w:val="0"/>
        <w:pageBreakBefore w:val="0"/>
        <w:numPr>
          <w:ilvl w:val="-1"/>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第二十二条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w:t>
      </w:r>
      <w:r>
        <w:rPr>
          <w:rFonts w:hint="eastAsia" w:ascii="仿宋" w:hAnsi="仿宋" w:eastAsia="仿宋" w:cs="仿宋"/>
          <w:i w:val="0"/>
          <w:caps w:val="0"/>
          <w:color w:val="auto"/>
          <w:spacing w:val="0"/>
          <w:kern w:val="0"/>
          <w:sz w:val="32"/>
          <w:szCs w:val="32"/>
          <w:highlight w:val="none"/>
          <w:shd w:val="clear" w:color="auto" w:fill="FFFFFF"/>
          <w:lang w:val="en-US" w:eastAsia="zh-CN" w:bidi="ar"/>
        </w:rPr>
        <w:t>各</w:t>
      </w:r>
      <w:r>
        <w:rPr>
          <w:rFonts w:hint="eastAsia" w:ascii="仿宋" w:hAnsi="仿宋" w:eastAsia="仿宋" w:cs="仿宋"/>
          <w:i w:val="0"/>
          <w:caps w:val="0"/>
          <w:color w:val="auto"/>
          <w:spacing w:val="0"/>
          <w:kern w:val="0"/>
          <w:sz w:val="32"/>
          <w:szCs w:val="32"/>
          <w:highlight w:val="none"/>
          <w:shd w:val="clear" w:color="auto" w:fill="FFFFFF"/>
          <w:lang w:val="en-US" w:eastAsia="zh-CN" w:bidi="ar"/>
        </w:rPr>
        <w:t>区</w:t>
      </w:r>
      <w:r>
        <w:rPr>
          <w:rFonts w:hint="eastAsia" w:ascii="仿宋" w:hAnsi="仿宋" w:eastAsia="仿宋" w:cs="仿宋"/>
          <w:i w:val="0"/>
          <w:caps w:val="0"/>
          <w:color w:val="auto"/>
          <w:spacing w:val="0"/>
          <w:kern w:val="0"/>
          <w:sz w:val="32"/>
          <w:szCs w:val="32"/>
          <w:highlight w:val="none"/>
          <w:shd w:val="clear" w:color="auto" w:fill="FFFFFF"/>
          <w:lang w:val="en-US" w:eastAsia="zh-CN" w:bidi="ar"/>
        </w:rPr>
        <w:t>政府（管委会）应当</w:t>
      </w:r>
      <w:r>
        <w:rPr>
          <w:rFonts w:hint="default" w:ascii="仿宋" w:hAnsi="仿宋" w:eastAsia="仿宋" w:cs="仿宋"/>
          <w:i w:val="0"/>
          <w:caps w:val="0"/>
          <w:color w:val="auto"/>
          <w:spacing w:val="0"/>
          <w:kern w:val="0"/>
          <w:sz w:val="32"/>
          <w:szCs w:val="32"/>
          <w:highlight w:val="none"/>
          <w:shd w:val="clear" w:color="auto" w:fill="FFFFFF"/>
          <w:lang w:eastAsia="zh-CN" w:bidi="ar"/>
        </w:rPr>
        <w:t>对保障性租赁住房</w:t>
      </w:r>
      <w:r>
        <w:rPr>
          <w:rFonts w:hint="eastAsia" w:ascii="仿宋" w:hAnsi="仿宋" w:eastAsia="仿宋" w:cs="仿宋"/>
          <w:i w:val="0"/>
          <w:caps w:val="0"/>
          <w:color w:val="auto"/>
          <w:spacing w:val="0"/>
          <w:kern w:val="0"/>
          <w:sz w:val="32"/>
          <w:szCs w:val="32"/>
          <w:highlight w:val="none"/>
          <w:shd w:val="clear" w:color="auto" w:fill="FFFFFF"/>
          <w:lang w:val="en-US" w:eastAsia="zh-CN" w:bidi="ar"/>
        </w:rPr>
        <w:t>加强监督管理。</w:t>
      </w:r>
      <w:r>
        <w:rPr>
          <w:rFonts w:hint="default" w:ascii="仿宋" w:hAnsi="仿宋" w:eastAsia="仿宋" w:cs="仿宋"/>
          <w:i w:val="0"/>
          <w:caps w:val="0"/>
          <w:color w:val="auto"/>
          <w:spacing w:val="0"/>
          <w:kern w:val="0"/>
          <w:sz w:val="32"/>
          <w:szCs w:val="32"/>
          <w:highlight w:val="none"/>
          <w:shd w:val="clear" w:color="auto" w:fill="FFFFFF"/>
          <w:lang w:eastAsia="zh-CN" w:bidi="ar"/>
        </w:rPr>
        <w:t>区住房城乡建设部门定期对辖区内保障性租赁住房的分配入住情况</w:t>
      </w:r>
      <w:r>
        <w:rPr>
          <w:rFonts w:hint="eastAsia" w:ascii="仿宋" w:hAnsi="仿宋" w:eastAsia="仿宋" w:cs="仿宋"/>
          <w:i w:val="0"/>
          <w:caps w:val="0"/>
          <w:color w:val="auto"/>
          <w:spacing w:val="0"/>
          <w:kern w:val="0"/>
          <w:sz w:val="32"/>
          <w:szCs w:val="32"/>
          <w:highlight w:val="none"/>
          <w:shd w:val="clear" w:color="auto" w:fill="FFFFFF"/>
          <w:lang w:val="en-US" w:eastAsia="zh-CN" w:bidi="ar"/>
        </w:rPr>
        <w:t>抽查、巡查，</w:t>
      </w:r>
      <w:r>
        <w:rPr>
          <w:rFonts w:hint="default" w:ascii="仿宋" w:hAnsi="仿宋" w:eastAsia="仿宋" w:cs="仿宋"/>
          <w:i w:val="0"/>
          <w:caps w:val="0"/>
          <w:color w:val="auto"/>
          <w:spacing w:val="0"/>
          <w:kern w:val="0"/>
          <w:sz w:val="32"/>
          <w:szCs w:val="32"/>
          <w:highlight w:val="none"/>
          <w:shd w:val="clear" w:color="auto" w:fill="FFFFFF"/>
          <w:lang w:eastAsia="zh-CN" w:bidi="ar"/>
        </w:rPr>
        <w:t>及时查处运营主体的违法违规行为</w:t>
      </w:r>
      <w:r>
        <w:rPr>
          <w:rFonts w:hint="eastAsia" w:ascii="仿宋" w:hAnsi="仿宋" w:eastAsia="仿宋" w:cs="仿宋"/>
          <w:i w:val="0"/>
          <w:caps w:val="0"/>
          <w:color w:val="auto"/>
          <w:spacing w:val="0"/>
          <w:kern w:val="0"/>
          <w:sz w:val="32"/>
          <w:szCs w:val="32"/>
          <w:highlight w:val="none"/>
          <w:shd w:val="clear" w:color="auto" w:fill="FFFFFF"/>
          <w:lang w:eastAsia="zh-CN" w:bidi="ar"/>
        </w:rPr>
        <w:t>。</w:t>
      </w:r>
      <w:r>
        <w:rPr>
          <w:rFonts w:hint="eastAsia" w:ascii="仿宋" w:hAnsi="仿宋" w:eastAsia="仿宋" w:cs="仿宋"/>
          <w:i w:val="0"/>
          <w:caps w:val="0"/>
          <w:color w:val="auto"/>
          <w:spacing w:val="0"/>
          <w:kern w:val="0"/>
          <w:sz w:val="32"/>
          <w:szCs w:val="32"/>
          <w:highlight w:val="none"/>
          <w:shd w:val="clear" w:color="auto" w:fill="FFFFFF"/>
          <w:lang w:val="en-US" w:eastAsia="zh-CN" w:bidi="ar"/>
        </w:rPr>
        <w:t>区相关</w:t>
      </w:r>
      <w:r>
        <w:rPr>
          <w:rFonts w:hint="default" w:ascii="仿宋" w:hAnsi="仿宋" w:eastAsia="仿宋" w:cs="仿宋"/>
          <w:i w:val="0"/>
          <w:caps w:val="0"/>
          <w:color w:val="auto"/>
          <w:spacing w:val="0"/>
          <w:kern w:val="0"/>
          <w:sz w:val="32"/>
          <w:szCs w:val="32"/>
          <w:highlight w:val="none"/>
          <w:shd w:val="clear" w:color="auto" w:fill="FFFFFF"/>
          <w:lang w:eastAsia="zh-CN" w:bidi="ar"/>
        </w:rPr>
        <w:t>职能</w:t>
      </w:r>
      <w:r>
        <w:rPr>
          <w:rFonts w:hint="eastAsia" w:ascii="仿宋" w:hAnsi="仿宋" w:eastAsia="仿宋" w:cs="仿宋"/>
          <w:i w:val="0"/>
          <w:caps w:val="0"/>
          <w:color w:val="auto"/>
          <w:spacing w:val="0"/>
          <w:kern w:val="0"/>
          <w:sz w:val="32"/>
          <w:szCs w:val="32"/>
          <w:highlight w:val="none"/>
          <w:shd w:val="clear" w:color="auto" w:fill="FFFFFF"/>
          <w:lang w:val="en-US" w:eastAsia="zh-CN" w:bidi="ar"/>
        </w:rPr>
        <w:t>部门应</w:t>
      </w:r>
      <w:r>
        <w:rPr>
          <w:rFonts w:hint="default" w:ascii="仿宋" w:hAnsi="仿宋" w:eastAsia="仿宋" w:cs="仿宋"/>
          <w:i w:val="0"/>
          <w:caps w:val="0"/>
          <w:color w:val="auto"/>
          <w:spacing w:val="0"/>
          <w:kern w:val="0"/>
          <w:sz w:val="32"/>
          <w:szCs w:val="32"/>
          <w:highlight w:val="none"/>
          <w:shd w:val="clear" w:color="auto" w:fill="FFFFFF"/>
          <w:lang w:eastAsia="zh-CN" w:bidi="ar"/>
        </w:rPr>
        <w:t>定期开展房屋质量安全排查，</w:t>
      </w:r>
      <w:r>
        <w:rPr>
          <w:rFonts w:hint="eastAsia" w:ascii="仿宋" w:hAnsi="仿宋" w:eastAsia="仿宋" w:cs="仿宋"/>
          <w:i w:val="0"/>
          <w:caps w:val="0"/>
          <w:color w:val="auto"/>
          <w:spacing w:val="0"/>
          <w:kern w:val="0"/>
          <w:sz w:val="32"/>
          <w:szCs w:val="32"/>
          <w:highlight w:val="none"/>
          <w:shd w:val="clear" w:color="auto" w:fill="FFFFFF"/>
          <w:lang w:val="en-US" w:eastAsia="zh-CN" w:bidi="ar"/>
        </w:rPr>
        <w:t>加强协作联动督查。</w:t>
      </w: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textAlignment w:val="auto"/>
        <w:outlineLvl w:val="9"/>
        <w:rPr>
          <w:rFonts w:hint="default" w:ascii="仿宋" w:hAnsi="仿宋" w:eastAsia="仿宋" w:cs="仿宋"/>
          <w:i w:val="0"/>
          <w:caps w:val="0"/>
          <w:color w:val="auto"/>
          <w:spacing w:val="0"/>
          <w:kern w:val="0"/>
          <w:sz w:val="32"/>
          <w:szCs w:val="32"/>
          <w:highlight w:val="none"/>
          <w:shd w:val="clear" w:color="auto" w:fill="FFFFFF"/>
          <w:lang w:val="en-US" w:eastAsia="zh-CN" w:bidi="ar"/>
        </w:rPr>
      </w:pPr>
    </w:p>
    <w:p>
      <w:pPr>
        <w:pStyle w:val="6"/>
        <w:keepNext w:val="0"/>
        <w:keepLines w:val="0"/>
        <w:pageBreakBefore w:val="0"/>
        <w:widowControl/>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0" w:firstLineChars="200"/>
        <w:jc w:val="center"/>
        <w:textAlignment w:val="auto"/>
        <w:outlineLvl w:val="9"/>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第五章  附则</w:t>
      </w:r>
    </w:p>
    <w:p>
      <w:pPr>
        <w:pStyle w:val="10"/>
        <w:keepNext w:val="0"/>
        <w:keepLines w:val="0"/>
        <w:pageBreakBefore w:val="0"/>
        <w:numPr>
          <w:ilvl w:val="0"/>
          <w:numId w:val="0"/>
        </w:numPr>
        <w:kinsoku/>
        <w:overflowPunct/>
        <w:topLinePunct w:val="0"/>
        <w:autoSpaceDE/>
        <w:autoSpaceDN/>
        <w:bidi w:val="0"/>
        <w:adjustRightInd/>
        <w:snapToGrid/>
        <w:spacing w:beforeLines="0" w:afterLines="0" w:line="579" w:lineRule="exact"/>
        <w:ind w:left="0" w:leftChars="0" w:right="0" w:rightChars="0" w:firstLine="642" w:firstLineChars="200"/>
        <w:textAlignment w:val="auto"/>
        <w:outlineLvl w:val="9"/>
        <w:rPr>
          <w:rFonts w:hint="eastAsia" w:ascii="仿宋" w:hAnsi="仿宋" w:eastAsia="仿宋" w:cs="仿宋"/>
          <w:i w:val="0"/>
          <w:caps w:val="0"/>
          <w:color w:val="auto"/>
          <w:spacing w:val="0"/>
          <w:kern w:val="0"/>
          <w:sz w:val="32"/>
          <w:szCs w:val="32"/>
          <w:highlight w:val="none"/>
          <w:shd w:val="clear" w:color="auto" w:fill="FFFFFF"/>
          <w:lang w:val="en-US" w:eastAsia="zh-CN" w:bidi="ar"/>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第二十三条</w:t>
      </w:r>
      <w:r>
        <w:rPr>
          <w:rFonts w:hint="eastAsia" w:ascii="仿宋" w:hAnsi="仿宋" w:eastAsia="仿宋" w:cs="仿宋"/>
          <w:i w:val="0"/>
          <w:caps w:val="0"/>
          <w:color w:val="auto"/>
          <w:spacing w:val="0"/>
          <w:kern w:val="0"/>
          <w:sz w:val="32"/>
          <w:szCs w:val="32"/>
          <w:highlight w:val="none"/>
          <w:shd w:val="clear" w:color="auto" w:fill="FFFFFF"/>
          <w:lang w:val="en-US" w:eastAsia="zh-CN" w:bidi="ar"/>
        </w:rPr>
        <w:t xml:space="preserve">  各区政府（管委会）可结合辖区产业发展、人口分布、资源分配和住房保障能力等实际情况，参照本规定制定辖区的申请条件</w:t>
      </w:r>
      <w:r>
        <w:rPr>
          <w:rFonts w:hint="default" w:ascii="仿宋" w:hAnsi="仿宋" w:eastAsia="仿宋" w:cs="仿宋"/>
          <w:i w:val="0"/>
          <w:caps w:val="0"/>
          <w:color w:val="auto"/>
          <w:spacing w:val="0"/>
          <w:kern w:val="0"/>
          <w:sz w:val="32"/>
          <w:szCs w:val="32"/>
          <w:highlight w:val="none"/>
          <w:shd w:val="clear" w:color="auto" w:fill="FFFFFF"/>
          <w:lang w:eastAsia="zh-CN" w:bidi="ar"/>
        </w:rPr>
        <w:t>；</w:t>
      </w:r>
      <w:r>
        <w:rPr>
          <w:rFonts w:hint="eastAsia" w:ascii="仿宋" w:hAnsi="仿宋" w:eastAsia="仿宋" w:cs="仿宋"/>
          <w:i w:val="0"/>
          <w:caps w:val="0"/>
          <w:color w:val="auto"/>
          <w:spacing w:val="0"/>
          <w:kern w:val="0"/>
          <w:sz w:val="32"/>
          <w:szCs w:val="32"/>
          <w:highlight w:val="none"/>
          <w:shd w:val="clear" w:color="auto" w:fill="FFFFFF"/>
          <w:lang w:val="en-US" w:eastAsia="zh-CN" w:bidi="ar"/>
        </w:rPr>
        <w:t>产业园区具体申请条件可由产业园区管理机构确定并报区政府（管委会）</w:t>
      </w:r>
      <w:r>
        <w:rPr>
          <w:rFonts w:hint="eastAsia" w:ascii="仿宋" w:hAnsi="仿宋" w:eastAsia="仿宋" w:cs="仿宋"/>
          <w:i w:val="0"/>
          <w:caps w:val="0"/>
          <w:color w:val="auto"/>
          <w:spacing w:val="0"/>
          <w:kern w:val="0"/>
          <w:sz w:val="32"/>
          <w:szCs w:val="32"/>
          <w:highlight w:val="none"/>
          <w:shd w:val="clear" w:color="auto" w:fill="FFFFFF"/>
          <w:lang w:val="en-US" w:eastAsia="zh-CN" w:bidi="ar"/>
        </w:rPr>
        <w:t>审核</w:t>
      </w:r>
      <w:r>
        <w:rPr>
          <w:rFonts w:hint="eastAsia" w:ascii="仿宋" w:hAnsi="仿宋" w:eastAsia="仿宋" w:cs="仿宋"/>
          <w:i w:val="0"/>
          <w:caps w:val="0"/>
          <w:color w:val="auto"/>
          <w:spacing w:val="0"/>
          <w:kern w:val="0"/>
          <w:sz w:val="32"/>
          <w:szCs w:val="32"/>
          <w:highlight w:val="none"/>
          <w:shd w:val="clear" w:color="auto" w:fill="FFFFFF"/>
          <w:lang w:val="en-US" w:eastAsia="zh-CN" w:bidi="ar"/>
        </w:rPr>
        <w:t>后实施</w:t>
      </w:r>
      <w:r>
        <w:rPr>
          <w:rFonts w:hint="eastAsia" w:ascii="仿宋" w:hAnsi="仿宋" w:eastAsia="仿宋" w:cs="仿宋"/>
          <w:i w:val="0"/>
          <w:caps w:val="0"/>
          <w:color w:val="auto"/>
          <w:spacing w:val="0"/>
          <w:kern w:val="0"/>
          <w:sz w:val="32"/>
          <w:szCs w:val="32"/>
          <w:highlight w:val="none"/>
          <w:shd w:val="clear" w:color="auto" w:fill="FFFFFF"/>
          <w:lang w:eastAsia="zh-CN" w:bidi="ar"/>
        </w:rPr>
        <w:t>。各区政府（管委会）及产业园区制定的申请条件应</w:t>
      </w:r>
      <w:r>
        <w:rPr>
          <w:rFonts w:hint="eastAsia" w:ascii="仿宋" w:hAnsi="仿宋" w:eastAsia="仿宋" w:cs="仿宋"/>
          <w:i w:val="0"/>
          <w:caps w:val="0"/>
          <w:color w:val="auto"/>
          <w:spacing w:val="0"/>
          <w:kern w:val="0"/>
          <w:sz w:val="32"/>
          <w:szCs w:val="32"/>
          <w:highlight w:val="none"/>
          <w:shd w:val="clear" w:color="auto" w:fill="FFFFFF"/>
          <w:lang w:val="en-US" w:eastAsia="zh-CN" w:bidi="ar"/>
        </w:rPr>
        <w:t>报市住房保障联席会议办公室备案。</w:t>
      </w:r>
    </w:p>
    <w:p>
      <w:pPr>
        <w:pStyle w:val="6"/>
        <w:keepNext w:val="0"/>
        <w:keepLines w:val="0"/>
        <w:pageBreakBefore w:val="0"/>
        <w:widowControl/>
        <w:numPr>
          <w:ilvl w:val="0"/>
          <w:numId w:val="0"/>
        </w:numPr>
        <w:shd w:val="clear" w:color="auto" w:fill="FFFFFF"/>
        <w:kinsoku/>
        <w:overflowPunct/>
        <w:topLinePunct w:val="0"/>
        <w:autoSpaceDE/>
        <w:autoSpaceDN/>
        <w:bidi w:val="0"/>
        <w:adjustRightInd/>
        <w:snapToGrid/>
        <w:spacing w:beforeLines="0" w:beforeAutospacing="0" w:afterLines="0" w:afterAutospacing="0" w:line="579" w:lineRule="exact"/>
        <w:ind w:left="0" w:leftChars="0" w:right="0" w:rightChars="0" w:firstLine="642" w:firstLineChars="200"/>
        <w:textAlignment w:val="auto"/>
        <w:outlineLvl w:val="9"/>
        <w:rPr>
          <w:color w:val="auto"/>
          <w:highlight w:val="none"/>
        </w:rPr>
      </w:pPr>
      <w:r>
        <w:rPr>
          <w:rFonts w:hint="eastAsia" w:ascii="仿宋" w:hAnsi="仿宋" w:eastAsia="仿宋" w:cs="仿宋"/>
          <w:b/>
          <w:bCs/>
          <w:i w:val="0"/>
          <w:caps w:val="0"/>
          <w:color w:val="auto"/>
          <w:spacing w:val="0"/>
          <w:kern w:val="0"/>
          <w:sz w:val="32"/>
          <w:szCs w:val="32"/>
          <w:highlight w:val="none"/>
          <w:shd w:val="clear" w:color="auto" w:fill="FFFFFF"/>
          <w:lang w:val="en-US" w:eastAsia="zh-CN" w:bidi="ar"/>
        </w:rPr>
        <w:t xml:space="preserve">第二十四条  </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本办法</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解释权归珠海市住房和城乡建设局。</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自2022年</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9</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月</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15</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日起试行，有效期至</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2025</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年</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9</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月</w:t>
      </w:r>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15</w:t>
      </w:r>
      <w:bookmarkStart w:id="0" w:name="_GoBack"/>
      <w:bookmarkEnd w:id="0"/>
      <w:r>
        <w:rPr>
          <w:rFonts w:hint="eastAsia" w:ascii="仿宋" w:hAnsi="仿宋" w:eastAsia="仿宋" w:cs="仿宋"/>
          <w:b w:val="0"/>
          <w:bCs w:val="0"/>
          <w:i w:val="0"/>
          <w:caps w:val="0"/>
          <w:color w:val="auto"/>
          <w:spacing w:val="0"/>
          <w:kern w:val="0"/>
          <w:sz w:val="32"/>
          <w:szCs w:val="32"/>
          <w:highlight w:val="none"/>
          <w:shd w:val="clear" w:color="auto" w:fill="FFFFFF"/>
          <w:lang w:val="en-US" w:eastAsia="zh-CN" w:bidi="ar"/>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wr2XUwgEAAGkDAAAOAAAAAAAAAAEAIAAA&#10;ADQBAABkcnMvZTJvRG9jLnhtbFBLBQYAAAAABgAGAFkBAABo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trackRevisions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ViOTMzNmJhZjBlZGZkYTBkZWJhOTU0NTRiMzIifQ=="/>
  </w:docVars>
  <w:rsids>
    <w:rsidRoot w:val="00000000"/>
    <w:rsid w:val="002E61C3"/>
    <w:rsid w:val="003913DA"/>
    <w:rsid w:val="004A57FC"/>
    <w:rsid w:val="004C69B9"/>
    <w:rsid w:val="00524632"/>
    <w:rsid w:val="0055088C"/>
    <w:rsid w:val="005D45A3"/>
    <w:rsid w:val="005F03A3"/>
    <w:rsid w:val="00656C82"/>
    <w:rsid w:val="006F5018"/>
    <w:rsid w:val="008E5036"/>
    <w:rsid w:val="00DA1183"/>
    <w:rsid w:val="00E253C8"/>
    <w:rsid w:val="00F8018E"/>
    <w:rsid w:val="01043CC1"/>
    <w:rsid w:val="0115109A"/>
    <w:rsid w:val="014310F8"/>
    <w:rsid w:val="014A25AA"/>
    <w:rsid w:val="014C3E22"/>
    <w:rsid w:val="016175F5"/>
    <w:rsid w:val="016C1F83"/>
    <w:rsid w:val="019A3034"/>
    <w:rsid w:val="01A764B1"/>
    <w:rsid w:val="01AB40CD"/>
    <w:rsid w:val="01B17DE0"/>
    <w:rsid w:val="01BF64E5"/>
    <w:rsid w:val="01C140B7"/>
    <w:rsid w:val="01D57FEA"/>
    <w:rsid w:val="01D756E9"/>
    <w:rsid w:val="01EF44E5"/>
    <w:rsid w:val="01FB2635"/>
    <w:rsid w:val="020C7A19"/>
    <w:rsid w:val="0216172D"/>
    <w:rsid w:val="02256546"/>
    <w:rsid w:val="022F1BD1"/>
    <w:rsid w:val="02330AF3"/>
    <w:rsid w:val="0237172C"/>
    <w:rsid w:val="02380EEC"/>
    <w:rsid w:val="024637E2"/>
    <w:rsid w:val="024968F0"/>
    <w:rsid w:val="026A783F"/>
    <w:rsid w:val="028E2598"/>
    <w:rsid w:val="028E47EF"/>
    <w:rsid w:val="029F03AF"/>
    <w:rsid w:val="02B903EA"/>
    <w:rsid w:val="02DC2C14"/>
    <w:rsid w:val="02EA6D6F"/>
    <w:rsid w:val="03210B93"/>
    <w:rsid w:val="03264B5E"/>
    <w:rsid w:val="03271520"/>
    <w:rsid w:val="033340F4"/>
    <w:rsid w:val="03415070"/>
    <w:rsid w:val="03440AB0"/>
    <w:rsid w:val="034A2B17"/>
    <w:rsid w:val="03675B82"/>
    <w:rsid w:val="0370752D"/>
    <w:rsid w:val="03BA534E"/>
    <w:rsid w:val="03BF4C80"/>
    <w:rsid w:val="03CD72E0"/>
    <w:rsid w:val="03CD77AF"/>
    <w:rsid w:val="03F13C10"/>
    <w:rsid w:val="040C007A"/>
    <w:rsid w:val="04205216"/>
    <w:rsid w:val="04275D0B"/>
    <w:rsid w:val="043625A5"/>
    <w:rsid w:val="043E7941"/>
    <w:rsid w:val="044641DA"/>
    <w:rsid w:val="04756D51"/>
    <w:rsid w:val="04790AB5"/>
    <w:rsid w:val="049831B6"/>
    <w:rsid w:val="04AB34B4"/>
    <w:rsid w:val="04AE0876"/>
    <w:rsid w:val="04B209AB"/>
    <w:rsid w:val="04D31738"/>
    <w:rsid w:val="04EB4AD7"/>
    <w:rsid w:val="050C1088"/>
    <w:rsid w:val="052C6B25"/>
    <w:rsid w:val="0543474B"/>
    <w:rsid w:val="054B4313"/>
    <w:rsid w:val="055B0D52"/>
    <w:rsid w:val="05764BE6"/>
    <w:rsid w:val="05767164"/>
    <w:rsid w:val="05AB7CE4"/>
    <w:rsid w:val="05B80253"/>
    <w:rsid w:val="05BA3341"/>
    <w:rsid w:val="05C17195"/>
    <w:rsid w:val="05E077E7"/>
    <w:rsid w:val="05E679CC"/>
    <w:rsid w:val="05F8192E"/>
    <w:rsid w:val="05F944B3"/>
    <w:rsid w:val="060740F4"/>
    <w:rsid w:val="060C3C45"/>
    <w:rsid w:val="060E1B45"/>
    <w:rsid w:val="0618438F"/>
    <w:rsid w:val="06244C8A"/>
    <w:rsid w:val="062B6FFB"/>
    <w:rsid w:val="062E3B9C"/>
    <w:rsid w:val="06323134"/>
    <w:rsid w:val="06560D1E"/>
    <w:rsid w:val="066C58F1"/>
    <w:rsid w:val="06865D0E"/>
    <w:rsid w:val="068922D3"/>
    <w:rsid w:val="068E7FDA"/>
    <w:rsid w:val="06967E8B"/>
    <w:rsid w:val="06AB7AD0"/>
    <w:rsid w:val="06D21CBB"/>
    <w:rsid w:val="06DA7332"/>
    <w:rsid w:val="06DE11B6"/>
    <w:rsid w:val="06EA0AB8"/>
    <w:rsid w:val="07076208"/>
    <w:rsid w:val="070F3ABD"/>
    <w:rsid w:val="070F5887"/>
    <w:rsid w:val="072030C6"/>
    <w:rsid w:val="07220398"/>
    <w:rsid w:val="07292D6D"/>
    <w:rsid w:val="07587EE3"/>
    <w:rsid w:val="0764021D"/>
    <w:rsid w:val="07696D06"/>
    <w:rsid w:val="076D104B"/>
    <w:rsid w:val="076F2047"/>
    <w:rsid w:val="07A67484"/>
    <w:rsid w:val="07A735E3"/>
    <w:rsid w:val="07B61F3D"/>
    <w:rsid w:val="07CB2CDC"/>
    <w:rsid w:val="07F179CB"/>
    <w:rsid w:val="07FB7A80"/>
    <w:rsid w:val="07FF796C"/>
    <w:rsid w:val="08067B15"/>
    <w:rsid w:val="080A2D10"/>
    <w:rsid w:val="080C7A15"/>
    <w:rsid w:val="082468EA"/>
    <w:rsid w:val="082E03C2"/>
    <w:rsid w:val="083223C3"/>
    <w:rsid w:val="0832482F"/>
    <w:rsid w:val="08384B04"/>
    <w:rsid w:val="08444404"/>
    <w:rsid w:val="084466B3"/>
    <w:rsid w:val="0852074D"/>
    <w:rsid w:val="086E2307"/>
    <w:rsid w:val="08854CF6"/>
    <w:rsid w:val="088B5EE2"/>
    <w:rsid w:val="08A91178"/>
    <w:rsid w:val="08BF263C"/>
    <w:rsid w:val="08CA66CC"/>
    <w:rsid w:val="08CD734E"/>
    <w:rsid w:val="08CE18BD"/>
    <w:rsid w:val="08F92324"/>
    <w:rsid w:val="09002F4F"/>
    <w:rsid w:val="09006B95"/>
    <w:rsid w:val="09140021"/>
    <w:rsid w:val="09264AB5"/>
    <w:rsid w:val="094D28DC"/>
    <w:rsid w:val="095210D5"/>
    <w:rsid w:val="09623368"/>
    <w:rsid w:val="096642FB"/>
    <w:rsid w:val="097761A6"/>
    <w:rsid w:val="099C6130"/>
    <w:rsid w:val="099C6E32"/>
    <w:rsid w:val="099D0D9D"/>
    <w:rsid w:val="09AC2A8C"/>
    <w:rsid w:val="09B90F08"/>
    <w:rsid w:val="09C64360"/>
    <w:rsid w:val="09CF4484"/>
    <w:rsid w:val="09E23F55"/>
    <w:rsid w:val="09F73F6F"/>
    <w:rsid w:val="0A003459"/>
    <w:rsid w:val="0A0372DE"/>
    <w:rsid w:val="0A0737A2"/>
    <w:rsid w:val="0A3E70E8"/>
    <w:rsid w:val="0A722AD3"/>
    <w:rsid w:val="0A8E2E62"/>
    <w:rsid w:val="0A9653B4"/>
    <w:rsid w:val="0A9B55D2"/>
    <w:rsid w:val="0A9C0581"/>
    <w:rsid w:val="0A9F0977"/>
    <w:rsid w:val="0ABC1307"/>
    <w:rsid w:val="0ADD4E9D"/>
    <w:rsid w:val="0AED360F"/>
    <w:rsid w:val="0B195D72"/>
    <w:rsid w:val="0B40514F"/>
    <w:rsid w:val="0B5A3D11"/>
    <w:rsid w:val="0B725163"/>
    <w:rsid w:val="0B7412F5"/>
    <w:rsid w:val="0B746B84"/>
    <w:rsid w:val="0B8B3D0A"/>
    <w:rsid w:val="0B8E7E65"/>
    <w:rsid w:val="0BA53F32"/>
    <w:rsid w:val="0BBD6AEA"/>
    <w:rsid w:val="0BC40D90"/>
    <w:rsid w:val="0BC92EDC"/>
    <w:rsid w:val="0BD059FE"/>
    <w:rsid w:val="0BE76E4E"/>
    <w:rsid w:val="0C2119F3"/>
    <w:rsid w:val="0C314800"/>
    <w:rsid w:val="0C4866FD"/>
    <w:rsid w:val="0C7434EB"/>
    <w:rsid w:val="0C823AEF"/>
    <w:rsid w:val="0CA67E70"/>
    <w:rsid w:val="0CA8625C"/>
    <w:rsid w:val="0CEC7851"/>
    <w:rsid w:val="0CFB6292"/>
    <w:rsid w:val="0CFE3833"/>
    <w:rsid w:val="0D2B5E9F"/>
    <w:rsid w:val="0D2D5CE9"/>
    <w:rsid w:val="0D3768C5"/>
    <w:rsid w:val="0D441261"/>
    <w:rsid w:val="0D470F31"/>
    <w:rsid w:val="0D4969E6"/>
    <w:rsid w:val="0D4B5BAB"/>
    <w:rsid w:val="0D607AC4"/>
    <w:rsid w:val="0D611A4D"/>
    <w:rsid w:val="0D740109"/>
    <w:rsid w:val="0D773D0C"/>
    <w:rsid w:val="0D7D6308"/>
    <w:rsid w:val="0D992E7E"/>
    <w:rsid w:val="0D9A0463"/>
    <w:rsid w:val="0DA007CA"/>
    <w:rsid w:val="0DA24AC6"/>
    <w:rsid w:val="0DA348B4"/>
    <w:rsid w:val="0DAA1F64"/>
    <w:rsid w:val="0DB2715E"/>
    <w:rsid w:val="0DBF5722"/>
    <w:rsid w:val="0DD76BBF"/>
    <w:rsid w:val="0DE568C6"/>
    <w:rsid w:val="0DE64CD4"/>
    <w:rsid w:val="0DEC3FC7"/>
    <w:rsid w:val="0DED4E52"/>
    <w:rsid w:val="0DFE3526"/>
    <w:rsid w:val="0E110013"/>
    <w:rsid w:val="0E262002"/>
    <w:rsid w:val="0E46648D"/>
    <w:rsid w:val="0E510893"/>
    <w:rsid w:val="0E5B20E5"/>
    <w:rsid w:val="0E6D41C3"/>
    <w:rsid w:val="0EA03833"/>
    <w:rsid w:val="0EAD1115"/>
    <w:rsid w:val="0EAF047E"/>
    <w:rsid w:val="0ED934AD"/>
    <w:rsid w:val="0EDE59B5"/>
    <w:rsid w:val="0EF27638"/>
    <w:rsid w:val="0F105765"/>
    <w:rsid w:val="0F266197"/>
    <w:rsid w:val="0F4F51D2"/>
    <w:rsid w:val="0F5B7B12"/>
    <w:rsid w:val="0F6B7072"/>
    <w:rsid w:val="0F840B47"/>
    <w:rsid w:val="0F930D95"/>
    <w:rsid w:val="0F95081A"/>
    <w:rsid w:val="0FB05B8A"/>
    <w:rsid w:val="0FC0369A"/>
    <w:rsid w:val="0FC876E3"/>
    <w:rsid w:val="0FCC28CD"/>
    <w:rsid w:val="0FCF540D"/>
    <w:rsid w:val="0FFB1A62"/>
    <w:rsid w:val="0FFD73A7"/>
    <w:rsid w:val="100238BD"/>
    <w:rsid w:val="10026CA1"/>
    <w:rsid w:val="10134498"/>
    <w:rsid w:val="10395BA7"/>
    <w:rsid w:val="1044056D"/>
    <w:rsid w:val="105B4523"/>
    <w:rsid w:val="10670B8D"/>
    <w:rsid w:val="107C518F"/>
    <w:rsid w:val="108F0A7B"/>
    <w:rsid w:val="10A60DEA"/>
    <w:rsid w:val="10AA0946"/>
    <w:rsid w:val="10B71B94"/>
    <w:rsid w:val="10BF116B"/>
    <w:rsid w:val="10C0088A"/>
    <w:rsid w:val="10D768EC"/>
    <w:rsid w:val="10DD6972"/>
    <w:rsid w:val="10E96AE5"/>
    <w:rsid w:val="10EC284E"/>
    <w:rsid w:val="11110E7F"/>
    <w:rsid w:val="1114688C"/>
    <w:rsid w:val="11192508"/>
    <w:rsid w:val="111D73AD"/>
    <w:rsid w:val="11365019"/>
    <w:rsid w:val="113D56FF"/>
    <w:rsid w:val="11406D40"/>
    <w:rsid w:val="114C50BC"/>
    <w:rsid w:val="11527078"/>
    <w:rsid w:val="11627D5B"/>
    <w:rsid w:val="11676627"/>
    <w:rsid w:val="117933C8"/>
    <w:rsid w:val="118C45A3"/>
    <w:rsid w:val="119D0398"/>
    <w:rsid w:val="119D1D16"/>
    <w:rsid w:val="119F13BE"/>
    <w:rsid w:val="11B5119B"/>
    <w:rsid w:val="11D42F7C"/>
    <w:rsid w:val="11E073AE"/>
    <w:rsid w:val="11F80233"/>
    <w:rsid w:val="12010BDC"/>
    <w:rsid w:val="12086AE7"/>
    <w:rsid w:val="120A0296"/>
    <w:rsid w:val="121D408A"/>
    <w:rsid w:val="121D58F3"/>
    <w:rsid w:val="12336ED9"/>
    <w:rsid w:val="12534F4E"/>
    <w:rsid w:val="127336FD"/>
    <w:rsid w:val="127D429F"/>
    <w:rsid w:val="128411DA"/>
    <w:rsid w:val="1295418A"/>
    <w:rsid w:val="129B3FB9"/>
    <w:rsid w:val="12B174E3"/>
    <w:rsid w:val="12D063AF"/>
    <w:rsid w:val="12D16BB1"/>
    <w:rsid w:val="130847DF"/>
    <w:rsid w:val="131931A8"/>
    <w:rsid w:val="132C3404"/>
    <w:rsid w:val="13562170"/>
    <w:rsid w:val="135C47A1"/>
    <w:rsid w:val="136401D6"/>
    <w:rsid w:val="13765E9A"/>
    <w:rsid w:val="13C91E58"/>
    <w:rsid w:val="13D43CAC"/>
    <w:rsid w:val="13DA6CEB"/>
    <w:rsid w:val="13DA7029"/>
    <w:rsid w:val="13E4665F"/>
    <w:rsid w:val="13F119D2"/>
    <w:rsid w:val="140378AE"/>
    <w:rsid w:val="141F2D9D"/>
    <w:rsid w:val="142307F3"/>
    <w:rsid w:val="142816B6"/>
    <w:rsid w:val="14477F39"/>
    <w:rsid w:val="1472175C"/>
    <w:rsid w:val="14A656C8"/>
    <w:rsid w:val="14A860D7"/>
    <w:rsid w:val="14AC47AF"/>
    <w:rsid w:val="14BA0C61"/>
    <w:rsid w:val="14C2476F"/>
    <w:rsid w:val="14CE1149"/>
    <w:rsid w:val="14E64FFC"/>
    <w:rsid w:val="14F5159F"/>
    <w:rsid w:val="14FE03C6"/>
    <w:rsid w:val="150C0A0C"/>
    <w:rsid w:val="1526413E"/>
    <w:rsid w:val="1537553A"/>
    <w:rsid w:val="155E6FA8"/>
    <w:rsid w:val="156C1AAC"/>
    <w:rsid w:val="156D7B2C"/>
    <w:rsid w:val="158551B4"/>
    <w:rsid w:val="15D12CCE"/>
    <w:rsid w:val="15D77787"/>
    <w:rsid w:val="15DC33CB"/>
    <w:rsid w:val="15F54152"/>
    <w:rsid w:val="15FD0AB1"/>
    <w:rsid w:val="162C3886"/>
    <w:rsid w:val="163F004B"/>
    <w:rsid w:val="16646181"/>
    <w:rsid w:val="16857840"/>
    <w:rsid w:val="16A727BA"/>
    <w:rsid w:val="16B36377"/>
    <w:rsid w:val="16C41F74"/>
    <w:rsid w:val="16C477D0"/>
    <w:rsid w:val="16D03AEF"/>
    <w:rsid w:val="16D854FB"/>
    <w:rsid w:val="16FF7353"/>
    <w:rsid w:val="170C55EE"/>
    <w:rsid w:val="17150170"/>
    <w:rsid w:val="17177DC9"/>
    <w:rsid w:val="17183E61"/>
    <w:rsid w:val="171B7D06"/>
    <w:rsid w:val="17566E90"/>
    <w:rsid w:val="17673750"/>
    <w:rsid w:val="177D227E"/>
    <w:rsid w:val="178B496A"/>
    <w:rsid w:val="179041A7"/>
    <w:rsid w:val="17A628FF"/>
    <w:rsid w:val="17AF7FB3"/>
    <w:rsid w:val="17B17F9E"/>
    <w:rsid w:val="17B81614"/>
    <w:rsid w:val="17F7CB69"/>
    <w:rsid w:val="17F830EA"/>
    <w:rsid w:val="17FA6CD7"/>
    <w:rsid w:val="180323FB"/>
    <w:rsid w:val="1804376C"/>
    <w:rsid w:val="18083A6D"/>
    <w:rsid w:val="182810DF"/>
    <w:rsid w:val="183C2DF8"/>
    <w:rsid w:val="18477EE3"/>
    <w:rsid w:val="185D5244"/>
    <w:rsid w:val="186049A1"/>
    <w:rsid w:val="18635CF6"/>
    <w:rsid w:val="18652ABC"/>
    <w:rsid w:val="188A2463"/>
    <w:rsid w:val="18CB5D75"/>
    <w:rsid w:val="18D00C0D"/>
    <w:rsid w:val="18D22A32"/>
    <w:rsid w:val="18D843E6"/>
    <w:rsid w:val="18EA3B7C"/>
    <w:rsid w:val="18FA13E8"/>
    <w:rsid w:val="190D7C4B"/>
    <w:rsid w:val="19194A5C"/>
    <w:rsid w:val="192032E4"/>
    <w:rsid w:val="192051C9"/>
    <w:rsid w:val="194B5528"/>
    <w:rsid w:val="197C04B5"/>
    <w:rsid w:val="197D7757"/>
    <w:rsid w:val="198F323E"/>
    <w:rsid w:val="19B80E52"/>
    <w:rsid w:val="19C3094D"/>
    <w:rsid w:val="19C42522"/>
    <w:rsid w:val="19CA0F6C"/>
    <w:rsid w:val="19D65510"/>
    <w:rsid w:val="19EE4380"/>
    <w:rsid w:val="1A0C0787"/>
    <w:rsid w:val="1A0C463A"/>
    <w:rsid w:val="1A2923F5"/>
    <w:rsid w:val="1A2B2EDB"/>
    <w:rsid w:val="1A2E0D4E"/>
    <w:rsid w:val="1A351EA4"/>
    <w:rsid w:val="1A4446C9"/>
    <w:rsid w:val="1A4E2636"/>
    <w:rsid w:val="1A52159F"/>
    <w:rsid w:val="1A5F0090"/>
    <w:rsid w:val="1A716A54"/>
    <w:rsid w:val="1A7E4421"/>
    <w:rsid w:val="1A933ECF"/>
    <w:rsid w:val="1A9E6BB8"/>
    <w:rsid w:val="1AC145AA"/>
    <w:rsid w:val="1AED27E9"/>
    <w:rsid w:val="1B7A0D09"/>
    <w:rsid w:val="1B8D7A2E"/>
    <w:rsid w:val="1BA23F28"/>
    <w:rsid w:val="1BC5477F"/>
    <w:rsid w:val="1BDD13E7"/>
    <w:rsid w:val="1BE56796"/>
    <w:rsid w:val="1BEA5879"/>
    <w:rsid w:val="1BF572A6"/>
    <w:rsid w:val="1C496C06"/>
    <w:rsid w:val="1C7E0B91"/>
    <w:rsid w:val="1C836766"/>
    <w:rsid w:val="1C9679AD"/>
    <w:rsid w:val="1CAC500C"/>
    <w:rsid w:val="1CC13AE1"/>
    <w:rsid w:val="1CD76E00"/>
    <w:rsid w:val="1CDF090F"/>
    <w:rsid w:val="1D0167BD"/>
    <w:rsid w:val="1D064B94"/>
    <w:rsid w:val="1D1852D6"/>
    <w:rsid w:val="1D255D9E"/>
    <w:rsid w:val="1D362554"/>
    <w:rsid w:val="1D397D02"/>
    <w:rsid w:val="1D442358"/>
    <w:rsid w:val="1D4B4333"/>
    <w:rsid w:val="1D590B98"/>
    <w:rsid w:val="1D64412A"/>
    <w:rsid w:val="1D68667B"/>
    <w:rsid w:val="1D6A6ED4"/>
    <w:rsid w:val="1D6F785A"/>
    <w:rsid w:val="1D7C55FA"/>
    <w:rsid w:val="1D80028F"/>
    <w:rsid w:val="1D9E2067"/>
    <w:rsid w:val="1DC5786F"/>
    <w:rsid w:val="1DCE69DB"/>
    <w:rsid w:val="1DF16425"/>
    <w:rsid w:val="1DF75B3B"/>
    <w:rsid w:val="1E154FEB"/>
    <w:rsid w:val="1E1C6F91"/>
    <w:rsid w:val="1E26309F"/>
    <w:rsid w:val="1E2803FB"/>
    <w:rsid w:val="1E2A48CC"/>
    <w:rsid w:val="1E2C5A59"/>
    <w:rsid w:val="1E320B52"/>
    <w:rsid w:val="1E335A06"/>
    <w:rsid w:val="1E3B2BEA"/>
    <w:rsid w:val="1E4B173C"/>
    <w:rsid w:val="1E6162B7"/>
    <w:rsid w:val="1E6A1E7F"/>
    <w:rsid w:val="1E7833AB"/>
    <w:rsid w:val="1E7C77E0"/>
    <w:rsid w:val="1E803A76"/>
    <w:rsid w:val="1E8A3AC5"/>
    <w:rsid w:val="1E8C7467"/>
    <w:rsid w:val="1E996D15"/>
    <w:rsid w:val="1E9B7ABC"/>
    <w:rsid w:val="1EA85745"/>
    <w:rsid w:val="1EB512FD"/>
    <w:rsid w:val="1EB81DCC"/>
    <w:rsid w:val="1EC6372F"/>
    <w:rsid w:val="1ED13513"/>
    <w:rsid w:val="1EEC6CCA"/>
    <w:rsid w:val="1EF0010F"/>
    <w:rsid w:val="1EF00DBC"/>
    <w:rsid w:val="1EF7014E"/>
    <w:rsid w:val="1EFD4CFA"/>
    <w:rsid w:val="1F0F4003"/>
    <w:rsid w:val="1F172361"/>
    <w:rsid w:val="1F234AE3"/>
    <w:rsid w:val="1F2E307E"/>
    <w:rsid w:val="1F305F5F"/>
    <w:rsid w:val="1F38240E"/>
    <w:rsid w:val="1F567544"/>
    <w:rsid w:val="1F614998"/>
    <w:rsid w:val="1F631567"/>
    <w:rsid w:val="1F8E1C98"/>
    <w:rsid w:val="1F8E51BA"/>
    <w:rsid w:val="1FB17CCE"/>
    <w:rsid w:val="1FBA6482"/>
    <w:rsid w:val="1FC470D2"/>
    <w:rsid w:val="1FCD279D"/>
    <w:rsid w:val="1FD22CC6"/>
    <w:rsid w:val="1FE94F46"/>
    <w:rsid w:val="1FE95AD7"/>
    <w:rsid w:val="1FF30E9B"/>
    <w:rsid w:val="20225009"/>
    <w:rsid w:val="202F0C6B"/>
    <w:rsid w:val="20412249"/>
    <w:rsid w:val="20421AD2"/>
    <w:rsid w:val="20557218"/>
    <w:rsid w:val="20667F6D"/>
    <w:rsid w:val="208A64E1"/>
    <w:rsid w:val="20A921CB"/>
    <w:rsid w:val="20B20C73"/>
    <w:rsid w:val="20BF766F"/>
    <w:rsid w:val="20C84F34"/>
    <w:rsid w:val="20C87D76"/>
    <w:rsid w:val="20D35AD4"/>
    <w:rsid w:val="20D64F38"/>
    <w:rsid w:val="20E7622D"/>
    <w:rsid w:val="2101190C"/>
    <w:rsid w:val="212358C7"/>
    <w:rsid w:val="21274AB7"/>
    <w:rsid w:val="21344EC8"/>
    <w:rsid w:val="21387891"/>
    <w:rsid w:val="21593880"/>
    <w:rsid w:val="216D36F5"/>
    <w:rsid w:val="21A36FA5"/>
    <w:rsid w:val="21C23668"/>
    <w:rsid w:val="21DF66E3"/>
    <w:rsid w:val="21E374B7"/>
    <w:rsid w:val="21EF5F91"/>
    <w:rsid w:val="220755D2"/>
    <w:rsid w:val="220A22CB"/>
    <w:rsid w:val="22537E6D"/>
    <w:rsid w:val="22632B5A"/>
    <w:rsid w:val="226439B3"/>
    <w:rsid w:val="226E7BE0"/>
    <w:rsid w:val="22AC16BA"/>
    <w:rsid w:val="22B21D66"/>
    <w:rsid w:val="22D75945"/>
    <w:rsid w:val="22F00C9D"/>
    <w:rsid w:val="230805A2"/>
    <w:rsid w:val="230B7EEA"/>
    <w:rsid w:val="23193DE1"/>
    <w:rsid w:val="231D79EA"/>
    <w:rsid w:val="231F4134"/>
    <w:rsid w:val="23305738"/>
    <w:rsid w:val="235E2BA6"/>
    <w:rsid w:val="236F4C1F"/>
    <w:rsid w:val="237C31AD"/>
    <w:rsid w:val="237C4FA0"/>
    <w:rsid w:val="238B6238"/>
    <w:rsid w:val="23962470"/>
    <w:rsid w:val="239F72A6"/>
    <w:rsid w:val="23B82630"/>
    <w:rsid w:val="23BE5FE7"/>
    <w:rsid w:val="23C33D8D"/>
    <w:rsid w:val="23C55861"/>
    <w:rsid w:val="23C77ED0"/>
    <w:rsid w:val="23CF1890"/>
    <w:rsid w:val="23E736B1"/>
    <w:rsid w:val="23EC3CFD"/>
    <w:rsid w:val="23EC771A"/>
    <w:rsid w:val="240A16D5"/>
    <w:rsid w:val="240E597F"/>
    <w:rsid w:val="24274EB6"/>
    <w:rsid w:val="242D5EB8"/>
    <w:rsid w:val="243B1909"/>
    <w:rsid w:val="243F468F"/>
    <w:rsid w:val="24455E5F"/>
    <w:rsid w:val="24607905"/>
    <w:rsid w:val="248F7A59"/>
    <w:rsid w:val="24981738"/>
    <w:rsid w:val="249E2C0E"/>
    <w:rsid w:val="24D11239"/>
    <w:rsid w:val="24DD17B2"/>
    <w:rsid w:val="250556A9"/>
    <w:rsid w:val="250E35C4"/>
    <w:rsid w:val="25106E49"/>
    <w:rsid w:val="25132A06"/>
    <w:rsid w:val="25192BB4"/>
    <w:rsid w:val="252635A7"/>
    <w:rsid w:val="252D0311"/>
    <w:rsid w:val="25476B33"/>
    <w:rsid w:val="25541A10"/>
    <w:rsid w:val="25664A44"/>
    <w:rsid w:val="256920D7"/>
    <w:rsid w:val="25834838"/>
    <w:rsid w:val="258B7E12"/>
    <w:rsid w:val="25A500AA"/>
    <w:rsid w:val="25BC4B8C"/>
    <w:rsid w:val="25BF3F1C"/>
    <w:rsid w:val="25E0473F"/>
    <w:rsid w:val="25EB73FF"/>
    <w:rsid w:val="25EC3EAA"/>
    <w:rsid w:val="25F760AE"/>
    <w:rsid w:val="2607525C"/>
    <w:rsid w:val="26085ACD"/>
    <w:rsid w:val="260B4F6B"/>
    <w:rsid w:val="26131EE7"/>
    <w:rsid w:val="261335EA"/>
    <w:rsid w:val="264C2080"/>
    <w:rsid w:val="267652F3"/>
    <w:rsid w:val="26792190"/>
    <w:rsid w:val="267D4736"/>
    <w:rsid w:val="268E6EF2"/>
    <w:rsid w:val="26BC3832"/>
    <w:rsid w:val="26EB3CEE"/>
    <w:rsid w:val="26F44AE4"/>
    <w:rsid w:val="26F57440"/>
    <w:rsid w:val="274A440D"/>
    <w:rsid w:val="27877D44"/>
    <w:rsid w:val="27A6506F"/>
    <w:rsid w:val="27C02F48"/>
    <w:rsid w:val="27C20022"/>
    <w:rsid w:val="27F2668A"/>
    <w:rsid w:val="280C7985"/>
    <w:rsid w:val="28164B58"/>
    <w:rsid w:val="28206672"/>
    <w:rsid w:val="28236D83"/>
    <w:rsid w:val="28461360"/>
    <w:rsid w:val="285A1501"/>
    <w:rsid w:val="287131D9"/>
    <w:rsid w:val="2892727A"/>
    <w:rsid w:val="28950889"/>
    <w:rsid w:val="28B8590A"/>
    <w:rsid w:val="28DC42ED"/>
    <w:rsid w:val="29026547"/>
    <w:rsid w:val="290A1FC8"/>
    <w:rsid w:val="292059E1"/>
    <w:rsid w:val="294E6DB8"/>
    <w:rsid w:val="295F1A9A"/>
    <w:rsid w:val="296B2ED0"/>
    <w:rsid w:val="2972598D"/>
    <w:rsid w:val="29793DA5"/>
    <w:rsid w:val="298008A3"/>
    <w:rsid w:val="29835473"/>
    <w:rsid w:val="29AC788D"/>
    <w:rsid w:val="29B51B02"/>
    <w:rsid w:val="29DB593C"/>
    <w:rsid w:val="29EA4469"/>
    <w:rsid w:val="29ED069D"/>
    <w:rsid w:val="29FD6470"/>
    <w:rsid w:val="2A065AE0"/>
    <w:rsid w:val="2A19727E"/>
    <w:rsid w:val="2A2E6E84"/>
    <w:rsid w:val="2A33326B"/>
    <w:rsid w:val="2A672FCD"/>
    <w:rsid w:val="2A6D0306"/>
    <w:rsid w:val="2A763775"/>
    <w:rsid w:val="2A7A60AC"/>
    <w:rsid w:val="2A9C69E3"/>
    <w:rsid w:val="2AA47493"/>
    <w:rsid w:val="2AAD7BB2"/>
    <w:rsid w:val="2ADE50DE"/>
    <w:rsid w:val="2AE01F69"/>
    <w:rsid w:val="2AE73685"/>
    <w:rsid w:val="2AEB3A98"/>
    <w:rsid w:val="2AEE289E"/>
    <w:rsid w:val="2B0C60C7"/>
    <w:rsid w:val="2B0E6B30"/>
    <w:rsid w:val="2B1509E1"/>
    <w:rsid w:val="2B212760"/>
    <w:rsid w:val="2B2D0903"/>
    <w:rsid w:val="2B5A125C"/>
    <w:rsid w:val="2B5A1CBC"/>
    <w:rsid w:val="2B861517"/>
    <w:rsid w:val="2BA219E1"/>
    <w:rsid w:val="2BAA79F9"/>
    <w:rsid w:val="2BAC5DA8"/>
    <w:rsid w:val="2BBF6EFA"/>
    <w:rsid w:val="2BDB6781"/>
    <w:rsid w:val="2BDE0C6D"/>
    <w:rsid w:val="2BF363D4"/>
    <w:rsid w:val="2C0D5036"/>
    <w:rsid w:val="2C1A12D0"/>
    <w:rsid w:val="2C274039"/>
    <w:rsid w:val="2C3810E6"/>
    <w:rsid w:val="2C4667B9"/>
    <w:rsid w:val="2C66045F"/>
    <w:rsid w:val="2C662E69"/>
    <w:rsid w:val="2C827C21"/>
    <w:rsid w:val="2C8C2D4F"/>
    <w:rsid w:val="2C951C9B"/>
    <w:rsid w:val="2C9663D4"/>
    <w:rsid w:val="2CA16E58"/>
    <w:rsid w:val="2CAE3643"/>
    <w:rsid w:val="2CBD493A"/>
    <w:rsid w:val="2CC75501"/>
    <w:rsid w:val="2CCE0C32"/>
    <w:rsid w:val="2CF22921"/>
    <w:rsid w:val="2CF84539"/>
    <w:rsid w:val="2D0815E9"/>
    <w:rsid w:val="2D0E0E8C"/>
    <w:rsid w:val="2D166067"/>
    <w:rsid w:val="2D4263EE"/>
    <w:rsid w:val="2D432079"/>
    <w:rsid w:val="2D4A192E"/>
    <w:rsid w:val="2D662447"/>
    <w:rsid w:val="2D6B6668"/>
    <w:rsid w:val="2D713B6E"/>
    <w:rsid w:val="2D733211"/>
    <w:rsid w:val="2D810579"/>
    <w:rsid w:val="2D857498"/>
    <w:rsid w:val="2DA53F3A"/>
    <w:rsid w:val="2DB6321E"/>
    <w:rsid w:val="2DC5622F"/>
    <w:rsid w:val="2DCE033C"/>
    <w:rsid w:val="2DE327BD"/>
    <w:rsid w:val="2DE83872"/>
    <w:rsid w:val="2E1205AD"/>
    <w:rsid w:val="2E1926BA"/>
    <w:rsid w:val="2E194F27"/>
    <w:rsid w:val="2E2B48E6"/>
    <w:rsid w:val="2E3645D6"/>
    <w:rsid w:val="2E4456BF"/>
    <w:rsid w:val="2E841A20"/>
    <w:rsid w:val="2E8A0C9B"/>
    <w:rsid w:val="2E8E1847"/>
    <w:rsid w:val="2E9E7CB1"/>
    <w:rsid w:val="2EA86C16"/>
    <w:rsid w:val="2ECC4C8C"/>
    <w:rsid w:val="2EDA6F9F"/>
    <w:rsid w:val="2EE83F0D"/>
    <w:rsid w:val="2EEC6D31"/>
    <w:rsid w:val="2F060B91"/>
    <w:rsid w:val="2F08276E"/>
    <w:rsid w:val="2F1E7AAD"/>
    <w:rsid w:val="2F241E0D"/>
    <w:rsid w:val="2F3531E2"/>
    <w:rsid w:val="2F4A27F7"/>
    <w:rsid w:val="2F582EF5"/>
    <w:rsid w:val="2FA3482D"/>
    <w:rsid w:val="2FBA416D"/>
    <w:rsid w:val="2FBD48C3"/>
    <w:rsid w:val="2FC350F6"/>
    <w:rsid w:val="2FC67024"/>
    <w:rsid w:val="30374064"/>
    <w:rsid w:val="3048457F"/>
    <w:rsid w:val="306579AA"/>
    <w:rsid w:val="306734D6"/>
    <w:rsid w:val="30827C18"/>
    <w:rsid w:val="309147F4"/>
    <w:rsid w:val="309259B5"/>
    <w:rsid w:val="30962785"/>
    <w:rsid w:val="309C289E"/>
    <w:rsid w:val="30A641E7"/>
    <w:rsid w:val="30C96D1E"/>
    <w:rsid w:val="30D40013"/>
    <w:rsid w:val="30E55804"/>
    <w:rsid w:val="30F115B4"/>
    <w:rsid w:val="30F237F0"/>
    <w:rsid w:val="30F37C8F"/>
    <w:rsid w:val="30FF3EF5"/>
    <w:rsid w:val="31163F70"/>
    <w:rsid w:val="31194A65"/>
    <w:rsid w:val="312901CE"/>
    <w:rsid w:val="3130763D"/>
    <w:rsid w:val="3134071D"/>
    <w:rsid w:val="31396B31"/>
    <w:rsid w:val="315A14BB"/>
    <w:rsid w:val="315D5574"/>
    <w:rsid w:val="31636E81"/>
    <w:rsid w:val="316F62B6"/>
    <w:rsid w:val="317A00A4"/>
    <w:rsid w:val="317E5673"/>
    <w:rsid w:val="318E0F91"/>
    <w:rsid w:val="319468FF"/>
    <w:rsid w:val="31C41134"/>
    <w:rsid w:val="31C60B41"/>
    <w:rsid w:val="31D44253"/>
    <w:rsid w:val="31D45CC8"/>
    <w:rsid w:val="31D525A4"/>
    <w:rsid w:val="31FD6D96"/>
    <w:rsid w:val="321D6E54"/>
    <w:rsid w:val="32205855"/>
    <w:rsid w:val="32350677"/>
    <w:rsid w:val="323D0030"/>
    <w:rsid w:val="32460065"/>
    <w:rsid w:val="32611E12"/>
    <w:rsid w:val="3266494D"/>
    <w:rsid w:val="326B0D40"/>
    <w:rsid w:val="32770003"/>
    <w:rsid w:val="327B66B4"/>
    <w:rsid w:val="328134B0"/>
    <w:rsid w:val="329113E8"/>
    <w:rsid w:val="32A63A45"/>
    <w:rsid w:val="32A658B3"/>
    <w:rsid w:val="32AE24B9"/>
    <w:rsid w:val="32C27C86"/>
    <w:rsid w:val="32C30AF4"/>
    <w:rsid w:val="32C8175F"/>
    <w:rsid w:val="32E85D75"/>
    <w:rsid w:val="32ED2764"/>
    <w:rsid w:val="330856B1"/>
    <w:rsid w:val="330E3BED"/>
    <w:rsid w:val="33323F53"/>
    <w:rsid w:val="333A651F"/>
    <w:rsid w:val="33570F27"/>
    <w:rsid w:val="336F0E37"/>
    <w:rsid w:val="337106D0"/>
    <w:rsid w:val="338007F5"/>
    <w:rsid w:val="33825DDB"/>
    <w:rsid w:val="338C3ED9"/>
    <w:rsid w:val="338E6172"/>
    <w:rsid w:val="33906237"/>
    <w:rsid w:val="339374A5"/>
    <w:rsid w:val="33986CF3"/>
    <w:rsid w:val="33A26EF7"/>
    <w:rsid w:val="33BB1A8A"/>
    <w:rsid w:val="33C67B93"/>
    <w:rsid w:val="33D3476F"/>
    <w:rsid w:val="33E31F79"/>
    <w:rsid w:val="3410110A"/>
    <w:rsid w:val="342E6D9F"/>
    <w:rsid w:val="3457288F"/>
    <w:rsid w:val="345A6ECE"/>
    <w:rsid w:val="34603A0F"/>
    <w:rsid w:val="346526FA"/>
    <w:rsid w:val="34746EA0"/>
    <w:rsid w:val="34847C68"/>
    <w:rsid w:val="348F24A9"/>
    <w:rsid w:val="34903850"/>
    <w:rsid w:val="34955A8D"/>
    <w:rsid w:val="34A14D6B"/>
    <w:rsid w:val="34A52FA1"/>
    <w:rsid w:val="34B55519"/>
    <w:rsid w:val="34B62EF6"/>
    <w:rsid w:val="34C43816"/>
    <w:rsid w:val="34C617FB"/>
    <w:rsid w:val="34D52105"/>
    <w:rsid w:val="34EC136B"/>
    <w:rsid w:val="34F32808"/>
    <w:rsid w:val="3503784C"/>
    <w:rsid w:val="350C3497"/>
    <w:rsid w:val="35525381"/>
    <w:rsid w:val="3559682D"/>
    <w:rsid w:val="356925DB"/>
    <w:rsid w:val="35771D76"/>
    <w:rsid w:val="358B53DB"/>
    <w:rsid w:val="35960E35"/>
    <w:rsid w:val="359E0D54"/>
    <w:rsid w:val="35B04654"/>
    <w:rsid w:val="35C20632"/>
    <w:rsid w:val="35E55645"/>
    <w:rsid w:val="35F904B9"/>
    <w:rsid w:val="35FE4878"/>
    <w:rsid w:val="36033EC0"/>
    <w:rsid w:val="36065981"/>
    <w:rsid w:val="36094290"/>
    <w:rsid w:val="360B465B"/>
    <w:rsid w:val="360D257F"/>
    <w:rsid w:val="361832FA"/>
    <w:rsid w:val="361C5F0A"/>
    <w:rsid w:val="361E0647"/>
    <w:rsid w:val="36291CC4"/>
    <w:rsid w:val="36512B6E"/>
    <w:rsid w:val="365C3C40"/>
    <w:rsid w:val="3671698A"/>
    <w:rsid w:val="367C3D10"/>
    <w:rsid w:val="368566A5"/>
    <w:rsid w:val="368C7985"/>
    <w:rsid w:val="36C819CB"/>
    <w:rsid w:val="36D86EA8"/>
    <w:rsid w:val="36E3441E"/>
    <w:rsid w:val="36EE4FCA"/>
    <w:rsid w:val="36F7ED1F"/>
    <w:rsid w:val="37192792"/>
    <w:rsid w:val="372B08DB"/>
    <w:rsid w:val="37311A0E"/>
    <w:rsid w:val="37334ECE"/>
    <w:rsid w:val="373931BF"/>
    <w:rsid w:val="373E1652"/>
    <w:rsid w:val="373F43E4"/>
    <w:rsid w:val="375A3D1F"/>
    <w:rsid w:val="378770CE"/>
    <w:rsid w:val="378B00AD"/>
    <w:rsid w:val="379056C5"/>
    <w:rsid w:val="379616F2"/>
    <w:rsid w:val="380C0983"/>
    <w:rsid w:val="383C585B"/>
    <w:rsid w:val="383E7D68"/>
    <w:rsid w:val="385D00FD"/>
    <w:rsid w:val="38620CF2"/>
    <w:rsid w:val="387C7E0F"/>
    <w:rsid w:val="388107DD"/>
    <w:rsid w:val="389863D8"/>
    <w:rsid w:val="38A75D46"/>
    <w:rsid w:val="38AF6244"/>
    <w:rsid w:val="38DA7112"/>
    <w:rsid w:val="38EF4FAF"/>
    <w:rsid w:val="39015552"/>
    <w:rsid w:val="39521D4B"/>
    <w:rsid w:val="395A59FC"/>
    <w:rsid w:val="395D2978"/>
    <w:rsid w:val="396C65AE"/>
    <w:rsid w:val="39770CCC"/>
    <w:rsid w:val="39934215"/>
    <w:rsid w:val="39A83DAD"/>
    <w:rsid w:val="39A925BA"/>
    <w:rsid w:val="39AF7EF1"/>
    <w:rsid w:val="39DE73C5"/>
    <w:rsid w:val="39E33247"/>
    <w:rsid w:val="39F11E36"/>
    <w:rsid w:val="39F457F3"/>
    <w:rsid w:val="39FA3FAB"/>
    <w:rsid w:val="3A271C80"/>
    <w:rsid w:val="3A285273"/>
    <w:rsid w:val="3A435FF7"/>
    <w:rsid w:val="3A6222D2"/>
    <w:rsid w:val="3A651D4D"/>
    <w:rsid w:val="3A716A5F"/>
    <w:rsid w:val="3A8C0936"/>
    <w:rsid w:val="3A8F3EE9"/>
    <w:rsid w:val="3A920412"/>
    <w:rsid w:val="3AC4410D"/>
    <w:rsid w:val="3ACB50B4"/>
    <w:rsid w:val="3AF46C99"/>
    <w:rsid w:val="3AFD4E07"/>
    <w:rsid w:val="3B0F14A5"/>
    <w:rsid w:val="3B1618AC"/>
    <w:rsid w:val="3B420B7D"/>
    <w:rsid w:val="3B49039C"/>
    <w:rsid w:val="3B5D35B2"/>
    <w:rsid w:val="3B7E2FE4"/>
    <w:rsid w:val="3B7E675F"/>
    <w:rsid w:val="3BB10DF8"/>
    <w:rsid w:val="3BB356F5"/>
    <w:rsid w:val="3BC4015D"/>
    <w:rsid w:val="3BC720E9"/>
    <w:rsid w:val="3BCC1870"/>
    <w:rsid w:val="3BE13132"/>
    <w:rsid w:val="3BE15DC2"/>
    <w:rsid w:val="3BE26A70"/>
    <w:rsid w:val="3BE35DFC"/>
    <w:rsid w:val="3BF44E42"/>
    <w:rsid w:val="3BF56766"/>
    <w:rsid w:val="3BFB79C4"/>
    <w:rsid w:val="3C3879E0"/>
    <w:rsid w:val="3C3A182B"/>
    <w:rsid w:val="3C3D3C1A"/>
    <w:rsid w:val="3C455720"/>
    <w:rsid w:val="3C591160"/>
    <w:rsid w:val="3C640A11"/>
    <w:rsid w:val="3C6A322C"/>
    <w:rsid w:val="3C75E1E9"/>
    <w:rsid w:val="3C9E4F5C"/>
    <w:rsid w:val="3CA71D1A"/>
    <w:rsid w:val="3CB870E0"/>
    <w:rsid w:val="3CC07602"/>
    <w:rsid w:val="3CC67A73"/>
    <w:rsid w:val="3CD0296E"/>
    <w:rsid w:val="3CDD5DD0"/>
    <w:rsid w:val="3D232026"/>
    <w:rsid w:val="3D463287"/>
    <w:rsid w:val="3D470329"/>
    <w:rsid w:val="3D4E7891"/>
    <w:rsid w:val="3D56224B"/>
    <w:rsid w:val="3D851E10"/>
    <w:rsid w:val="3D9A71B9"/>
    <w:rsid w:val="3DA960C0"/>
    <w:rsid w:val="3DAB4383"/>
    <w:rsid w:val="3DB07A69"/>
    <w:rsid w:val="3DB17BE8"/>
    <w:rsid w:val="3DB430A3"/>
    <w:rsid w:val="3DEB3776"/>
    <w:rsid w:val="3DEE2E25"/>
    <w:rsid w:val="3DFB36BB"/>
    <w:rsid w:val="3E1B758E"/>
    <w:rsid w:val="3E416350"/>
    <w:rsid w:val="3E4644F9"/>
    <w:rsid w:val="3E4B751F"/>
    <w:rsid w:val="3E523DCA"/>
    <w:rsid w:val="3E571D34"/>
    <w:rsid w:val="3E6331E8"/>
    <w:rsid w:val="3E6F1014"/>
    <w:rsid w:val="3E8207EC"/>
    <w:rsid w:val="3EA00834"/>
    <w:rsid w:val="3EAA2102"/>
    <w:rsid w:val="3EBE2193"/>
    <w:rsid w:val="3EC10DAC"/>
    <w:rsid w:val="3EC12AF7"/>
    <w:rsid w:val="3EDF258B"/>
    <w:rsid w:val="3EE22FD4"/>
    <w:rsid w:val="3EED0E2E"/>
    <w:rsid w:val="3EF22972"/>
    <w:rsid w:val="3EF511C0"/>
    <w:rsid w:val="3EFC1438"/>
    <w:rsid w:val="3F2E3D50"/>
    <w:rsid w:val="3F351162"/>
    <w:rsid w:val="3F37052A"/>
    <w:rsid w:val="3F40066C"/>
    <w:rsid w:val="3F4B2D3E"/>
    <w:rsid w:val="3F6C1E7D"/>
    <w:rsid w:val="3FA4255B"/>
    <w:rsid w:val="3FAE5F2C"/>
    <w:rsid w:val="3FB03EDE"/>
    <w:rsid w:val="3FB278EE"/>
    <w:rsid w:val="3FB50D65"/>
    <w:rsid w:val="3FBF33F6"/>
    <w:rsid w:val="3FD732B5"/>
    <w:rsid w:val="3FE85124"/>
    <w:rsid w:val="3FF76775"/>
    <w:rsid w:val="40030227"/>
    <w:rsid w:val="40066DD8"/>
    <w:rsid w:val="40162239"/>
    <w:rsid w:val="40174281"/>
    <w:rsid w:val="401A2347"/>
    <w:rsid w:val="402D67EE"/>
    <w:rsid w:val="4038765C"/>
    <w:rsid w:val="404E1C00"/>
    <w:rsid w:val="4066553D"/>
    <w:rsid w:val="407D2D11"/>
    <w:rsid w:val="40874BCC"/>
    <w:rsid w:val="40886D96"/>
    <w:rsid w:val="409C686D"/>
    <w:rsid w:val="40A1609B"/>
    <w:rsid w:val="40A53AB5"/>
    <w:rsid w:val="40AB0CD2"/>
    <w:rsid w:val="40B20442"/>
    <w:rsid w:val="40C81C4A"/>
    <w:rsid w:val="40CA69A0"/>
    <w:rsid w:val="40CD589E"/>
    <w:rsid w:val="40D56531"/>
    <w:rsid w:val="40E47C7A"/>
    <w:rsid w:val="40F805B9"/>
    <w:rsid w:val="41024670"/>
    <w:rsid w:val="410432D6"/>
    <w:rsid w:val="4128427D"/>
    <w:rsid w:val="4134660D"/>
    <w:rsid w:val="413B569F"/>
    <w:rsid w:val="41633440"/>
    <w:rsid w:val="4175024C"/>
    <w:rsid w:val="417F2284"/>
    <w:rsid w:val="417F4FAD"/>
    <w:rsid w:val="418262C1"/>
    <w:rsid w:val="418A14C9"/>
    <w:rsid w:val="418B3744"/>
    <w:rsid w:val="4190197D"/>
    <w:rsid w:val="41C6573C"/>
    <w:rsid w:val="41CB67A3"/>
    <w:rsid w:val="41D02B75"/>
    <w:rsid w:val="41D920F5"/>
    <w:rsid w:val="41E42EC6"/>
    <w:rsid w:val="41EF37C6"/>
    <w:rsid w:val="41F379B5"/>
    <w:rsid w:val="41F77687"/>
    <w:rsid w:val="421044C6"/>
    <w:rsid w:val="4214638C"/>
    <w:rsid w:val="42160D1C"/>
    <w:rsid w:val="422247BE"/>
    <w:rsid w:val="42484ADE"/>
    <w:rsid w:val="42646AD5"/>
    <w:rsid w:val="42844876"/>
    <w:rsid w:val="42950BCD"/>
    <w:rsid w:val="42A50C11"/>
    <w:rsid w:val="42BA2A2C"/>
    <w:rsid w:val="42C1178C"/>
    <w:rsid w:val="42D12776"/>
    <w:rsid w:val="42D60AEF"/>
    <w:rsid w:val="42DA5E51"/>
    <w:rsid w:val="42F048B1"/>
    <w:rsid w:val="42F73683"/>
    <w:rsid w:val="4300214D"/>
    <w:rsid w:val="4308766D"/>
    <w:rsid w:val="4312409A"/>
    <w:rsid w:val="4314246A"/>
    <w:rsid w:val="43581F1C"/>
    <w:rsid w:val="43680870"/>
    <w:rsid w:val="437240B0"/>
    <w:rsid w:val="43726632"/>
    <w:rsid w:val="437F3B7D"/>
    <w:rsid w:val="437F46D7"/>
    <w:rsid w:val="43887287"/>
    <w:rsid w:val="438E17F6"/>
    <w:rsid w:val="43930A63"/>
    <w:rsid w:val="43AB29B3"/>
    <w:rsid w:val="43B56956"/>
    <w:rsid w:val="43C1131C"/>
    <w:rsid w:val="43CF1BF9"/>
    <w:rsid w:val="43FF1E55"/>
    <w:rsid w:val="44006376"/>
    <w:rsid w:val="44107E5E"/>
    <w:rsid w:val="441E4EC0"/>
    <w:rsid w:val="4431658E"/>
    <w:rsid w:val="443B1C6D"/>
    <w:rsid w:val="445416BE"/>
    <w:rsid w:val="446E7992"/>
    <w:rsid w:val="447A54F6"/>
    <w:rsid w:val="447B34E7"/>
    <w:rsid w:val="44847940"/>
    <w:rsid w:val="44873A08"/>
    <w:rsid w:val="448D2159"/>
    <w:rsid w:val="448E68D9"/>
    <w:rsid w:val="44900239"/>
    <w:rsid w:val="44925283"/>
    <w:rsid w:val="44BF064C"/>
    <w:rsid w:val="44FB42FA"/>
    <w:rsid w:val="45075F6C"/>
    <w:rsid w:val="45165445"/>
    <w:rsid w:val="451663B9"/>
    <w:rsid w:val="45282D33"/>
    <w:rsid w:val="452B18F0"/>
    <w:rsid w:val="452E772A"/>
    <w:rsid w:val="45423531"/>
    <w:rsid w:val="456767E5"/>
    <w:rsid w:val="456F3CD6"/>
    <w:rsid w:val="4579516C"/>
    <w:rsid w:val="458D2283"/>
    <w:rsid w:val="459E251E"/>
    <w:rsid w:val="45A21C58"/>
    <w:rsid w:val="45B07E89"/>
    <w:rsid w:val="45B63014"/>
    <w:rsid w:val="45B71FD0"/>
    <w:rsid w:val="45BD75AA"/>
    <w:rsid w:val="45C70031"/>
    <w:rsid w:val="45CD482B"/>
    <w:rsid w:val="45D02DBA"/>
    <w:rsid w:val="45E1124C"/>
    <w:rsid w:val="45ED34FB"/>
    <w:rsid w:val="45F5390E"/>
    <w:rsid w:val="463033D3"/>
    <w:rsid w:val="46513C04"/>
    <w:rsid w:val="466214D8"/>
    <w:rsid w:val="46681818"/>
    <w:rsid w:val="46A74E61"/>
    <w:rsid w:val="46CE0103"/>
    <w:rsid w:val="46D170D9"/>
    <w:rsid w:val="46DC4A50"/>
    <w:rsid w:val="46E37477"/>
    <w:rsid w:val="46FB1FC5"/>
    <w:rsid w:val="46FE4B53"/>
    <w:rsid w:val="4712115E"/>
    <w:rsid w:val="477F7616"/>
    <w:rsid w:val="47A159AA"/>
    <w:rsid w:val="47A233DF"/>
    <w:rsid w:val="47A23C8A"/>
    <w:rsid w:val="47A2465C"/>
    <w:rsid w:val="47B438A0"/>
    <w:rsid w:val="47B8116C"/>
    <w:rsid w:val="47C05ACF"/>
    <w:rsid w:val="47CF2AC9"/>
    <w:rsid w:val="47EB673D"/>
    <w:rsid w:val="47EF13C3"/>
    <w:rsid w:val="481225B8"/>
    <w:rsid w:val="481B04CC"/>
    <w:rsid w:val="48240258"/>
    <w:rsid w:val="482D62F9"/>
    <w:rsid w:val="48310376"/>
    <w:rsid w:val="48370476"/>
    <w:rsid w:val="48411533"/>
    <w:rsid w:val="48413CB8"/>
    <w:rsid w:val="4843154B"/>
    <w:rsid w:val="484E6F6D"/>
    <w:rsid w:val="485669CB"/>
    <w:rsid w:val="48745B0A"/>
    <w:rsid w:val="48A33DD5"/>
    <w:rsid w:val="48BB49A7"/>
    <w:rsid w:val="48BC2368"/>
    <w:rsid w:val="48BE6B18"/>
    <w:rsid w:val="48CB34A9"/>
    <w:rsid w:val="48E74393"/>
    <w:rsid w:val="491C31FD"/>
    <w:rsid w:val="494934D4"/>
    <w:rsid w:val="494E5E8C"/>
    <w:rsid w:val="49690F6E"/>
    <w:rsid w:val="498562F9"/>
    <w:rsid w:val="499D29A8"/>
    <w:rsid w:val="49AC454C"/>
    <w:rsid w:val="49B07642"/>
    <w:rsid w:val="49B10545"/>
    <w:rsid w:val="49B513D6"/>
    <w:rsid w:val="49FD7BB3"/>
    <w:rsid w:val="4A0B1AC0"/>
    <w:rsid w:val="4A122AA8"/>
    <w:rsid w:val="4A160085"/>
    <w:rsid w:val="4A292EDB"/>
    <w:rsid w:val="4A7F151D"/>
    <w:rsid w:val="4AA95A66"/>
    <w:rsid w:val="4AB14467"/>
    <w:rsid w:val="4AB27760"/>
    <w:rsid w:val="4AB57ADF"/>
    <w:rsid w:val="4AC355B9"/>
    <w:rsid w:val="4AEB5BC1"/>
    <w:rsid w:val="4AF611F0"/>
    <w:rsid w:val="4B09136F"/>
    <w:rsid w:val="4B1F1C60"/>
    <w:rsid w:val="4B1F5564"/>
    <w:rsid w:val="4B202F73"/>
    <w:rsid w:val="4B2213AD"/>
    <w:rsid w:val="4B2A03CD"/>
    <w:rsid w:val="4B301A2C"/>
    <w:rsid w:val="4B3B1E5A"/>
    <w:rsid w:val="4B4065B5"/>
    <w:rsid w:val="4B502B3B"/>
    <w:rsid w:val="4B5B6B92"/>
    <w:rsid w:val="4B5B7C62"/>
    <w:rsid w:val="4B647C28"/>
    <w:rsid w:val="4B8A7B02"/>
    <w:rsid w:val="4B96672A"/>
    <w:rsid w:val="4B98696D"/>
    <w:rsid w:val="4BB95089"/>
    <w:rsid w:val="4BC31B87"/>
    <w:rsid w:val="4BE979A9"/>
    <w:rsid w:val="4BF04CB2"/>
    <w:rsid w:val="4BF2444F"/>
    <w:rsid w:val="4BFA1FB2"/>
    <w:rsid w:val="4C0902D0"/>
    <w:rsid w:val="4C4A1416"/>
    <w:rsid w:val="4C5A1F55"/>
    <w:rsid w:val="4C637FD7"/>
    <w:rsid w:val="4C7279E9"/>
    <w:rsid w:val="4C74013E"/>
    <w:rsid w:val="4C7F57D0"/>
    <w:rsid w:val="4C930561"/>
    <w:rsid w:val="4CC12382"/>
    <w:rsid w:val="4CCB3B6A"/>
    <w:rsid w:val="4CD204C9"/>
    <w:rsid w:val="4CE80A63"/>
    <w:rsid w:val="4CEC5962"/>
    <w:rsid w:val="4D225CE8"/>
    <w:rsid w:val="4D6A5652"/>
    <w:rsid w:val="4D702AD8"/>
    <w:rsid w:val="4D772D61"/>
    <w:rsid w:val="4D79488B"/>
    <w:rsid w:val="4D901DAC"/>
    <w:rsid w:val="4D9774EA"/>
    <w:rsid w:val="4D993734"/>
    <w:rsid w:val="4DAD08AE"/>
    <w:rsid w:val="4DB82D40"/>
    <w:rsid w:val="4DC74D12"/>
    <w:rsid w:val="4DDC4A53"/>
    <w:rsid w:val="4DE9275E"/>
    <w:rsid w:val="4E177E0B"/>
    <w:rsid w:val="4E2165D3"/>
    <w:rsid w:val="4E287D35"/>
    <w:rsid w:val="4E2A2693"/>
    <w:rsid w:val="4E2E395E"/>
    <w:rsid w:val="4E4555A6"/>
    <w:rsid w:val="4E50602A"/>
    <w:rsid w:val="4E577B45"/>
    <w:rsid w:val="4E851484"/>
    <w:rsid w:val="4E870139"/>
    <w:rsid w:val="4EB8776A"/>
    <w:rsid w:val="4ED44BEF"/>
    <w:rsid w:val="4ED6498E"/>
    <w:rsid w:val="4EEFC175"/>
    <w:rsid w:val="4EF17239"/>
    <w:rsid w:val="4F005164"/>
    <w:rsid w:val="4F06392F"/>
    <w:rsid w:val="4F15670F"/>
    <w:rsid w:val="4F175EF9"/>
    <w:rsid w:val="4F2D0C25"/>
    <w:rsid w:val="4F3B2246"/>
    <w:rsid w:val="4F4C621B"/>
    <w:rsid w:val="4F65473E"/>
    <w:rsid w:val="4F971CA9"/>
    <w:rsid w:val="4F9B5AC3"/>
    <w:rsid w:val="4FA04E3F"/>
    <w:rsid w:val="4FB571C6"/>
    <w:rsid w:val="4FB8165F"/>
    <w:rsid w:val="4FDC6D8E"/>
    <w:rsid w:val="4FFE62FD"/>
    <w:rsid w:val="500027A3"/>
    <w:rsid w:val="5001379C"/>
    <w:rsid w:val="5007223B"/>
    <w:rsid w:val="500A5B15"/>
    <w:rsid w:val="5013021E"/>
    <w:rsid w:val="501D0128"/>
    <w:rsid w:val="502E35AB"/>
    <w:rsid w:val="50503803"/>
    <w:rsid w:val="505223E6"/>
    <w:rsid w:val="5059495B"/>
    <w:rsid w:val="5092056D"/>
    <w:rsid w:val="50A11047"/>
    <w:rsid w:val="50C1142C"/>
    <w:rsid w:val="50C940AC"/>
    <w:rsid w:val="50ED1B5C"/>
    <w:rsid w:val="50F574CB"/>
    <w:rsid w:val="510A064B"/>
    <w:rsid w:val="511A250E"/>
    <w:rsid w:val="512C3AC4"/>
    <w:rsid w:val="514D15BB"/>
    <w:rsid w:val="515E18A3"/>
    <w:rsid w:val="516C3E78"/>
    <w:rsid w:val="518045FA"/>
    <w:rsid w:val="518E40DB"/>
    <w:rsid w:val="51A1001E"/>
    <w:rsid w:val="51A33F2C"/>
    <w:rsid w:val="51A83A4C"/>
    <w:rsid w:val="51AA35BC"/>
    <w:rsid w:val="51B610DF"/>
    <w:rsid w:val="51BB05F9"/>
    <w:rsid w:val="51DB2AA1"/>
    <w:rsid w:val="51DE2B16"/>
    <w:rsid w:val="51EC58C8"/>
    <w:rsid w:val="51F25130"/>
    <w:rsid w:val="51F26967"/>
    <w:rsid w:val="51F65AB7"/>
    <w:rsid w:val="5207346F"/>
    <w:rsid w:val="52096A21"/>
    <w:rsid w:val="520B124C"/>
    <w:rsid w:val="52211C69"/>
    <w:rsid w:val="52267BD1"/>
    <w:rsid w:val="522E5F8D"/>
    <w:rsid w:val="524F6678"/>
    <w:rsid w:val="52593AE7"/>
    <w:rsid w:val="525F2975"/>
    <w:rsid w:val="52684F4C"/>
    <w:rsid w:val="52690458"/>
    <w:rsid w:val="527C20A9"/>
    <w:rsid w:val="52896D6D"/>
    <w:rsid w:val="52940B6A"/>
    <w:rsid w:val="52A11EF9"/>
    <w:rsid w:val="52AB6123"/>
    <w:rsid w:val="52B15B39"/>
    <w:rsid w:val="52D534C6"/>
    <w:rsid w:val="52E43718"/>
    <w:rsid w:val="52EF38B3"/>
    <w:rsid w:val="53005596"/>
    <w:rsid w:val="531F412B"/>
    <w:rsid w:val="532D21CA"/>
    <w:rsid w:val="53340488"/>
    <w:rsid w:val="53412D75"/>
    <w:rsid w:val="53420D97"/>
    <w:rsid w:val="5355727C"/>
    <w:rsid w:val="53571F4B"/>
    <w:rsid w:val="535A167F"/>
    <w:rsid w:val="536F7B18"/>
    <w:rsid w:val="53720D58"/>
    <w:rsid w:val="53797B90"/>
    <w:rsid w:val="537E4B3D"/>
    <w:rsid w:val="538F25E1"/>
    <w:rsid w:val="53B56526"/>
    <w:rsid w:val="53BA6373"/>
    <w:rsid w:val="53C150BE"/>
    <w:rsid w:val="53C30EFC"/>
    <w:rsid w:val="53D647D6"/>
    <w:rsid w:val="53FA0648"/>
    <w:rsid w:val="53FE6E58"/>
    <w:rsid w:val="54077BC2"/>
    <w:rsid w:val="541A1B6A"/>
    <w:rsid w:val="541F48D8"/>
    <w:rsid w:val="54230B4A"/>
    <w:rsid w:val="54263C89"/>
    <w:rsid w:val="54291A7A"/>
    <w:rsid w:val="54361D39"/>
    <w:rsid w:val="544230A3"/>
    <w:rsid w:val="544E0C1C"/>
    <w:rsid w:val="54566364"/>
    <w:rsid w:val="5487307C"/>
    <w:rsid w:val="549D1D89"/>
    <w:rsid w:val="54BB4BE4"/>
    <w:rsid w:val="54BE5E2D"/>
    <w:rsid w:val="54C9163A"/>
    <w:rsid w:val="54D444DD"/>
    <w:rsid w:val="54D4742F"/>
    <w:rsid w:val="54D638D3"/>
    <w:rsid w:val="54DB1A72"/>
    <w:rsid w:val="54DD65C3"/>
    <w:rsid w:val="54FA639A"/>
    <w:rsid w:val="55196897"/>
    <w:rsid w:val="55421D3E"/>
    <w:rsid w:val="55590980"/>
    <w:rsid w:val="55601D9B"/>
    <w:rsid w:val="5564073B"/>
    <w:rsid w:val="55644151"/>
    <w:rsid w:val="55675651"/>
    <w:rsid w:val="558E1019"/>
    <w:rsid w:val="559047CA"/>
    <w:rsid w:val="559C3BA4"/>
    <w:rsid w:val="55B840F3"/>
    <w:rsid w:val="55BE3E79"/>
    <w:rsid w:val="55C5121F"/>
    <w:rsid w:val="55C91E2A"/>
    <w:rsid w:val="55D9302D"/>
    <w:rsid w:val="55E35C9A"/>
    <w:rsid w:val="55F7498A"/>
    <w:rsid w:val="55FA00BF"/>
    <w:rsid w:val="55FE37F1"/>
    <w:rsid w:val="561747F6"/>
    <w:rsid w:val="56476184"/>
    <w:rsid w:val="564A3907"/>
    <w:rsid w:val="56705C5C"/>
    <w:rsid w:val="567576F7"/>
    <w:rsid w:val="56806BDD"/>
    <w:rsid w:val="56B546FE"/>
    <w:rsid w:val="56BD2589"/>
    <w:rsid w:val="56C272BF"/>
    <w:rsid w:val="56D411EF"/>
    <w:rsid w:val="56EA7414"/>
    <w:rsid w:val="57151EA4"/>
    <w:rsid w:val="571F2BF5"/>
    <w:rsid w:val="575041D3"/>
    <w:rsid w:val="575229CB"/>
    <w:rsid w:val="5752333A"/>
    <w:rsid w:val="57591B47"/>
    <w:rsid w:val="5779163B"/>
    <w:rsid w:val="577B3C34"/>
    <w:rsid w:val="578405A3"/>
    <w:rsid w:val="579157EC"/>
    <w:rsid w:val="5795673D"/>
    <w:rsid w:val="5799682E"/>
    <w:rsid w:val="579D55E4"/>
    <w:rsid w:val="57A31298"/>
    <w:rsid w:val="57B61A66"/>
    <w:rsid w:val="57B6442B"/>
    <w:rsid w:val="57B9327C"/>
    <w:rsid w:val="57CF6D94"/>
    <w:rsid w:val="57DB0F21"/>
    <w:rsid w:val="58116BFD"/>
    <w:rsid w:val="58167A3F"/>
    <w:rsid w:val="581926F3"/>
    <w:rsid w:val="58390096"/>
    <w:rsid w:val="58412C92"/>
    <w:rsid w:val="58454572"/>
    <w:rsid w:val="58513AC3"/>
    <w:rsid w:val="585A365C"/>
    <w:rsid w:val="5881493F"/>
    <w:rsid w:val="58830835"/>
    <w:rsid w:val="58903CF1"/>
    <w:rsid w:val="58920A69"/>
    <w:rsid w:val="58C472AC"/>
    <w:rsid w:val="58C6135B"/>
    <w:rsid w:val="58CA0C76"/>
    <w:rsid w:val="58FF2862"/>
    <w:rsid w:val="590C4207"/>
    <w:rsid w:val="59174C94"/>
    <w:rsid w:val="5919750D"/>
    <w:rsid w:val="591B4EB4"/>
    <w:rsid w:val="59250C83"/>
    <w:rsid w:val="592F0DC5"/>
    <w:rsid w:val="59331E7B"/>
    <w:rsid w:val="5943514B"/>
    <w:rsid w:val="59782E17"/>
    <w:rsid w:val="59785D11"/>
    <w:rsid w:val="598D4ACF"/>
    <w:rsid w:val="599B5ED8"/>
    <w:rsid w:val="599D5DE4"/>
    <w:rsid w:val="59AA604B"/>
    <w:rsid w:val="59AF0A50"/>
    <w:rsid w:val="59BB1E48"/>
    <w:rsid w:val="59BE5D1E"/>
    <w:rsid w:val="59CB7020"/>
    <w:rsid w:val="59D60C78"/>
    <w:rsid w:val="59EFF54B"/>
    <w:rsid w:val="5A195213"/>
    <w:rsid w:val="5A2C7169"/>
    <w:rsid w:val="5A351638"/>
    <w:rsid w:val="5A3D1B15"/>
    <w:rsid w:val="5A424045"/>
    <w:rsid w:val="5A43607F"/>
    <w:rsid w:val="5A592B54"/>
    <w:rsid w:val="5A6B4CDD"/>
    <w:rsid w:val="5A79151E"/>
    <w:rsid w:val="5A8A126F"/>
    <w:rsid w:val="5A8D3CCA"/>
    <w:rsid w:val="5ABA3904"/>
    <w:rsid w:val="5AC2142D"/>
    <w:rsid w:val="5AC660B4"/>
    <w:rsid w:val="5ACA00B5"/>
    <w:rsid w:val="5AD74CBB"/>
    <w:rsid w:val="5AEF7FCC"/>
    <w:rsid w:val="5AFB4145"/>
    <w:rsid w:val="5B0526CA"/>
    <w:rsid w:val="5B471607"/>
    <w:rsid w:val="5B4E5A64"/>
    <w:rsid w:val="5B502948"/>
    <w:rsid w:val="5B6537DA"/>
    <w:rsid w:val="5B80024E"/>
    <w:rsid w:val="5BAF1249"/>
    <w:rsid w:val="5BB04E06"/>
    <w:rsid w:val="5BB92E10"/>
    <w:rsid w:val="5BE62B85"/>
    <w:rsid w:val="5BF1439A"/>
    <w:rsid w:val="5BF33E3D"/>
    <w:rsid w:val="5C2626F9"/>
    <w:rsid w:val="5C263EB5"/>
    <w:rsid w:val="5C345A0A"/>
    <w:rsid w:val="5C4057D1"/>
    <w:rsid w:val="5C4172BF"/>
    <w:rsid w:val="5C586485"/>
    <w:rsid w:val="5C751140"/>
    <w:rsid w:val="5C7C3085"/>
    <w:rsid w:val="5C8E7F9B"/>
    <w:rsid w:val="5CCB3378"/>
    <w:rsid w:val="5CD50B42"/>
    <w:rsid w:val="5CF23871"/>
    <w:rsid w:val="5CFD7DBE"/>
    <w:rsid w:val="5CFE35AE"/>
    <w:rsid w:val="5D014872"/>
    <w:rsid w:val="5D0319B9"/>
    <w:rsid w:val="5D112B11"/>
    <w:rsid w:val="5D1B6897"/>
    <w:rsid w:val="5D254A4F"/>
    <w:rsid w:val="5D2B097E"/>
    <w:rsid w:val="5D3C2793"/>
    <w:rsid w:val="5D552ECD"/>
    <w:rsid w:val="5D552FFD"/>
    <w:rsid w:val="5D631471"/>
    <w:rsid w:val="5D6D7072"/>
    <w:rsid w:val="5D7925CA"/>
    <w:rsid w:val="5D835AEE"/>
    <w:rsid w:val="5D9131DB"/>
    <w:rsid w:val="5D9F3EAA"/>
    <w:rsid w:val="5DB917A1"/>
    <w:rsid w:val="5DC93FB6"/>
    <w:rsid w:val="5DEF3511"/>
    <w:rsid w:val="5DF85AC8"/>
    <w:rsid w:val="5DFC277B"/>
    <w:rsid w:val="5E0439F1"/>
    <w:rsid w:val="5E0B509E"/>
    <w:rsid w:val="5E164EF4"/>
    <w:rsid w:val="5E37144C"/>
    <w:rsid w:val="5E3C79E8"/>
    <w:rsid w:val="5E3D3395"/>
    <w:rsid w:val="5E4445C1"/>
    <w:rsid w:val="5E4E1C6D"/>
    <w:rsid w:val="5E690BF4"/>
    <w:rsid w:val="5E8B780E"/>
    <w:rsid w:val="5EA86B83"/>
    <w:rsid w:val="5EAE5C40"/>
    <w:rsid w:val="5EB71310"/>
    <w:rsid w:val="5EBE4343"/>
    <w:rsid w:val="5ECE0A56"/>
    <w:rsid w:val="5EE82BA8"/>
    <w:rsid w:val="5EFB0212"/>
    <w:rsid w:val="5F020312"/>
    <w:rsid w:val="5F0C2A91"/>
    <w:rsid w:val="5F1C51D5"/>
    <w:rsid w:val="5F1C74F4"/>
    <w:rsid w:val="5F325140"/>
    <w:rsid w:val="5F32621D"/>
    <w:rsid w:val="5F3B0E95"/>
    <w:rsid w:val="5F73470E"/>
    <w:rsid w:val="5F8074B5"/>
    <w:rsid w:val="5F8B6194"/>
    <w:rsid w:val="5FB058AE"/>
    <w:rsid w:val="5FBA376F"/>
    <w:rsid w:val="5FBACAC4"/>
    <w:rsid w:val="5FD2648D"/>
    <w:rsid w:val="5FEF0BDF"/>
    <w:rsid w:val="60082FD9"/>
    <w:rsid w:val="600C55B0"/>
    <w:rsid w:val="600F4AD2"/>
    <w:rsid w:val="602F1D71"/>
    <w:rsid w:val="603C782F"/>
    <w:rsid w:val="603D625C"/>
    <w:rsid w:val="60483498"/>
    <w:rsid w:val="604E4635"/>
    <w:rsid w:val="60510047"/>
    <w:rsid w:val="60603C00"/>
    <w:rsid w:val="60603EE7"/>
    <w:rsid w:val="606E52AC"/>
    <w:rsid w:val="607C0309"/>
    <w:rsid w:val="60934F11"/>
    <w:rsid w:val="6099459C"/>
    <w:rsid w:val="609D6B0C"/>
    <w:rsid w:val="609F0773"/>
    <w:rsid w:val="60CE04E9"/>
    <w:rsid w:val="60EE7BAE"/>
    <w:rsid w:val="60F5370E"/>
    <w:rsid w:val="60FD2C88"/>
    <w:rsid w:val="611D615D"/>
    <w:rsid w:val="613F1968"/>
    <w:rsid w:val="613F6363"/>
    <w:rsid w:val="6170362B"/>
    <w:rsid w:val="617A7EE2"/>
    <w:rsid w:val="617D262E"/>
    <w:rsid w:val="61A07620"/>
    <w:rsid w:val="61A819B7"/>
    <w:rsid w:val="61AA7175"/>
    <w:rsid w:val="61CC5B3B"/>
    <w:rsid w:val="61D35111"/>
    <w:rsid w:val="61E9398B"/>
    <w:rsid w:val="61E957B0"/>
    <w:rsid w:val="61EA215D"/>
    <w:rsid w:val="6200371B"/>
    <w:rsid w:val="62047B82"/>
    <w:rsid w:val="62295500"/>
    <w:rsid w:val="6232460B"/>
    <w:rsid w:val="625B3D69"/>
    <w:rsid w:val="625C0ADD"/>
    <w:rsid w:val="62663295"/>
    <w:rsid w:val="62807A1C"/>
    <w:rsid w:val="6283672F"/>
    <w:rsid w:val="62876AF3"/>
    <w:rsid w:val="629E2795"/>
    <w:rsid w:val="62A7176E"/>
    <w:rsid w:val="62AA24F7"/>
    <w:rsid w:val="62B73CF9"/>
    <w:rsid w:val="62BF321A"/>
    <w:rsid w:val="630A22E9"/>
    <w:rsid w:val="63276876"/>
    <w:rsid w:val="635E4469"/>
    <w:rsid w:val="63634CB2"/>
    <w:rsid w:val="63681FF8"/>
    <w:rsid w:val="637860A0"/>
    <w:rsid w:val="637C16BD"/>
    <w:rsid w:val="639619B1"/>
    <w:rsid w:val="63985237"/>
    <w:rsid w:val="63C263CE"/>
    <w:rsid w:val="63F80220"/>
    <w:rsid w:val="63F905FF"/>
    <w:rsid w:val="642C488C"/>
    <w:rsid w:val="6440770F"/>
    <w:rsid w:val="644F205C"/>
    <w:rsid w:val="64663920"/>
    <w:rsid w:val="646D1EDA"/>
    <w:rsid w:val="649A457D"/>
    <w:rsid w:val="64A64D75"/>
    <w:rsid w:val="64A70D82"/>
    <w:rsid w:val="64DE2DD8"/>
    <w:rsid w:val="64FB18FE"/>
    <w:rsid w:val="650333DA"/>
    <w:rsid w:val="650B7389"/>
    <w:rsid w:val="650D011E"/>
    <w:rsid w:val="65311BDF"/>
    <w:rsid w:val="65363FA3"/>
    <w:rsid w:val="65725062"/>
    <w:rsid w:val="65790386"/>
    <w:rsid w:val="657F1039"/>
    <w:rsid w:val="658A0BCE"/>
    <w:rsid w:val="6594485E"/>
    <w:rsid w:val="659776A4"/>
    <w:rsid w:val="6599255C"/>
    <w:rsid w:val="65A54DC3"/>
    <w:rsid w:val="65CA2FA3"/>
    <w:rsid w:val="65CF00DD"/>
    <w:rsid w:val="65D8262A"/>
    <w:rsid w:val="65DB7DA8"/>
    <w:rsid w:val="65DE1404"/>
    <w:rsid w:val="65F778A4"/>
    <w:rsid w:val="65FF15BE"/>
    <w:rsid w:val="660B2862"/>
    <w:rsid w:val="660F1739"/>
    <w:rsid w:val="66170656"/>
    <w:rsid w:val="66265EC7"/>
    <w:rsid w:val="66305D38"/>
    <w:rsid w:val="663A5F29"/>
    <w:rsid w:val="66460395"/>
    <w:rsid w:val="664E05F6"/>
    <w:rsid w:val="665351F7"/>
    <w:rsid w:val="666265AF"/>
    <w:rsid w:val="668E79ED"/>
    <w:rsid w:val="669D6086"/>
    <w:rsid w:val="66CC7BA5"/>
    <w:rsid w:val="66DE1F51"/>
    <w:rsid w:val="66E57BAB"/>
    <w:rsid w:val="66F367E2"/>
    <w:rsid w:val="670A5EF5"/>
    <w:rsid w:val="67294E21"/>
    <w:rsid w:val="673F3D63"/>
    <w:rsid w:val="674427AB"/>
    <w:rsid w:val="67494225"/>
    <w:rsid w:val="674C7F38"/>
    <w:rsid w:val="67532C2B"/>
    <w:rsid w:val="67581EE6"/>
    <w:rsid w:val="6761444D"/>
    <w:rsid w:val="67743C3E"/>
    <w:rsid w:val="678538A0"/>
    <w:rsid w:val="678559F6"/>
    <w:rsid w:val="6787435B"/>
    <w:rsid w:val="678B23EA"/>
    <w:rsid w:val="67921B94"/>
    <w:rsid w:val="679B6D52"/>
    <w:rsid w:val="67BC40E5"/>
    <w:rsid w:val="67D57F45"/>
    <w:rsid w:val="67D83ED4"/>
    <w:rsid w:val="67DA847B"/>
    <w:rsid w:val="67DC7145"/>
    <w:rsid w:val="67DC7CD4"/>
    <w:rsid w:val="67E317EE"/>
    <w:rsid w:val="67E56A1A"/>
    <w:rsid w:val="67FF6BF4"/>
    <w:rsid w:val="680548A6"/>
    <w:rsid w:val="684F066B"/>
    <w:rsid w:val="686F0435"/>
    <w:rsid w:val="68903AC8"/>
    <w:rsid w:val="68B9486E"/>
    <w:rsid w:val="68BE30F0"/>
    <w:rsid w:val="68C17A68"/>
    <w:rsid w:val="68CB2ECF"/>
    <w:rsid w:val="68E25396"/>
    <w:rsid w:val="68F12E7C"/>
    <w:rsid w:val="69193DBF"/>
    <w:rsid w:val="69290129"/>
    <w:rsid w:val="69550472"/>
    <w:rsid w:val="69561703"/>
    <w:rsid w:val="69A47EFC"/>
    <w:rsid w:val="69BB4B85"/>
    <w:rsid w:val="69D68321"/>
    <w:rsid w:val="69DF0B46"/>
    <w:rsid w:val="6A01476B"/>
    <w:rsid w:val="6A0748BB"/>
    <w:rsid w:val="6A11005F"/>
    <w:rsid w:val="6A197D9D"/>
    <w:rsid w:val="6A3D1F69"/>
    <w:rsid w:val="6A405A83"/>
    <w:rsid w:val="6A773467"/>
    <w:rsid w:val="6A790342"/>
    <w:rsid w:val="6A7D35B8"/>
    <w:rsid w:val="6A9F478A"/>
    <w:rsid w:val="6AA442BB"/>
    <w:rsid w:val="6AB27C97"/>
    <w:rsid w:val="6ACD4449"/>
    <w:rsid w:val="6AE735ED"/>
    <w:rsid w:val="6B0C2D64"/>
    <w:rsid w:val="6B0D0F72"/>
    <w:rsid w:val="6B236144"/>
    <w:rsid w:val="6B327E87"/>
    <w:rsid w:val="6B337120"/>
    <w:rsid w:val="6B345007"/>
    <w:rsid w:val="6B36352B"/>
    <w:rsid w:val="6B444BB1"/>
    <w:rsid w:val="6B4C38C2"/>
    <w:rsid w:val="6B7B6C4D"/>
    <w:rsid w:val="6B825122"/>
    <w:rsid w:val="6B913051"/>
    <w:rsid w:val="6B953986"/>
    <w:rsid w:val="6BAA4602"/>
    <w:rsid w:val="6BC4018D"/>
    <w:rsid w:val="6BC65CFE"/>
    <w:rsid w:val="6BD40AA7"/>
    <w:rsid w:val="6BE23716"/>
    <w:rsid w:val="6BE5659F"/>
    <w:rsid w:val="6BF73D42"/>
    <w:rsid w:val="6C2A4B2A"/>
    <w:rsid w:val="6C3641A4"/>
    <w:rsid w:val="6C4B649B"/>
    <w:rsid w:val="6C577848"/>
    <w:rsid w:val="6C582D4D"/>
    <w:rsid w:val="6C666CBE"/>
    <w:rsid w:val="6C790CA0"/>
    <w:rsid w:val="6C7F1B6A"/>
    <w:rsid w:val="6C937552"/>
    <w:rsid w:val="6CA05F3E"/>
    <w:rsid w:val="6CAF34FF"/>
    <w:rsid w:val="6CCD7763"/>
    <w:rsid w:val="6CE83CBF"/>
    <w:rsid w:val="6CFE1D67"/>
    <w:rsid w:val="6D1372AA"/>
    <w:rsid w:val="6D1F24DC"/>
    <w:rsid w:val="6D4533C9"/>
    <w:rsid w:val="6D522E82"/>
    <w:rsid w:val="6D575DE3"/>
    <w:rsid w:val="6D6B4B97"/>
    <w:rsid w:val="6D700384"/>
    <w:rsid w:val="6D7D3CF9"/>
    <w:rsid w:val="6D842548"/>
    <w:rsid w:val="6D8A4776"/>
    <w:rsid w:val="6D8A7F1D"/>
    <w:rsid w:val="6D8F590F"/>
    <w:rsid w:val="6DA16606"/>
    <w:rsid w:val="6DA22342"/>
    <w:rsid w:val="6DC1534C"/>
    <w:rsid w:val="6DCB1975"/>
    <w:rsid w:val="6DCF3180"/>
    <w:rsid w:val="6DDFBA79"/>
    <w:rsid w:val="6DF024EF"/>
    <w:rsid w:val="6E0056E4"/>
    <w:rsid w:val="6E2A1109"/>
    <w:rsid w:val="6E321E7C"/>
    <w:rsid w:val="6E7A6D01"/>
    <w:rsid w:val="6EBE0F03"/>
    <w:rsid w:val="6EC942A2"/>
    <w:rsid w:val="6ED46CF1"/>
    <w:rsid w:val="6EDE0CBF"/>
    <w:rsid w:val="6EED73E1"/>
    <w:rsid w:val="6EF03EEC"/>
    <w:rsid w:val="6EF14C67"/>
    <w:rsid w:val="6EF17F64"/>
    <w:rsid w:val="6EFA38FC"/>
    <w:rsid w:val="6EFF6837"/>
    <w:rsid w:val="6F01784D"/>
    <w:rsid w:val="6F0B739D"/>
    <w:rsid w:val="6F1266B4"/>
    <w:rsid w:val="6F1D0D91"/>
    <w:rsid w:val="6F2362F1"/>
    <w:rsid w:val="6F364720"/>
    <w:rsid w:val="6F3E0DD9"/>
    <w:rsid w:val="6F410354"/>
    <w:rsid w:val="6F5C4939"/>
    <w:rsid w:val="6F62049F"/>
    <w:rsid w:val="6F656206"/>
    <w:rsid w:val="6F75226C"/>
    <w:rsid w:val="6F7E0D19"/>
    <w:rsid w:val="6F8E28D4"/>
    <w:rsid w:val="6F9138D0"/>
    <w:rsid w:val="6F971463"/>
    <w:rsid w:val="6F9B72FA"/>
    <w:rsid w:val="6F9E47E1"/>
    <w:rsid w:val="6FA330CF"/>
    <w:rsid w:val="6FBD26A8"/>
    <w:rsid w:val="6FDB625A"/>
    <w:rsid w:val="702219D8"/>
    <w:rsid w:val="7024575A"/>
    <w:rsid w:val="703C3654"/>
    <w:rsid w:val="70617F66"/>
    <w:rsid w:val="707B3200"/>
    <w:rsid w:val="70912740"/>
    <w:rsid w:val="70A230AC"/>
    <w:rsid w:val="70AB6A90"/>
    <w:rsid w:val="70C4023C"/>
    <w:rsid w:val="70C62BE5"/>
    <w:rsid w:val="70D74E36"/>
    <w:rsid w:val="70F06E26"/>
    <w:rsid w:val="71046A28"/>
    <w:rsid w:val="710472B2"/>
    <w:rsid w:val="71147635"/>
    <w:rsid w:val="71383B98"/>
    <w:rsid w:val="715A750C"/>
    <w:rsid w:val="715B72BE"/>
    <w:rsid w:val="717B3568"/>
    <w:rsid w:val="71D57DBD"/>
    <w:rsid w:val="71DB1020"/>
    <w:rsid w:val="71F2777F"/>
    <w:rsid w:val="72145E13"/>
    <w:rsid w:val="722B4F00"/>
    <w:rsid w:val="724013BD"/>
    <w:rsid w:val="724E3796"/>
    <w:rsid w:val="729323E4"/>
    <w:rsid w:val="7295654F"/>
    <w:rsid w:val="72AC6432"/>
    <w:rsid w:val="72C03F12"/>
    <w:rsid w:val="72C419D7"/>
    <w:rsid w:val="72E600DB"/>
    <w:rsid w:val="72E75989"/>
    <w:rsid w:val="72EB2ABE"/>
    <w:rsid w:val="72ED199B"/>
    <w:rsid w:val="72ED2941"/>
    <w:rsid w:val="730F05F5"/>
    <w:rsid w:val="7327493C"/>
    <w:rsid w:val="732F69CD"/>
    <w:rsid w:val="733E569E"/>
    <w:rsid w:val="735D6DA5"/>
    <w:rsid w:val="7369674B"/>
    <w:rsid w:val="73855103"/>
    <w:rsid w:val="73872AD8"/>
    <w:rsid w:val="73B600A8"/>
    <w:rsid w:val="73BB67BD"/>
    <w:rsid w:val="73C22B1B"/>
    <w:rsid w:val="73C25705"/>
    <w:rsid w:val="73C714FB"/>
    <w:rsid w:val="73FA0542"/>
    <w:rsid w:val="74087C92"/>
    <w:rsid w:val="74147EE8"/>
    <w:rsid w:val="74251192"/>
    <w:rsid w:val="7439607C"/>
    <w:rsid w:val="74470F7E"/>
    <w:rsid w:val="74474E79"/>
    <w:rsid w:val="744E7FF4"/>
    <w:rsid w:val="74662684"/>
    <w:rsid w:val="74717308"/>
    <w:rsid w:val="747760A6"/>
    <w:rsid w:val="7486161D"/>
    <w:rsid w:val="74885F3E"/>
    <w:rsid w:val="748C1888"/>
    <w:rsid w:val="74961202"/>
    <w:rsid w:val="74961EC8"/>
    <w:rsid w:val="74A054BE"/>
    <w:rsid w:val="74AD28B9"/>
    <w:rsid w:val="74AE2223"/>
    <w:rsid w:val="74C15A77"/>
    <w:rsid w:val="74D66B59"/>
    <w:rsid w:val="74FC3C32"/>
    <w:rsid w:val="752A36FD"/>
    <w:rsid w:val="7531285F"/>
    <w:rsid w:val="75342200"/>
    <w:rsid w:val="754C6C2F"/>
    <w:rsid w:val="754DC294"/>
    <w:rsid w:val="75764E77"/>
    <w:rsid w:val="75846093"/>
    <w:rsid w:val="75903968"/>
    <w:rsid w:val="75992D7A"/>
    <w:rsid w:val="759A3CAD"/>
    <w:rsid w:val="75A3307F"/>
    <w:rsid w:val="75A66946"/>
    <w:rsid w:val="75B448F2"/>
    <w:rsid w:val="75CF0980"/>
    <w:rsid w:val="760214FB"/>
    <w:rsid w:val="76470DA3"/>
    <w:rsid w:val="76502282"/>
    <w:rsid w:val="765B2F39"/>
    <w:rsid w:val="767F7BAA"/>
    <w:rsid w:val="76844239"/>
    <w:rsid w:val="76922487"/>
    <w:rsid w:val="76AA35A7"/>
    <w:rsid w:val="76B26907"/>
    <w:rsid w:val="76B56912"/>
    <w:rsid w:val="76CD3BF0"/>
    <w:rsid w:val="76D30C79"/>
    <w:rsid w:val="76DF0932"/>
    <w:rsid w:val="76FC7729"/>
    <w:rsid w:val="770430CD"/>
    <w:rsid w:val="77094521"/>
    <w:rsid w:val="7716103B"/>
    <w:rsid w:val="771864AA"/>
    <w:rsid w:val="773D29A2"/>
    <w:rsid w:val="773F7D98"/>
    <w:rsid w:val="774C7FE3"/>
    <w:rsid w:val="774F7472"/>
    <w:rsid w:val="77672D29"/>
    <w:rsid w:val="77774D2A"/>
    <w:rsid w:val="77A04F34"/>
    <w:rsid w:val="77A61F02"/>
    <w:rsid w:val="77B37559"/>
    <w:rsid w:val="77C56DCE"/>
    <w:rsid w:val="77C64052"/>
    <w:rsid w:val="77E75A2F"/>
    <w:rsid w:val="77E85ED7"/>
    <w:rsid w:val="77F34C40"/>
    <w:rsid w:val="7804724B"/>
    <w:rsid w:val="78085B69"/>
    <w:rsid w:val="78157F7A"/>
    <w:rsid w:val="782B2244"/>
    <w:rsid w:val="782E32D6"/>
    <w:rsid w:val="78397DFE"/>
    <w:rsid w:val="78643B18"/>
    <w:rsid w:val="78741C4A"/>
    <w:rsid w:val="78776DB2"/>
    <w:rsid w:val="788C2357"/>
    <w:rsid w:val="78902823"/>
    <w:rsid w:val="78944C57"/>
    <w:rsid w:val="78C37D06"/>
    <w:rsid w:val="78C55118"/>
    <w:rsid w:val="78CB419B"/>
    <w:rsid w:val="78D0653F"/>
    <w:rsid w:val="78D157B2"/>
    <w:rsid w:val="78DF3A24"/>
    <w:rsid w:val="78F42A60"/>
    <w:rsid w:val="78F70F1A"/>
    <w:rsid w:val="78F9095B"/>
    <w:rsid w:val="790B2C0C"/>
    <w:rsid w:val="792502B3"/>
    <w:rsid w:val="79272975"/>
    <w:rsid w:val="79316CEB"/>
    <w:rsid w:val="79542FB2"/>
    <w:rsid w:val="797117F8"/>
    <w:rsid w:val="799923BE"/>
    <w:rsid w:val="799B28C1"/>
    <w:rsid w:val="79A7E081"/>
    <w:rsid w:val="79CD092B"/>
    <w:rsid w:val="79DF2117"/>
    <w:rsid w:val="79FA1A37"/>
    <w:rsid w:val="7A027BCB"/>
    <w:rsid w:val="7A651805"/>
    <w:rsid w:val="7A730AC8"/>
    <w:rsid w:val="7A7F2701"/>
    <w:rsid w:val="7AA52AA4"/>
    <w:rsid w:val="7AAD7408"/>
    <w:rsid w:val="7AB5611C"/>
    <w:rsid w:val="7AC340A8"/>
    <w:rsid w:val="7AC67DFB"/>
    <w:rsid w:val="7ADC1907"/>
    <w:rsid w:val="7AE1203F"/>
    <w:rsid w:val="7AEF6E86"/>
    <w:rsid w:val="7AF4072E"/>
    <w:rsid w:val="7AF443AD"/>
    <w:rsid w:val="7B1041A1"/>
    <w:rsid w:val="7B1D38CD"/>
    <w:rsid w:val="7B2D26EC"/>
    <w:rsid w:val="7B416820"/>
    <w:rsid w:val="7B532F0A"/>
    <w:rsid w:val="7B5F53FA"/>
    <w:rsid w:val="7B9EBBFD"/>
    <w:rsid w:val="7BBF49E5"/>
    <w:rsid w:val="7BDBB811"/>
    <w:rsid w:val="7BEA4817"/>
    <w:rsid w:val="7BF51EB7"/>
    <w:rsid w:val="7BFDBC43"/>
    <w:rsid w:val="7BFF11DE"/>
    <w:rsid w:val="7C155274"/>
    <w:rsid w:val="7C2C0D3E"/>
    <w:rsid w:val="7C2D0F94"/>
    <w:rsid w:val="7C336D9F"/>
    <w:rsid w:val="7C5B649D"/>
    <w:rsid w:val="7C6623F6"/>
    <w:rsid w:val="7C8E39C4"/>
    <w:rsid w:val="7C8F2B29"/>
    <w:rsid w:val="7CC810A5"/>
    <w:rsid w:val="7CD1074B"/>
    <w:rsid w:val="7CDB4DEF"/>
    <w:rsid w:val="7CF60909"/>
    <w:rsid w:val="7CFF2FCB"/>
    <w:rsid w:val="7D00624F"/>
    <w:rsid w:val="7D0D1F98"/>
    <w:rsid w:val="7D110321"/>
    <w:rsid w:val="7D344341"/>
    <w:rsid w:val="7D3607E3"/>
    <w:rsid w:val="7D3C5754"/>
    <w:rsid w:val="7D3E19C5"/>
    <w:rsid w:val="7D441939"/>
    <w:rsid w:val="7D475CBA"/>
    <w:rsid w:val="7D5D377E"/>
    <w:rsid w:val="7D6B64F7"/>
    <w:rsid w:val="7D713331"/>
    <w:rsid w:val="7D76000A"/>
    <w:rsid w:val="7D7A2192"/>
    <w:rsid w:val="7D7F2CD7"/>
    <w:rsid w:val="7DA37F6D"/>
    <w:rsid w:val="7DCA5D70"/>
    <w:rsid w:val="7DD2479E"/>
    <w:rsid w:val="7DDD4B54"/>
    <w:rsid w:val="7DE2351C"/>
    <w:rsid w:val="7DE43968"/>
    <w:rsid w:val="7DE72377"/>
    <w:rsid w:val="7DE9258D"/>
    <w:rsid w:val="7DF30876"/>
    <w:rsid w:val="7DF327B0"/>
    <w:rsid w:val="7E09758F"/>
    <w:rsid w:val="7E0F2CEC"/>
    <w:rsid w:val="7E175DDA"/>
    <w:rsid w:val="7E586541"/>
    <w:rsid w:val="7E5D3B89"/>
    <w:rsid w:val="7E636F10"/>
    <w:rsid w:val="7E736982"/>
    <w:rsid w:val="7E777154"/>
    <w:rsid w:val="7E8326CC"/>
    <w:rsid w:val="7E860313"/>
    <w:rsid w:val="7E881C15"/>
    <w:rsid w:val="7E98169B"/>
    <w:rsid w:val="7EA22CD9"/>
    <w:rsid w:val="7EAA3643"/>
    <w:rsid w:val="7EB953AE"/>
    <w:rsid w:val="7ED01BEC"/>
    <w:rsid w:val="7ED0585B"/>
    <w:rsid w:val="7ED53177"/>
    <w:rsid w:val="7EE81FA2"/>
    <w:rsid w:val="7F026B7C"/>
    <w:rsid w:val="7F053F76"/>
    <w:rsid w:val="7F1D3EFB"/>
    <w:rsid w:val="7F215854"/>
    <w:rsid w:val="7F2237BE"/>
    <w:rsid w:val="7F2C0516"/>
    <w:rsid w:val="7F3E63A3"/>
    <w:rsid w:val="7F415247"/>
    <w:rsid w:val="7F71C45B"/>
    <w:rsid w:val="7F792BC1"/>
    <w:rsid w:val="7F7F0F38"/>
    <w:rsid w:val="7F8DACA0"/>
    <w:rsid w:val="7F9E0571"/>
    <w:rsid w:val="7FCC423A"/>
    <w:rsid w:val="7FE6345C"/>
    <w:rsid w:val="7FF56314"/>
    <w:rsid w:val="7FF9B4BA"/>
    <w:rsid w:val="7FFD2928"/>
    <w:rsid w:val="7FFED427"/>
    <w:rsid w:val="87F7C5CE"/>
    <w:rsid w:val="8D7F32AC"/>
    <w:rsid w:val="95F14EF0"/>
    <w:rsid w:val="9EBF9196"/>
    <w:rsid w:val="A3BFC81A"/>
    <w:rsid w:val="B6CDCC06"/>
    <w:rsid w:val="B9B17359"/>
    <w:rsid w:val="BABF22CD"/>
    <w:rsid w:val="BFEEFE14"/>
    <w:rsid w:val="BFEF4D17"/>
    <w:rsid w:val="BFFEAFBA"/>
    <w:rsid w:val="D7F13285"/>
    <w:rsid w:val="D7FF95B4"/>
    <w:rsid w:val="DDDF0147"/>
    <w:rsid w:val="DF9B79ED"/>
    <w:rsid w:val="DFBF8B1F"/>
    <w:rsid w:val="EBBF2257"/>
    <w:rsid w:val="EDFDDA52"/>
    <w:rsid w:val="EFFFB72C"/>
    <w:rsid w:val="F2ED1B08"/>
    <w:rsid w:val="F59FBFFD"/>
    <w:rsid w:val="FAF75804"/>
    <w:rsid w:val="FBFFE125"/>
    <w:rsid w:val="FE7BFA70"/>
    <w:rsid w:val="FE936446"/>
    <w:rsid w:val="FF2FFC97"/>
    <w:rsid w:val="FF35A9D7"/>
    <w:rsid w:val="FF376B38"/>
    <w:rsid w:val="FF64B2B1"/>
    <w:rsid w:val="FF77C0DA"/>
    <w:rsid w:val="FF7DD02B"/>
    <w:rsid w:val="FFA7E7D9"/>
    <w:rsid w:val="FFFA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spacing w:before="240" w:after="60" w:line="560" w:lineRule="exact"/>
      <w:outlineLvl w:val="0"/>
    </w:pPr>
    <w:rPr>
      <w:rFonts w:ascii="Arial" w:hAnsi="Arial" w:eastAsia="华文中宋" w:cs="Arial"/>
      <w:b/>
      <w:bCs/>
      <w:color w:val="FF0000"/>
      <w:kern w:val="0"/>
      <w:sz w:val="84"/>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样式1"/>
    <w:basedOn w:val="11"/>
    <w:qFormat/>
    <w:uiPriority w:val="0"/>
    <w:pPr>
      <w:spacing w:line="579" w:lineRule="exact"/>
      <w:ind w:firstLine="640" w:firstLineChars="200"/>
    </w:pPr>
    <w:rPr>
      <w:rFonts w:ascii="Calibri" w:cs="Times New Roman"/>
    </w:rPr>
  </w:style>
  <w:style w:type="paragraph" w:customStyle="1" w:styleId="11">
    <w:name w:val="正文1"/>
    <w:basedOn w:val="1"/>
    <w:qFormat/>
    <w:uiPriority w:val="0"/>
    <w:pPr>
      <w:ind w:firstLine="708" w:firstLineChars="236"/>
    </w:pPr>
    <w:rPr>
      <w:rFonts w:ascii="仿宋_GB2312" w:hAnsi="Calibri" w:eastAsia="仿宋_GB2312" w:cs="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opt\kingsoft\wps-office\office6\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8</Pages>
  <Words>3625</Words>
  <Characters>3667</Characters>
  <Lines>0</Lines>
  <Paragraphs>0</Paragraphs>
  <TotalTime>27</TotalTime>
  <ScaleCrop>false</ScaleCrop>
  <LinksUpToDate>false</LinksUpToDate>
  <CharactersWithSpaces>3740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1</dc:creator>
  <cp:lastModifiedBy>xuzhiming</cp:lastModifiedBy>
  <cp:lastPrinted>2022-07-23T09:50:00Z</cp:lastPrinted>
  <dcterms:modified xsi:type="dcterms:W3CDTF">2022-08-08T09:58:33Z</dcterms:modified>
  <dc:title>珠海市保障性租赁住房准入退出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E1C97FF287984AECA2C4D72247B49794</vt:lpwstr>
  </property>
</Properties>
</file>