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珠海市</w:t>
      </w:r>
      <w:r>
        <w:rPr>
          <w:rFonts w:hint="eastAsia" w:ascii="方正小标宋简体" w:eastAsia="方正小标宋简体"/>
          <w:sz w:val="36"/>
          <w:szCs w:val="36"/>
        </w:rPr>
        <w:t>高校信息公开年度报告汇总</w:t>
      </w:r>
    </w:p>
    <w:p>
      <w:pPr>
        <w:rPr>
          <w:rFonts w:hint="eastAsia"/>
        </w:rPr>
      </w:pPr>
    </w:p>
    <w:p/>
    <w:tbl>
      <w:tblPr>
        <w:tblStyle w:val="2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  <w:tc>
          <w:tcPr>
            <w:tcW w:w="6237" w:type="dxa"/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http://xxgk.sysu.edu.cn/nb/150505.htm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暨南大学</w:t>
            </w:r>
          </w:p>
        </w:tc>
        <w:tc>
          <w:tcPr>
            <w:tcW w:w="6237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https://xxgk.jnu.edu.cn/news.htm?newsPath=1000025/W_10339_158325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遵义医科大学珠海校区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北京师范大学－香港浸会大学联合国际学院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http://uic.edu.hk/cn/public-information/others/annual-report/5791-2016-2017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000000" w:fill="FFFFFF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北京师范大学珠海分校</w:t>
            </w:r>
          </w:p>
        </w:tc>
        <w:tc>
          <w:tcPr>
            <w:tcW w:w="6237" w:type="dxa"/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http://xwgk.bnuz.edu.cn/info/1020/1371.htm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北京理工大学珠海学院</w:t>
            </w:r>
          </w:p>
        </w:tc>
        <w:tc>
          <w:tcPr>
            <w:tcW w:w="6237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http://www.zhbit.com/xwxx/cwgk/2017-10-30/21535.html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吉林大学珠海学院</w:t>
            </w:r>
          </w:p>
        </w:tc>
        <w:tc>
          <w:tcPr>
            <w:tcW w:w="6237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http://xxgk.jluzh.com/2017/1101/c323a110342/page.htm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广东科学技术职业学院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http://www.gdit.edu.cn/xxgk/6c/85/c1672a27781/page.htm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000000" w:fill="FFFFFF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珠海城市职业技术学院</w:t>
            </w:r>
          </w:p>
        </w:tc>
        <w:tc>
          <w:tcPr>
            <w:tcW w:w="6237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https://dept.zhcpt.edu.cn/shgz/info/1221/1485.htm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珠海艺术职业学院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http://www.zhac.net/ArtWeb/show.aspx?id=392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8156A5-46A5-4414-82E9-A62BEA33CE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AB39AC-4D12-4ADF-AFD9-A66FE903A4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C5E88"/>
    <w:multiLevelType w:val="multilevel"/>
    <w:tmpl w:val="1D6C5E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48BF"/>
    <w:rsid w:val="0B964CD7"/>
    <w:rsid w:val="162148BF"/>
    <w:rsid w:val="59D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2022-04-24T09:36:00Z</dcterms:created>
  <dc:creator>c ing</dc:creator>
  <cp:lastModifiedBy>c ing</cp:lastModifiedBy>
  <dcterms:modified xsi:type="dcterms:W3CDTF">2022-04-24T09:58:13Z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71B588194E7D4DE1867DA3B25363B8B7</vt:lpwstr>
  </property>
</Properties>
</file>