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bCs/>
          <w:snapToGrid w:val="0"/>
          <w:kern w:val="0"/>
          <w:sz w:val="28"/>
          <w:szCs w:val="28"/>
        </w:rPr>
      </w:pPr>
      <w:r>
        <w:rPr>
          <w:rFonts w:ascii="黑体" w:hAnsi="黑体" w:eastAsia="黑体"/>
          <w:bCs/>
          <w:snapToGrid w:val="0"/>
          <w:kern w:val="0"/>
          <w:sz w:val="28"/>
          <w:szCs w:val="28"/>
        </w:rPr>
        <w:t>附件4</w:t>
      </w:r>
    </w:p>
    <w:p>
      <w:pPr>
        <w:spacing w:line="600" w:lineRule="exact"/>
        <w:jc w:val="center"/>
        <w:rPr>
          <w:rFonts w:ascii="Times New Roman" w:hAnsi="Times New Roman" w:eastAsia="方正小标宋简体"/>
          <w:snapToGrid w:val="0"/>
          <w:kern w:val="0"/>
          <w:sz w:val="44"/>
          <w:szCs w:val="44"/>
        </w:rPr>
      </w:pPr>
      <w:r>
        <w:rPr>
          <w:rFonts w:ascii="Times New Roman" w:hAnsi="Times New Roman" w:eastAsia="方正小标宋简体"/>
          <w:snapToGrid w:val="0"/>
          <w:kern w:val="0"/>
          <w:sz w:val="44"/>
          <w:szCs w:val="44"/>
        </w:rPr>
        <w:t>珠海市物业项目负责人信用信息评分标准</w:t>
      </w:r>
    </w:p>
    <w:tbl>
      <w:tblPr>
        <w:tblStyle w:val="4"/>
        <w:tblW w:w="1510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1203"/>
        <w:gridCol w:w="5141"/>
        <w:gridCol w:w="5524"/>
        <w:gridCol w:w="244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6" w:hRule="atLeast"/>
          <w:tblHeader/>
          <w:jc w:val="center"/>
        </w:trPr>
        <w:tc>
          <w:tcPr>
            <w:tcW w:w="792" w:type="dxa"/>
            <w:noWrap w:val="0"/>
            <w:vAlign w:val="center"/>
          </w:tcPr>
          <w:p>
            <w:pPr>
              <w:spacing w:line="400" w:lineRule="exact"/>
              <w:jc w:val="center"/>
              <w:rPr>
                <w:rFonts w:ascii="Times New Roman" w:hAnsi="Times New Roman" w:eastAsia="仿宋"/>
                <w:b/>
                <w:bCs/>
                <w:snapToGrid w:val="0"/>
                <w:kern w:val="0"/>
                <w:sz w:val="24"/>
              </w:rPr>
            </w:pPr>
            <w:r>
              <w:rPr>
                <w:rFonts w:ascii="Times New Roman" w:hAnsi="Times New Roman" w:eastAsia="仿宋"/>
                <w:b/>
                <w:bCs/>
                <w:snapToGrid w:val="0"/>
                <w:kern w:val="0"/>
                <w:sz w:val="24"/>
              </w:rPr>
              <w:t>序号</w:t>
            </w:r>
          </w:p>
        </w:tc>
        <w:tc>
          <w:tcPr>
            <w:tcW w:w="1203" w:type="dxa"/>
            <w:noWrap w:val="0"/>
            <w:vAlign w:val="center"/>
          </w:tcPr>
          <w:p>
            <w:pPr>
              <w:spacing w:line="400" w:lineRule="exact"/>
              <w:jc w:val="center"/>
              <w:rPr>
                <w:rFonts w:ascii="Times New Roman" w:hAnsi="Times New Roman" w:eastAsia="仿宋"/>
                <w:b/>
                <w:bCs/>
                <w:snapToGrid w:val="0"/>
                <w:kern w:val="0"/>
                <w:sz w:val="24"/>
              </w:rPr>
            </w:pPr>
            <w:r>
              <w:rPr>
                <w:rFonts w:ascii="Times New Roman" w:hAnsi="Times New Roman" w:eastAsia="仿宋"/>
                <w:b/>
                <w:bCs/>
                <w:snapToGrid w:val="0"/>
                <w:kern w:val="0"/>
                <w:sz w:val="24"/>
              </w:rPr>
              <w:t>信息类型</w:t>
            </w:r>
          </w:p>
        </w:tc>
        <w:tc>
          <w:tcPr>
            <w:tcW w:w="5141" w:type="dxa"/>
            <w:noWrap w:val="0"/>
            <w:vAlign w:val="center"/>
          </w:tcPr>
          <w:p>
            <w:pPr>
              <w:spacing w:line="400" w:lineRule="exact"/>
              <w:jc w:val="center"/>
              <w:rPr>
                <w:rFonts w:ascii="Times New Roman" w:hAnsi="Times New Roman" w:eastAsia="仿宋"/>
                <w:b/>
                <w:bCs/>
                <w:snapToGrid w:val="0"/>
                <w:kern w:val="0"/>
                <w:sz w:val="24"/>
              </w:rPr>
            </w:pPr>
            <w:r>
              <w:rPr>
                <w:rFonts w:ascii="Times New Roman" w:hAnsi="Times New Roman" w:eastAsia="仿宋"/>
                <w:b/>
                <w:bCs/>
                <w:snapToGrid w:val="0"/>
                <w:kern w:val="0"/>
                <w:sz w:val="24"/>
              </w:rPr>
              <w:t>信息内容</w:t>
            </w:r>
          </w:p>
        </w:tc>
        <w:tc>
          <w:tcPr>
            <w:tcW w:w="5524" w:type="dxa"/>
            <w:noWrap w:val="0"/>
            <w:vAlign w:val="center"/>
          </w:tcPr>
          <w:p>
            <w:pPr>
              <w:spacing w:line="400" w:lineRule="exact"/>
              <w:jc w:val="center"/>
              <w:rPr>
                <w:rFonts w:ascii="Times New Roman" w:hAnsi="Times New Roman" w:eastAsia="仿宋"/>
                <w:b/>
                <w:bCs/>
                <w:snapToGrid w:val="0"/>
                <w:kern w:val="0"/>
                <w:sz w:val="24"/>
              </w:rPr>
            </w:pPr>
            <w:r>
              <w:rPr>
                <w:rFonts w:ascii="Times New Roman" w:hAnsi="Times New Roman" w:eastAsia="仿宋"/>
                <w:b/>
                <w:bCs/>
                <w:snapToGrid w:val="0"/>
                <w:kern w:val="0"/>
                <w:sz w:val="24"/>
              </w:rPr>
              <w:t>评分内容与标准</w:t>
            </w:r>
          </w:p>
        </w:tc>
        <w:tc>
          <w:tcPr>
            <w:tcW w:w="2446" w:type="dxa"/>
            <w:noWrap w:val="0"/>
            <w:vAlign w:val="center"/>
          </w:tcPr>
          <w:p>
            <w:pPr>
              <w:spacing w:line="400" w:lineRule="exact"/>
              <w:jc w:val="center"/>
              <w:rPr>
                <w:rFonts w:ascii="Times New Roman" w:hAnsi="Times New Roman" w:eastAsia="仿宋"/>
                <w:b/>
                <w:bCs/>
                <w:snapToGrid w:val="0"/>
                <w:kern w:val="0"/>
                <w:sz w:val="24"/>
              </w:rPr>
            </w:pPr>
            <w:r>
              <w:rPr>
                <w:rFonts w:ascii="Times New Roman" w:hAnsi="Times New Roman" w:eastAsia="仿宋"/>
                <w:b/>
                <w:bCs/>
                <w:snapToGrid w:val="0"/>
                <w:kern w:val="0"/>
                <w:sz w:val="24"/>
              </w:rPr>
              <w:t>评分依据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11" w:hRule="atLeast"/>
          <w:jc w:val="center"/>
        </w:trPr>
        <w:tc>
          <w:tcPr>
            <w:tcW w:w="792" w:type="dxa"/>
            <w:noWrap w:val="0"/>
            <w:vAlign w:val="center"/>
          </w:tcPr>
          <w:p>
            <w:pPr>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1</w:t>
            </w:r>
          </w:p>
        </w:tc>
        <w:tc>
          <w:tcPr>
            <w:tcW w:w="1203" w:type="dxa"/>
            <w:noWrap w:val="0"/>
            <w:vAlign w:val="center"/>
          </w:tcPr>
          <w:p>
            <w:pPr>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基础</w:t>
            </w:r>
          </w:p>
          <w:p>
            <w:pPr>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信息</w:t>
            </w:r>
          </w:p>
        </w:tc>
        <w:tc>
          <w:tcPr>
            <w:tcW w:w="5141" w:type="dxa"/>
            <w:noWrap w:val="0"/>
            <w:vAlign w:val="center"/>
          </w:tcPr>
          <w:p>
            <w:pPr>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登记类信息</w:t>
            </w:r>
          </w:p>
        </w:tc>
        <w:tc>
          <w:tcPr>
            <w:tcW w:w="5524" w:type="dxa"/>
            <w:noWrap w:val="0"/>
            <w:vAlign w:val="center"/>
          </w:tcPr>
          <w:p>
            <w:pPr>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按珠海市智慧物业管理服务平台设置，主要包括物业项目负责人姓名、身份证明、上岗记录及其他有关物业项目负责人身份的信息。每缺一项信息扣5分，发现一项虚假信息扣10分。可累计扣分，最多可扣20分</w:t>
            </w:r>
            <w:r>
              <w:rPr>
                <w:rFonts w:hint="eastAsia" w:ascii="Times New Roman" w:hAnsi="Times New Roman" w:eastAsia="仿宋"/>
                <w:snapToGrid w:val="0"/>
                <w:kern w:val="0"/>
                <w:sz w:val="24"/>
              </w:rPr>
              <w:t>。</w:t>
            </w:r>
          </w:p>
        </w:tc>
        <w:tc>
          <w:tcPr>
            <w:tcW w:w="2446" w:type="dxa"/>
            <w:noWrap w:val="0"/>
            <w:vAlign w:val="center"/>
          </w:tcPr>
          <w:p>
            <w:pPr>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以调查核实为准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95" w:hRule="atLeast"/>
          <w:jc w:val="center"/>
        </w:trPr>
        <w:tc>
          <w:tcPr>
            <w:tcW w:w="792" w:type="dxa"/>
            <w:noWrap w:val="0"/>
            <w:vAlign w:val="center"/>
          </w:tcPr>
          <w:p>
            <w:pPr>
              <w:spacing w:line="400" w:lineRule="exact"/>
              <w:jc w:val="center"/>
              <w:rPr>
                <w:rFonts w:hint="eastAsia" w:ascii="Times New Roman" w:hAnsi="Times New Roman" w:eastAsia="仿宋"/>
                <w:snapToGrid w:val="0"/>
                <w:kern w:val="0"/>
                <w:sz w:val="24"/>
              </w:rPr>
            </w:pPr>
            <w:r>
              <w:rPr>
                <w:rFonts w:hint="eastAsia" w:ascii="Times New Roman" w:hAnsi="Times New Roman" w:eastAsia="仿宋"/>
                <w:snapToGrid w:val="0"/>
                <w:kern w:val="0"/>
                <w:sz w:val="24"/>
              </w:rPr>
              <w:t>2</w:t>
            </w:r>
          </w:p>
          <w:p>
            <w:pPr>
              <w:spacing w:line="400" w:lineRule="exact"/>
              <w:jc w:val="center"/>
              <w:rPr>
                <w:rFonts w:hint="eastAsia" w:ascii="Times New Roman" w:hAnsi="Times New Roman" w:eastAsia="仿宋"/>
                <w:snapToGrid w:val="0"/>
                <w:kern w:val="0"/>
                <w:sz w:val="24"/>
              </w:rPr>
            </w:pPr>
          </w:p>
        </w:tc>
        <w:tc>
          <w:tcPr>
            <w:tcW w:w="1203" w:type="dxa"/>
            <w:vMerge w:val="restart"/>
            <w:noWrap w:val="0"/>
            <w:vAlign w:val="center"/>
          </w:tcPr>
          <w:p>
            <w:pPr>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优良</w:t>
            </w:r>
          </w:p>
          <w:p>
            <w:pPr>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信息</w:t>
            </w:r>
          </w:p>
          <w:p>
            <w:pPr>
              <w:spacing w:line="400" w:lineRule="exact"/>
              <w:jc w:val="center"/>
              <w:rPr>
                <w:rFonts w:ascii="Times New Roman" w:hAnsi="Times New Roman" w:eastAsia="仿宋"/>
                <w:snapToGrid w:val="0"/>
                <w:kern w:val="0"/>
                <w:sz w:val="24"/>
              </w:rPr>
            </w:pPr>
          </w:p>
        </w:tc>
        <w:tc>
          <w:tcPr>
            <w:tcW w:w="5141" w:type="dxa"/>
            <w:noWrap w:val="0"/>
            <w:vAlign w:val="center"/>
          </w:tcPr>
          <w:p>
            <w:pPr>
              <w:spacing w:line="360" w:lineRule="exact"/>
              <w:rPr>
                <w:rFonts w:hint="eastAsia" w:ascii="Times New Roman" w:hAnsi="Times New Roman" w:eastAsia="仿宋"/>
                <w:snapToGrid w:val="0"/>
                <w:kern w:val="0"/>
                <w:sz w:val="24"/>
              </w:rPr>
            </w:pPr>
            <w:r>
              <w:rPr>
                <w:rFonts w:hint="eastAsia" w:ascii="Times New Roman" w:hAnsi="Times New Roman" w:eastAsia="仿宋"/>
                <w:snapToGrid w:val="0"/>
                <w:kern w:val="0"/>
                <w:sz w:val="24"/>
              </w:rPr>
              <w:t>本人或者服务项目获得党建表彰奖励的</w:t>
            </w:r>
          </w:p>
        </w:tc>
        <w:tc>
          <w:tcPr>
            <w:tcW w:w="5524" w:type="dxa"/>
            <w:noWrap w:val="0"/>
            <w:vAlign w:val="center"/>
          </w:tcPr>
          <w:p>
            <w:pPr>
              <w:spacing w:line="360" w:lineRule="exact"/>
              <w:rPr>
                <w:rFonts w:ascii="Times New Roman" w:hAnsi="Times New Roman" w:eastAsia="仿宋"/>
                <w:snapToGrid w:val="0"/>
                <w:kern w:val="0"/>
                <w:sz w:val="24"/>
              </w:rPr>
            </w:pPr>
            <w:r>
              <w:rPr>
                <w:rFonts w:ascii="Times New Roman" w:hAnsi="Times New Roman" w:eastAsia="仿宋"/>
                <w:snapToGrid w:val="0"/>
                <w:color w:val="000000"/>
                <w:kern w:val="0"/>
                <w:sz w:val="24"/>
              </w:rPr>
              <w:t>分别获得中央、省级、市级、区级、镇街党建工作荣誉表彰的企业和项目，每一项分别得20、10、10、5、5分。可累计得分，最高不超过50分。</w:t>
            </w:r>
          </w:p>
        </w:tc>
        <w:tc>
          <w:tcPr>
            <w:tcW w:w="2446" w:type="dxa"/>
            <w:noWrap w:val="0"/>
            <w:vAlign w:val="center"/>
          </w:tcPr>
          <w:p>
            <w:pPr>
              <w:spacing w:line="360" w:lineRule="exact"/>
              <w:jc w:val="center"/>
              <w:rPr>
                <w:rFonts w:ascii="Times New Roman" w:hAnsi="Times New Roman" w:eastAsia="仿宋"/>
                <w:snapToGrid w:val="0"/>
                <w:kern w:val="0"/>
                <w:sz w:val="24"/>
              </w:rPr>
            </w:pPr>
          </w:p>
          <w:p>
            <w:pPr>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有关证明文件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792" w:type="dxa"/>
            <w:noWrap w:val="0"/>
            <w:vAlign w:val="center"/>
          </w:tcPr>
          <w:p>
            <w:pPr>
              <w:spacing w:line="400" w:lineRule="exact"/>
              <w:jc w:val="center"/>
              <w:rPr>
                <w:rFonts w:hint="eastAsia" w:ascii="Times New Roman" w:hAnsi="Times New Roman" w:eastAsia="仿宋"/>
                <w:snapToGrid w:val="0"/>
                <w:kern w:val="0"/>
                <w:sz w:val="24"/>
              </w:rPr>
            </w:pPr>
            <w:r>
              <w:rPr>
                <w:rFonts w:hint="eastAsia" w:ascii="Times New Roman" w:hAnsi="Times New Roman" w:eastAsia="仿宋"/>
                <w:snapToGrid w:val="0"/>
                <w:kern w:val="0"/>
                <w:sz w:val="24"/>
              </w:rPr>
              <w:t>3</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本人或者服务项目获得各级国家机关表彰奖励</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国家、省级（部委）、市级、区级、镇街，每一项按40、30、20、10、5得分。最高不超过80分。</w:t>
            </w:r>
          </w:p>
        </w:tc>
        <w:tc>
          <w:tcPr>
            <w:tcW w:w="2446" w:type="dxa"/>
            <w:noWrap w:val="0"/>
            <w:vAlign w:val="center"/>
          </w:tcPr>
          <w:p>
            <w:pPr>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有关证明文件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792" w:type="dxa"/>
            <w:noWrap w:val="0"/>
            <w:vAlign w:val="center"/>
          </w:tcPr>
          <w:p>
            <w:pPr>
              <w:spacing w:line="400" w:lineRule="exact"/>
              <w:jc w:val="center"/>
              <w:rPr>
                <w:rFonts w:hint="eastAsia" w:ascii="Times New Roman" w:hAnsi="Times New Roman" w:eastAsia="仿宋"/>
                <w:snapToGrid w:val="0"/>
                <w:kern w:val="0"/>
                <w:sz w:val="24"/>
              </w:rPr>
            </w:pPr>
            <w:r>
              <w:rPr>
                <w:rFonts w:hint="eastAsia" w:ascii="Times New Roman" w:hAnsi="Times New Roman" w:eastAsia="仿宋"/>
                <w:snapToGrid w:val="0"/>
                <w:kern w:val="0"/>
                <w:sz w:val="24"/>
              </w:rPr>
              <w:t>4</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本人或者服务项目被各级行业协会表彰奖励的</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国家、省、市级协会，每一项按</w:t>
            </w:r>
            <w:r>
              <w:rPr>
                <w:rFonts w:hint="eastAsia" w:ascii="Times New Roman" w:hAnsi="Times New Roman" w:eastAsia="仿宋"/>
                <w:snapToGrid w:val="0"/>
                <w:kern w:val="0"/>
                <w:sz w:val="24"/>
              </w:rPr>
              <w:t>20</w:t>
            </w:r>
            <w:r>
              <w:rPr>
                <w:rFonts w:ascii="Times New Roman" w:hAnsi="Times New Roman" w:eastAsia="仿宋"/>
                <w:snapToGrid w:val="0"/>
                <w:kern w:val="0"/>
                <w:sz w:val="24"/>
              </w:rPr>
              <w:t>、</w:t>
            </w:r>
            <w:r>
              <w:rPr>
                <w:rFonts w:hint="eastAsia" w:ascii="Times New Roman" w:hAnsi="Times New Roman" w:eastAsia="仿宋"/>
                <w:snapToGrid w:val="0"/>
                <w:kern w:val="0"/>
                <w:sz w:val="24"/>
              </w:rPr>
              <w:t>10</w:t>
            </w:r>
            <w:r>
              <w:rPr>
                <w:rFonts w:ascii="Times New Roman" w:hAnsi="Times New Roman" w:eastAsia="仿宋"/>
                <w:snapToGrid w:val="0"/>
                <w:kern w:val="0"/>
                <w:sz w:val="24"/>
              </w:rPr>
              <w:t>、</w:t>
            </w:r>
            <w:r>
              <w:rPr>
                <w:rFonts w:hint="eastAsia" w:ascii="Times New Roman" w:hAnsi="Times New Roman" w:eastAsia="仿宋"/>
                <w:snapToGrid w:val="0"/>
                <w:kern w:val="0"/>
                <w:sz w:val="24"/>
              </w:rPr>
              <w:t>5</w:t>
            </w:r>
            <w:r>
              <w:rPr>
                <w:rFonts w:ascii="Times New Roman" w:hAnsi="Times New Roman" w:eastAsia="仿宋"/>
                <w:snapToGrid w:val="0"/>
                <w:kern w:val="0"/>
                <w:sz w:val="24"/>
              </w:rPr>
              <w:t>得分。最高不超过</w:t>
            </w:r>
            <w:r>
              <w:rPr>
                <w:rFonts w:hint="eastAsia" w:ascii="Times New Roman" w:hAnsi="Times New Roman" w:eastAsia="仿宋"/>
                <w:snapToGrid w:val="0"/>
                <w:kern w:val="0"/>
                <w:sz w:val="24"/>
              </w:rPr>
              <w:t>30</w:t>
            </w:r>
            <w:r>
              <w:rPr>
                <w:rFonts w:ascii="Times New Roman" w:hAnsi="Times New Roman" w:eastAsia="仿宋"/>
                <w:snapToGrid w:val="0"/>
                <w:kern w:val="0"/>
                <w:sz w:val="24"/>
              </w:rPr>
              <w:t>分</w:t>
            </w:r>
          </w:p>
        </w:tc>
        <w:tc>
          <w:tcPr>
            <w:tcW w:w="2446" w:type="dxa"/>
            <w:noWrap w:val="0"/>
            <w:vAlign w:val="center"/>
          </w:tcPr>
          <w:p>
            <w:pPr>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有关证明文件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792" w:type="dxa"/>
            <w:noWrap w:val="0"/>
            <w:vAlign w:val="center"/>
          </w:tcPr>
          <w:p>
            <w:pPr>
              <w:spacing w:line="40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5</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本人所服务的项目全年“零投诉”的，或投诉处理及时并符合属地物业主管部门要求，整改率100%的</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每一例按5分得分。</w:t>
            </w:r>
          </w:p>
        </w:tc>
        <w:tc>
          <w:tcPr>
            <w:tcW w:w="2446" w:type="dxa"/>
            <w:noWrap w:val="0"/>
            <w:vAlign w:val="center"/>
          </w:tcPr>
          <w:p>
            <w:pPr>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有关证明文件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792" w:type="dxa"/>
            <w:noWrap w:val="0"/>
            <w:vAlign w:val="center"/>
          </w:tcPr>
          <w:p>
            <w:pPr>
              <w:spacing w:line="40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6</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业主委员会或者代行业主委员会职责的机构组织开展全体业主满意率调查，业主满意率达90%以上的</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每一例按5分得分。</w:t>
            </w:r>
          </w:p>
        </w:tc>
        <w:tc>
          <w:tcPr>
            <w:tcW w:w="2446" w:type="dxa"/>
            <w:noWrap w:val="0"/>
            <w:vAlign w:val="center"/>
          </w:tcPr>
          <w:p>
            <w:pPr>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有关证明文件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792" w:type="dxa"/>
            <w:noWrap w:val="0"/>
            <w:vAlign w:val="center"/>
          </w:tcPr>
          <w:p>
            <w:pPr>
              <w:spacing w:line="40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7</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本人积极主动参加行业组织的相关培训活动且考试合</w:t>
            </w:r>
            <w:r>
              <w:rPr>
                <w:rFonts w:hint="eastAsia" w:ascii="Times New Roman" w:hAnsi="Times New Roman" w:eastAsia="仿宋"/>
                <w:snapToGrid w:val="0"/>
                <w:kern w:val="0"/>
                <w:sz w:val="24"/>
              </w:rPr>
              <w:t>格</w:t>
            </w:r>
            <w:r>
              <w:rPr>
                <w:rFonts w:ascii="Times New Roman" w:hAnsi="Times New Roman" w:eastAsia="仿宋"/>
                <w:snapToGrid w:val="0"/>
                <w:kern w:val="0"/>
                <w:sz w:val="24"/>
              </w:rPr>
              <w:t>的</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每一例按5分得分。可累计得分，最多可得10分。</w:t>
            </w:r>
          </w:p>
        </w:tc>
        <w:tc>
          <w:tcPr>
            <w:tcW w:w="2446" w:type="dxa"/>
            <w:noWrap w:val="0"/>
            <w:vAlign w:val="center"/>
          </w:tcPr>
          <w:p>
            <w:pPr>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有关证明文件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792" w:type="dxa"/>
            <w:noWrap w:val="0"/>
            <w:vAlign w:val="center"/>
          </w:tcPr>
          <w:p>
            <w:pPr>
              <w:spacing w:line="40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8</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协助各级物业主管部门工作，积极参与，提供相关技术力量支持的</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每一例按3分得分。可累计得分，最多可得</w:t>
            </w:r>
            <w:r>
              <w:rPr>
                <w:rFonts w:hint="eastAsia" w:ascii="Times New Roman" w:hAnsi="Times New Roman" w:eastAsia="仿宋"/>
                <w:snapToGrid w:val="0"/>
                <w:kern w:val="0"/>
                <w:sz w:val="24"/>
              </w:rPr>
              <w:t>15</w:t>
            </w:r>
            <w:r>
              <w:rPr>
                <w:rFonts w:ascii="Times New Roman" w:hAnsi="Times New Roman" w:eastAsia="仿宋"/>
                <w:snapToGrid w:val="0"/>
                <w:kern w:val="0"/>
                <w:sz w:val="24"/>
              </w:rPr>
              <w:t>分。</w:t>
            </w:r>
          </w:p>
        </w:tc>
        <w:tc>
          <w:tcPr>
            <w:tcW w:w="2446" w:type="dxa"/>
            <w:noWrap w:val="0"/>
            <w:vAlign w:val="center"/>
          </w:tcPr>
          <w:p>
            <w:pPr>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有关证明文件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792" w:type="dxa"/>
            <w:noWrap w:val="0"/>
            <w:vAlign w:val="center"/>
          </w:tcPr>
          <w:p>
            <w:pPr>
              <w:spacing w:line="400" w:lineRule="exact"/>
              <w:jc w:val="center"/>
              <w:rPr>
                <w:rFonts w:ascii="Times New Roman" w:hAnsi="Times New Roman" w:eastAsia="仿宋"/>
                <w:snapToGrid w:val="0"/>
                <w:kern w:val="0"/>
                <w:sz w:val="24"/>
              </w:rPr>
            </w:pPr>
            <w:r>
              <w:rPr>
                <w:sz w:val="24"/>
              </w:rPr>
              <mc:AlternateContent>
                <mc:Choice Requires="wps">
                  <w:drawing>
                    <wp:anchor distT="0" distB="0" distL="114300" distR="114300" simplePos="0" relativeHeight="251658240" behindDoc="0" locked="0" layoutInCell="1" allowOverlap="1">
                      <wp:simplePos x="0" y="0"/>
                      <wp:positionH relativeFrom="column">
                        <wp:posOffset>563880</wp:posOffset>
                      </wp:positionH>
                      <wp:positionV relativeFrom="paragraph">
                        <wp:posOffset>43815</wp:posOffset>
                      </wp:positionV>
                      <wp:extent cx="581025" cy="714375"/>
                      <wp:effectExtent l="0" t="0" r="9525" b="9525"/>
                      <wp:wrapNone/>
                      <wp:docPr id="2" name="文本框 2"/>
                      <wp:cNvGraphicFramePr/>
                      <a:graphic xmlns:a="http://schemas.openxmlformats.org/drawingml/2006/main">
                        <a:graphicData uri="http://schemas.microsoft.com/office/word/2010/wordprocessingShape">
                          <wps:wsp>
                            <wps:cNvSpPr txBox="1"/>
                            <wps:spPr>
                              <a:xfrm>
                                <a:off x="0" y="0"/>
                                <a:ext cx="581025" cy="714375"/>
                              </a:xfrm>
                              <a:prstGeom prst="rect">
                                <a:avLst/>
                              </a:prstGeom>
                              <a:solidFill>
                                <a:srgbClr val="FFFFFF"/>
                              </a:solidFill>
                              <a:ln>
                                <a:noFill/>
                              </a:ln>
                            </wps:spPr>
                            <wps:txbx>
                              <w:txbxContent>
                                <w:p>
                                  <w:pPr>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优良</w:t>
                                  </w:r>
                                </w:p>
                                <w:p>
                                  <w:pPr>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信息</w:t>
                                  </w:r>
                                </w:p>
                                <w:p/>
                              </w:txbxContent>
                            </wps:txbx>
                            <wps:bodyPr upright="1"/>
                          </wps:wsp>
                        </a:graphicData>
                      </a:graphic>
                    </wp:anchor>
                  </w:drawing>
                </mc:Choice>
                <mc:Fallback>
                  <w:pict>
                    <v:shape id="_x0000_s1026" o:spid="_x0000_s1026" o:spt="202" type="#_x0000_t202" style="position:absolute;left:0pt;margin-left:44.4pt;margin-top:3.45pt;height:56.25pt;width:45.75pt;z-index:251658240;mso-width-relative:page;mso-height-relative:page;" fillcolor="#FFFFFF" filled="t" stroked="f" coordsize="21600,21600" o:gfxdata="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LL12zWAAAACAEAAA8AAAAA&#10;AAAAAQAgAAAAIgAAAGRycy9kb3ducmV2LnhtbFBLAQIUABQAAAAIAIdO4kACU4v+pAEAACgDAAAO&#10;AAAAAAAAAAEAIAAAACUBAABkcnMvZTJvRG9jLnhtbFBLBQYAAAAABgAGAFkBAAA7BQAAAAA=&#10;">
                      <v:path/>
                      <v:fill on="t" focussize="0,0"/>
                      <v:stroke on="f"/>
                      <v:imagedata o:title=""/>
                      <o:lock v:ext="edit" aspectratio="f"/>
                      <v:textbox>
                        <w:txbxContent>
                          <w:p>
                            <w:pPr>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优良</w:t>
                            </w:r>
                          </w:p>
                          <w:p>
                            <w:pPr>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信息</w:t>
                            </w:r>
                          </w:p>
                          <w:p/>
                        </w:txbxContent>
                      </v:textbox>
                    </v:shape>
                  </w:pict>
                </mc:Fallback>
              </mc:AlternateContent>
            </w:r>
            <w:r>
              <w:rPr>
                <w:rFonts w:hint="eastAsia" w:ascii="Times New Roman" w:hAnsi="Times New Roman" w:eastAsia="仿宋"/>
                <w:snapToGrid w:val="0"/>
                <w:kern w:val="0"/>
                <w:sz w:val="24"/>
              </w:rPr>
              <w:t>9</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在劳动技能竞赛，宣传报道等各类行业从业人员争先创优活动中，获得个人前三名的</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每一例按5分得分。可累计得分，最多可得</w:t>
            </w:r>
            <w:r>
              <w:rPr>
                <w:rFonts w:hint="eastAsia" w:ascii="Times New Roman" w:hAnsi="Times New Roman" w:eastAsia="仿宋"/>
                <w:snapToGrid w:val="0"/>
                <w:kern w:val="0"/>
                <w:sz w:val="24"/>
              </w:rPr>
              <w:t>15</w:t>
            </w:r>
            <w:r>
              <w:rPr>
                <w:rFonts w:ascii="Times New Roman" w:hAnsi="Times New Roman" w:eastAsia="仿宋"/>
                <w:snapToGrid w:val="0"/>
                <w:kern w:val="0"/>
                <w:sz w:val="24"/>
              </w:rPr>
              <w:t>分。</w:t>
            </w:r>
          </w:p>
        </w:tc>
        <w:tc>
          <w:tcPr>
            <w:tcW w:w="2446" w:type="dxa"/>
            <w:noWrap w:val="0"/>
            <w:vAlign w:val="center"/>
          </w:tcPr>
          <w:p>
            <w:pPr>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有关证明文件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792" w:type="dxa"/>
            <w:noWrap w:val="0"/>
            <w:vAlign w:val="center"/>
          </w:tcPr>
          <w:p>
            <w:pPr>
              <w:spacing w:line="40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10</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在安全生产、创卫、创城、防台防汛、抗洪抢险等工作中作出积极贡献并由相关政府部门出具证明文件的</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每一例按3分得分。可累计得分，最多可得</w:t>
            </w:r>
            <w:r>
              <w:rPr>
                <w:rFonts w:hint="eastAsia" w:ascii="Times New Roman" w:hAnsi="Times New Roman" w:eastAsia="仿宋"/>
                <w:snapToGrid w:val="0"/>
                <w:kern w:val="0"/>
                <w:sz w:val="24"/>
              </w:rPr>
              <w:t>15</w:t>
            </w:r>
            <w:r>
              <w:rPr>
                <w:rFonts w:ascii="Times New Roman" w:hAnsi="Times New Roman" w:eastAsia="仿宋"/>
                <w:snapToGrid w:val="0"/>
                <w:kern w:val="0"/>
                <w:sz w:val="24"/>
              </w:rPr>
              <w:t>分。</w:t>
            </w:r>
          </w:p>
        </w:tc>
        <w:tc>
          <w:tcPr>
            <w:tcW w:w="2446" w:type="dxa"/>
            <w:noWrap w:val="0"/>
            <w:vAlign w:val="center"/>
          </w:tcPr>
          <w:p>
            <w:pPr>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有关证明文件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792" w:type="dxa"/>
            <w:noWrap w:val="0"/>
            <w:vAlign w:val="center"/>
          </w:tcPr>
          <w:p>
            <w:pPr>
              <w:spacing w:line="40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11</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本人先进典型被国家级、省级、市级、区级新闻媒体宣传报道，对物业行业发展具有正面、积极意义的</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每一例分别按5、4、3、2分得分。可累计得分，最多可得15分；但同一先进典型被各级新闻媒体宣传报道的，以最高等级加分，不重复累计。</w:t>
            </w:r>
          </w:p>
        </w:tc>
        <w:tc>
          <w:tcPr>
            <w:tcW w:w="2446" w:type="dxa"/>
            <w:noWrap w:val="0"/>
            <w:vAlign w:val="center"/>
          </w:tcPr>
          <w:p>
            <w:pPr>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有关证明材料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jc w:val="center"/>
        </w:trPr>
        <w:tc>
          <w:tcPr>
            <w:tcW w:w="792" w:type="dxa"/>
            <w:noWrap w:val="0"/>
            <w:vAlign w:val="center"/>
          </w:tcPr>
          <w:p>
            <w:pPr>
              <w:tabs>
                <w:tab w:val="center" w:pos="4153"/>
                <w:tab w:val="right" w:pos="8306"/>
              </w:tabs>
              <w:snapToGrid w:val="0"/>
              <w:spacing w:line="400" w:lineRule="exact"/>
              <w:jc w:val="center"/>
              <w:rPr>
                <w:rFonts w:hint="eastAsia" w:ascii="Times New Roman" w:hAnsi="Times New Roman" w:eastAsia="仿宋"/>
                <w:snapToGrid w:val="0"/>
                <w:kern w:val="0"/>
                <w:sz w:val="24"/>
              </w:rPr>
            </w:pPr>
            <w:r>
              <w:rPr>
                <w:rFonts w:hint="eastAsia" w:ascii="Times New Roman" w:hAnsi="Times New Roman" w:eastAsia="仿宋"/>
                <w:snapToGrid w:val="0"/>
                <w:kern w:val="0"/>
                <w:sz w:val="24"/>
              </w:rPr>
              <w:t>12</w:t>
            </w:r>
          </w:p>
        </w:tc>
        <w:tc>
          <w:tcPr>
            <w:tcW w:w="1203" w:type="dxa"/>
            <w:vMerge w:val="restart"/>
            <w:noWrap w:val="0"/>
            <w:vAlign w:val="center"/>
          </w:tcPr>
          <w:p>
            <w:pPr>
              <w:tabs>
                <w:tab w:val="center" w:pos="4153"/>
                <w:tab w:val="right" w:pos="8306"/>
              </w:tabs>
              <w:snapToGrid w:val="0"/>
              <w:spacing w:line="400" w:lineRule="exact"/>
              <w:jc w:val="center"/>
              <w:rPr>
                <w:rFonts w:ascii="Times New Roman" w:hAnsi="Times New Roman" w:eastAsia="仿宋"/>
                <w:snapToGrid w:val="0"/>
                <w:kern w:val="0"/>
                <w:sz w:val="24"/>
              </w:rPr>
            </w:pPr>
          </w:p>
          <w:p>
            <w:pPr>
              <w:tabs>
                <w:tab w:val="center" w:pos="4153"/>
                <w:tab w:val="right" w:pos="8306"/>
              </w:tabs>
              <w:snapToGrid w:val="0"/>
              <w:spacing w:line="400" w:lineRule="exact"/>
              <w:jc w:val="center"/>
              <w:rPr>
                <w:rFonts w:ascii="Times New Roman" w:hAnsi="Times New Roman" w:eastAsia="仿宋"/>
                <w:snapToGrid w:val="0"/>
                <w:kern w:val="0"/>
                <w:sz w:val="24"/>
              </w:rPr>
            </w:pPr>
          </w:p>
          <w:p>
            <w:pPr>
              <w:tabs>
                <w:tab w:val="center" w:pos="4153"/>
                <w:tab w:val="right" w:pos="8306"/>
              </w:tabs>
              <w:snapToGrid w:val="0"/>
              <w:spacing w:line="400" w:lineRule="exact"/>
              <w:jc w:val="center"/>
              <w:rPr>
                <w:rFonts w:ascii="Times New Roman" w:hAnsi="Times New Roman" w:eastAsia="仿宋"/>
                <w:snapToGrid w:val="0"/>
                <w:kern w:val="0"/>
                <w:sz w:val="24"/>
              </w:rPr>
            </w:pPr>
          </w:p>
          <w:p>
            <w:pPr>
              <w:tabs>
                <w:tab w:val="center" w:pos="4153"/>
                <w:tab w:val="right" w:pos="8306"/>
              </w:tabs>
              <w:snapToGrid w:val="0"/>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失信</w:t>
            </w:r>
          </w:p>
          <w:p>
            <w:pPr>
              <w:tabs>
                <w:tab w:val="center" w:pos="4153"/>
                <w:tab w:val="right" w:pos="8306"/>
              </w:tabs>
              <w:snapToGrid w:val="0"/>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信息</w:t>
            </w:r>
          </w:p>
          <w:p>
            <w:pPr>
              <w:tabs>
                <w:tab w:val="center" w:pos="4153"/>
                <w:tab w:val="right" w:pos="8306"/>
              </w:tabs>
              <w:snapToGrid w:val="0"/>
              <w:spacing w:line="400" w:lineRule="exact"/>
              <w:jc w:val="center"/>
              <w:rPr>
                <w:rFonts w:ascii="Times New Roman" w:hAnsi="Times New Roman" w:eastAsia="仿宋"/>
                <w:snapToGrid w:val="0"/>
                <w:kern w:val="0"/>
                <w:sz w:val="24"/>
              </w:rPr>
            </w:pPr>
          </w:p>
          <w:p>
            <w:pPr>
              <w:tabs>
                <w:tab w:val="center" w:pos="4153"/>
                <w:tab w:val="right" w:pos="8306"/>
              </w:tabs>
              <w:snapToGrid w:val="0"/>
              <w:spacing w:line="400" w:lineRule="exact"/>
              <w:jc w:val="center"/>
              <w:rPr>
                <w:rFonts w:ascii="Times New Roman" w:hAnsi="Times New Roman" w:eastAsia="仿宋"/>
                <w:snapToGrid w:val="0"/>
                <w:kern w:val="0"/>
                <w:sz w:val="24"/>
              </w:rPr>
            </w:pPr>
          </w:p>
          <w:p>
            <w:pPr>
              <w:tabs>
                <w:tab w:val="center" w:pos="4153"/>
                <w:tab w:val="right" w:pos="8306"/>
              </w:tabs>
              <w:snapToGrid w:val="0"/>
              <w:spacing w:line="400" w:lineRule="exact"/>
              <w:jc w:val="center"/>
              <w:rPr>
                <w:rFonts w:ascii="Times New Roman" w:hAnsi="Times New Roman" w:eastAsia="仿宋"/>
                <w:snapToGrid w:val="0"/>
                <w:kern w:val="0"/>
                <w:sz w:val="24"/>
              </w:rPr>
            </w:pPr>
          </w:p>
          <w:p>
            <w:pPr>
              <w:tabs>
                <w:tab w:val="center" w:pos="4153"/>
                <w:tab w:val="right" w:pos="8306"/>
              </w:tabs>
              <w:snapToGrid w:val="0"/>
              <w:spacing w:line="400" w:lineRule="exact"/>
              <w:jc w:val="center"/>
              <w:rPr>
                <w:rFonts w:ascii="Times New Roman" w:hAnsi="Times New Roman" w:eastAsia="仿宋"/>
                <w:snapToGrid w:val="0"/>
                <w:kern w:val="0"/>
                <w:sz w:val="24"/>
              </w:rPr>
            </w:pPr>
          </w:p>
          <w:p>
            <w:pPr>
              <w:tabs>
                <w:tab w:val="center" w:pos="4153"/>
                <w:tab w:val="right" w:pos="8306"/>
              </w:tabs>
              <w:snapToGrid w:val="0"/>
              <w:spacing w:line="400" w:lineRule="exact"/>
              <w:jc w:val="center"/>
              <w:rPr>
                <w:rFonts w:ascii="Times New Roman" w:hAnsi="Times New Roman" w:eastAsia="仿宋"/>
                <w:snapToGrid w:val="0"/>
                <w:kern w:val="0"/>
                <w:sz w:val="24"/>
              </w:rPr>
            </w:pPr>
          </w:p>
          <w:p>
            <w:pPr>
              <w:tabs>
                <w:tab w:val="center" w:pos="4153"/>
                <w:tab w:val="right" w:pos="8306"/>
              </w:tabs>
              <w:snapToGrid w:val="0"/>
              <w:spacing w:line="400" w:lineRule="exact"/>
              <w:jc w:val="center"/>
              <w:rPr>
                <w:rFonts w:ascii="Times New Roman" w:hAnsi="Times New Roman" w:eastAsia="仿宋"/>
                <w:snapToGrid w:val="0"/>
                <w:kern w:val="0"/>
                <w:sz w:val="24"/>
              </w:rPr>
            </w:pPr>
          </w:p>
          <w:p>
            <w:pPr>
              <w:tabs>
                <w:tab w:val="center" w:pos="4153"/>
                <w:tab w:val="right" w:pos="8306"/>
              </w:tabs>
              <w:snapToGrid w:val="0"/>
              <w:spacing w:line="400" w:lineRule="exact"/>
              <w:jc w:val="center"/>
              <w:rPr>
                <w:rFonts w:ascii="Times New Roman" w:hAnsi="Times New Roman" w:eastAsia="仿宋"/>
                <w:snapToGrid w:val="0"/>
                <w:kern w:val="0"/>
                <w:sz w:val="24"/>
              </w:rPr>
            </w:pPr>
          </w:p>
          <w:p>
            <w:pPr>
              <w:tabs>
                <w:tab w:val="center" w:pos="4153"/>
                <w:tab w:val="right" w:pos="8306"/>
              </w:tabs>
              <w:snapToGrid w:val="0"/>
              <w:spacing w:line="400" w:lineRule="exact"/>
              <w:jc w:val="center"/>
              <w:rPr>
                <w:rFonts w:ascii="Times New Roman" w:hAnsi="Times New Roman" w:eastAsia="仿宋"/>
                <w:snapToGrid w:val="0"/>
                <w:kern w:val="0"/>
                <w:sz w:val="24"/>
              </w:rPr>
            </w:pPr>
          </w:p>
          <w:p>
            <w:pPr>
              <w:tabs>
                <w:tab w:val="center" w:pos="4153"/>
                <w:tab w:val="right" w:pos="8306"/>
              </w:tabs>
              <w:snapToGrid w:val="0"/>
              <w:spacing w:line="400" w:lineRule="exact"/>
              <w:jc w:val="center"/>
              <w:rPr>
                <w:rFonts w:ascii="Times New Roman" w:hAnsi="Times New Roman" w:eastAsia="仿宋"/>
                <w:snapToGrid w:val="0"/>
                <w:kern w:val="0"/>
                <w:sz w:val="24"/>
              </w:rPr>
            </w:pPr>
          </w:p>
          <w:p>
            <w:pPr>
              <w:tabs>
                <w:tab w:val="center" w:pos="4153"/>
                <w:tab w:val="right" w:pos="8306"/>
              </w:tabs>
              <w:snapToGrid w:val="0"/>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失信</w:t>
            </w:r>
          </w:p>
          <w:p>
            <w:pPr>
              <w:tabs>
                <w:tab w:val="center" w:pos="4153"/>
                <w:tab w:val="right" w:pos="8306"/>
              </w:tabs>
              <w:snapToGrid w:val="0"/>
              <w:spacing w:line="40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信息</w:t>
            </w:r>
          </w:p>
        </w:tc>
        <w:tc>
          <w:tcPr>
            <w:tcW w:w="5141" w:type="dxa"/>
            <w:noWrap w:val="0"/>
            <w:vAlign w:val="center"/>
          </w:tcPr>
          <w:p>
            <w:pPr>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本人因物业服务原因被司法生效判决认定构成犯罪的信息</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每一案件扣50分。可累计扣分，最多可扣100分</w:t>
            </w:r>
          </w:p>
        </w:tc>
        <w:tc>
          <w:tcPr>
            <w:tcW w:w="2446" w:type="dxa"/>
            <w:noWrap w:val="0"/>
            <w:vAlign w:val="center"/>
          </w:tcPr>
          <w:p>
            <w:pPr>
              <w:tabs>
                <w:tab w:val="center" w:pos="4153"/>
                <w:tab w:val="right" w:pos="8306"/>
              </w:tabs>
              <w:snapToGrid w:val="0"/>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具备法律效力的文书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792" w:type="dxa"/>
            <w:noWrap w:val="0"/>
            <w:vAlign w:val="center"/>
          </w:tcPr>
          <w:p>
            <w:pPr>
              <w:tabs>
                <w:tab w:val="center" w:pos="4153"/>
                <w:tab w:val="right" w:pos="8306"/>
              </w:tabs>
              <w:snapToGrid w:val="0"/>
              <w:spacing w:line="400" w:lineRule="exact"/>
              <w:jc w:val="center"/>
              <w:rPr>
                <w:rFonts w:hint="eastAsia" w:ascii="Times New Roman" w:hAnsi="Times New Roman" w:eastAsia="仿宋"/>
                <w:snapToGrid w:val="0"/>
                <w:kern w:val="0"/>
                <w:sz w:val="24"/>
              </w:rPr>
            </w:pPr>
            <w:r>
              <w:rPr>
                <w:rFonts w:hint="eastAsia" w:ascii="Times New Roman" w:hAnsi="Times New Roman" w:eastAsia="仿宋"/>
                <w:snapToGrid w:val="0"/>
                <w:kern w:val="0"/>
                <w:sz w:val="24"/>
              </w:rPr>
              <w:t>13</w:t>
            </w:r>
          </w:p>
        </w:tc>
        <w:tc>
          <w:tcPr>
            <w:tcW w:w="1203" w:type="dxa"/>
            <w:vMerge w:val="continue"/>
            <w:noWrap w:val="0"/>
            <w:vAlign w:val="center"/>
          </w:tcPr>
          <w:p>
            <w:pPr>
              <w:tabs>
                <w:tab w:val="center" w:pos="4153"/>
                <w:tab w:val="right" w:pos="8306"/>
              </w:tabs>
              <w:snapToGrid w:val="0"/>
              <w:spacing w:line="400" w:lineRule="exact"/>
              <w:jc w:val="center"/>
              <w:rPr>
                <w:rFonts w:ascii="Times New Roman" w:hAnsi="Times New Roman" w:eastAsia="仿宋"/>
                <w:snapToGrid w:val="0"/>
                <w:kern w:val="0"/>
                <w:sz w:val="24"/>
              </w:rPr>
            </w:pPr>
          </w:p>
        </w:tc>
        <w:tc>
          <w:tcPr>
            <w:tcW w:w="5141"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本人拒不履行生效法律文书被列为失信主体的</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每一例扣50分。可累计扣分，最多可扣100分</w:t>
            </w:r>
          </w:p>
        </w:tc>
        <w:tc>
          <w:tcPr>
            <w:tcW w:w="2446" w:type="dxa"/>
            <w:noWrap w:val="0"/>
            <w:vAlign w:val="center"/>
          </w:tcPr>
          <w:p>
            <w:pPr>
              <w:tabs>
                <w:tab w:val="center" w:pos="4153"/>
                <w:tab w:val="right" w:pos="8306"/>
              </w:tabs>
              <w:snapToGrid w:val="0"/>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具备法律效力的文书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1" w:hRule="atLeast"/>
          <w:jc w:val="center"/>
        </w:trPr>
        <w:tc>
          <w:tcPr>
            <w:tcW w:w="792" w:type="dxa"/>
            <w:noWrap w:val="0"/>
            <w:vAlign w:val="center"/>
          </w:tcPr>
          <w:p>
            <w:pPr>
              <w:tabs>
                <w:tab w:val="center" w:pos="4153"/>
                <w:tab w:val="right" w:pos="8306"/>
              </w:tabs>
              <w:snapToGrid w:val="0"/>
              <w:spacing w:line="400" w:lineRule="exact"/>
              <w:jc w:val="center"/>
              <w:rPr>
                <w:rFonts w:hint="eastAsia" w:ascii="Times New Roman" w:hAnsi="Times New Roman" w:eastAsia="仿宋"/>
                <w:snapToGrid w:val="0"/>
                <w:kern w:val="0"/>
                <w:sz w:val="24"/>
              </w:rPr>
            </w:pPr>
            <w:r>
              <w:rPr>
                <w:rFonts w:hint="eastAsia" w:ascii="Times New Roman" w:hAnsi="Times New Roman" w:eastAsia="仿宋"/>
                <w:snapToGrid w:val="0"/>
                <w:kern w:val="0"/>
                <w:sz w:val="24"/>
              </w:rPr>
              <w:t>14</w:t>
            </w:r>
          </w:p>
        </w:tc>
        <w:tc>
          <w:tcPr>
            <w:tcW w:w="1203" w:type="dxa"/>
            <w:vMerge w:val="continue"/>
            <w:noWrap w:val="0"/>
            <w:vAlign w:val="center"/>
          </w:tcPr>
          <w:p>
            <w:pPr>
              <w:tabs>
                <w:tab w:val="center" w:pos="4153"/>
                <w:tab w:val="right" w:pos="8306"/>
              </w:tabs>
              <w:snapToGrid w:val="0"/>
              <w:spacing w:line="400" w:lineRule="exact"/>
              <w:jc w:val="center"/>
              <w:rPr>
                <w:rFonts w:ascii="Times New Roman" w:hAnsi="Times New Roman" w:eastAsia="仿宋"/>
                <w:snapToGrid w:val="0"/>
                <w:kern w:val="0"/>
                <w:sz w:val="24"/>
              </w:rPr>
            </w:pPr>
          </w:p>
        </w:tc>
        <w:tc>
          <w:tcPr>
            <w:tcW w:w="5141"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本人或者服务项目被各级政府机关因物业服务业务相关事项下达行政处罚决定</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每一例扣25分。可累计扣分，最多可扣50分</w:t>
            </w:r>
          </w:p>
        </w:tc>
        <w:tc>
          <w:tcPr>
            <w:tcW w:w="2446" w:type="dxa"/>
            <w:noWrap w:val="0"/>
            <w:vAlign w:val="center"/>
          </w:tcPr>
          <w:p>
            <w:pPr>
              <w:tabs>
                <w:tab w:val="center" w:pos="4153"/>
                <w:tab w:val="right" w:pos="8306"/>
              </w:tabs>
              <w:snapToGrid w:val="0"/>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行政处罚决定书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90" w:hRule="atLeast"/>
          <w:jc w:val="center"/>
        </w:trPr>
        <w:tc>
          <w:tcPr>
            <w:tcW w:w="792" w:type="dxa"/>
            <w:noWrap w:val="0"/>
            <w:vAlign w:val="center"/>
          </w:tcPr>
          <w:p>
            <w:pPr>
              <w:tabs>
                <w:tab w:val="center" w:pos="4153"/>
                <w:tab w:val="right" w:pos="8306"/>
              </w:tabs>
              <w:snapToGrid w:val="0"/>
              <w:spacing w:line="400" w:lineRule="exact"/>
              <w:jc w:val="center"/>
              <w:rPr>
                <w:rFonts w:hint="eastAsia" w:ascii="Times New Roman" w:hAnsi="Times New Roman" w:eastAsia="仿宋"/>
                <w:snapToGrid w:val="0"/>
                <w:kern w:val="0"/>
                <w:sz w:val="24"/>
              </w:rPr>
            </w:pPr>
            <w:r>
              <w:rPr>
                <w:rFonts w:hint="eastAsia" w:ascii="Times New Roman" w:hAnsi="Times New Roman" w:eastAsia="仿宋"/>
                <w:snapToGrid w:val="0"/>
                <w:kern w:val="0"/>
                <w:sz w:val="24"/>
              </w:rPr>
              <w:t>15</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widowControl/>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本人或者所服务项目对市、区物业管理行政主管部门或其他部门下达的整改通知书，拒不整改或整改不到位的</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每一例扣15分。可累计扣分，最多可扣45分</w:t>
            </w:r>
          </w:p>
        </w:tc>
        <w:tc>
          <w:tcPr>
            <w:tcW w:w="2446" w:type="dxa"/>
            <w:noWrap w:val="0"/>
            <w:vAlign w:val="center"/>
          </w:tcPr>
          <w:p>
            <w:pPr>
              <w:tabs>
                <w:tab w:val="center" w:pos="4153"/>
                <w:tab w:val="right" w:pos="8306"/>
              </w:tabs>
              <w:snapToGrid w:val="0"/>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整改通知书及</w:t>
            </w:r>
          </w:p>
          <w:p>
            <w:pPr>
              <w:tabs>
                <w:tab w:val="center" w:pos="4153"/>
                <w:tab w:val="right" w:pos="8306"/>
              </w:tabs>
              <w:snapToGrid w:val="0"/>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有关证明文件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6" w:hRule="atLeast"/>
          <w:jc w:val="center"/>
        </w:trPr>
        <w:tc>
          <w:tcPr>
            <w:tcW w:w="792" w:type="dxa"/>
            <w:noWrap w:val="0"/>
            <w:vAlign w:val="center"/>
          </w:tcPr>
          <w:p>
            <w:pPr>
              <w:tabs>
                <w:tab w:val="center" w:pos="4153"/>
                <w:tab w:val="right" w:pos="8306"/>
              </w:tabs>
              <w:snapToGrid w:val="0"/>
              <w:spacing w:line="400" w:lineRule="exact"/>
              <w:jc w:val="center"/>
              <w:rPr>
                <w:rFonts w:hint="eastAsia" w:ascii="Times New Roman" w:hAnsi="Times New Roman" w:eastAsia="仿宋"/>
                <w:snapToGrid w:val="0"/>
                <w:kern w:val="0"/>
                <w:sz w:val="24"/>
              </w:rPr>
            </w:pPr>
            <w:r>
              <w:rPr>
                <w:rFonts w:hint="eastAsia" w:ascii="Times New Roman" w:hAnsi="Times New Roman" w:eastAsia="仿宋"/>
                <w:snapToGrid w:val="0"/>
                <w:kern w:val="0"/>
                <w:sz w:val="24"/>
              </w:rPr>
              <w:t>16</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因管理失职，造成人员伤亡或财产损失等安全责任事故</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每一起扣15分。可累计扣分，最多可扣45分</w:t>
            </w:r>
          </w:p>
        </w:tc>
        <w:tc>
          <w:tcPr>
            <w:tcW w:w="2446"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具备法律效力的文书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8" w:hRule="atLeast"/>
          <w:jc w:val="center"/>
        </w:trPr>
        <w:tc>
          <w:tcPr>
            <w:tcW w:w="792" w:type="dxa"/>
            <w:noWrap w:val="0"/>
            <w:vAlign w:val="center"/>
          </w:tcPr>
          <w:p>
            <w:pPr>
              <w:tabs>
                <w:tab w:val="center" w:pos="4153"/>
                <w:tab w:val="right" w:pos="8306"/>
              </w:tabs>
              <w:snapToGrid w:val="0"/>
              <w:spacing w:line="400" w:lineRule="exact"/>
              <w:jc w:val="center"/>
              <w:rPr>
                <w:rFonts w:hint="eastAsia" w:ascii="Times New Roman" w:hAnsi="Times New Roman" w:eastAsia="仿宋"/>
                <w:snapToGrid w:val="0"/>
                <w:kern w:val="0"/>
                <w:sz w:val="24"/>
              </w:rPr>
            </w:pPr>
            <w:r>
              <w:rPr>
                <w:rFonts w:hint="eastAsia" w:ascii="Times New Roman" w:hAnsi="Times New Roman" w:eastAsia="仿宋"/>
                <w:snapToGrid w:val="0"/>
                <w:kern w:val="0"/>
                <w:sz w:val="24"/>
              </w:rPr>
              <w:t>17</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违反物业服务合同约定，降低物业服务标准，被业主投诉、媒体曝光，经查证属实</w:t>
            </w:r>
            <w:r>
              <w:rPr>
                <w:rFonts w:hint="eastAsia" w:ascii="Times New Roman" w:hAnsi="Times New Roman" w:eastAsia="仿宋"/>
                <w:snapToGrid w:val="0"/>
                <w:kern w:val="0"/>
                <w:sz w:val="24"/>
              </w:rPr>
              <w:t>的</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每一例扣10分。可累计扣分，最多可扣40分</w:t>
            </w:r>
          </w:p>
        </w:tc>
        <w:tc>
          <w:tcPr>
            <w:tcW w:w="2446"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以调查核实情况为准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23" w:hRule="atLeast"/>
          <w:jc w:val="center"/>
        </w:trPr>
        <w:tc>
          <w:tcPr>
            <w:tcW w:w="792" w:type="dxa"/>
            <w:noWrap w:val="0"/>
            <w:vAlign w:val="center"/>
          </w:tcPr>
          <w:p>
            <w:pPr>
              <w:tabs>
                <w:tab w:val="center" w:pos="4153"/>
                <w:tab w:val="right" w:pos="8306"/>
              </w:tabs>
              <w:snapToGrid w:val="0"/>
              <w:spacing w:line="400" w:lineRule="exact"/>
              <w:jc w:val="center"/>
              <w:rPr>
                <w:rFonts w:hint="eastAsia" w:ascii="Times New Roman" w:hAnsi="Times New Roman" w:eastAsia="仿宋"/>
                <w:snapToGrid w:val="0"/>
                <w:kern w:val="0"/>
                <w:sz w:val="24"/>
              </w:rPr>
            </w:pPr>
            <w:r>
              <w:rPr>
                <w:rFonts w:hint="eastAsia" w:ascii="Times New Roman" w:hAnsi="Times New Roman" w:eastAsia="仿宋"/>
                <w:snapToGrid w:val="0"/>
                <w:kern w:val="0"/>
                <w:sz w:val="24"/>
              </w:rPr>
              <w:t>18</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对物业管理区域内发生的违法违规行为或损害公共利益的禁止行为，未履行发现、劝阻、报告职责</w:t>
            </w:r>
            <w:r>
              <w:rPr>
                <w:rFonts w:hint="eastAsia" w:ascii="Times New Roman" w:hAnsi="Times New Roman" w:eastAsia="仿宋"/>
                <w:snapToGrid w:val="0"/>
                <w:kern w:val="0"/>
                <w:sz w:val="24"/>
              </w:rPr>
              <w:t>的</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每一例扣5分。可累计扣分，最多可扣40分</w:t>
            </w:r>
          </w:p>
        </w:tc>
        <w:tc>
          <w:tcPr>
            <w:tcW w:w="2446"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以调查核实情况为准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84" w:hRule="atLeast"/>
          <w:jc w:val="center"/>
        </w:trPr>
        <w:tc>
          <w:tcPr>
            <w:tcW w:w="792" w:type="dxa"/>
            <w:noWrap w:val="0"/>
            <w:vAlign w:val="center"/>
          </w:tcPr>
          <w:p>
            <w:pPr>
              <w:tabs>
                <w:tab w:val="center" w:pos="4153"/>
                <w:tab w:val="right" w:pos="8306"/>
              </w:tabs>
              <w:snapToGrid w:val="0"/>
              <w:spacing w:line="400" w:lineRule="exact"/>
              <w:jc w:val="center"/>
              <w:rPr>
                <w:rFonts w:hint="eastAsia" w:ascii="Times New Roman" w:hAnsi="Times New Roman" w:eastAsia="仿宋"/>
                <w:snapToGrid w:val="0"/>
                <w:kern w:val="0"/>
                <w:sz w:val="24"/>
              </w:rPr>
            </w:pPr>
            <w:r>
              <w:rPr>
                <w:rFonts w:hint="eastAsia" w:ascii="Times New Roman" w:hAnsi="Times New Roman" w:eastAsia="仿宋"/>
                <w:snapToGrid w:val="0"/>
                <w:kern w:val="0"/>
                <w:sz w:val="24"/>
              </w:rPr>
              <w:t>19</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spacing w:line="360" w:lineRule="exact"/>
              <w:rPr>
                <w:rFonts w:ascii="Times New Roman" w:hAnsi="Times New Roman"/>
                <w:sz w:val="24"/>
              </w:rPr>
            </w:pPr>
            <w:r>
              <w:rPr>
                <w:rFonts w:ascii="Times New Roman" w:hAnsi="Times New Roman" w:eastAsia="仿宋"/>
                <w:snapToGrid w:val="0"/>
                <w:kern w:val="0"/>
                <w:sz w:val="24"/>
              </w:rPr>
              <w:t>拒不接受政府部门依法监督检查的，或者因物业服务不到位引发业主大规模集访、多次信访因物业服务不到位，被市、区物业管理行政主管部门约谈的</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每一例扣15分。可累计扣分，最多可扣45分</w:t>
            </w:r>
          </w:p>
        </w:tc>
        <w:tc>
          <w:tcPr>
            <w:tcW w:w="2446"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以调查核实情况为准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7" w:hRule="atLeast"/>
          <w:jc w:val="center"/>
        </w:trPr>
        <w:tc>
          <w:tcPr>
            <w:tcW w:w="792" w:type="dxa"/>
            <w:noWrap w:val="0"/>
            <w:vAlign w:val="center"/>
          </w:tcPr>
          <w:p>
            <w:pPr>
              <w:tabs>
                <w:tab w:val="center" w:pos="4153"/>
                <w:tab w:val="right" w:pos="8306"/>
              </w:tabs>
              <w:snapToGrid w:val="0"/>
              <w:spacing w:line="400" w:lineRule="exact"/>
              <w:jc w:val="center"/>
              <w:rPr>
                <w:rFonts w:hint="eastAsia" w:ascii="Times New Roman" w:hAnsi="Times New Roman" w:eastAsia="仿宋"/>
                <w:snapToGrid w:val="0"/>
                <w:kern w:val="0"/>
                <w:sz w:val="24"/>
              </w:rPr>
            </w:pPr>
            <w:r>
              <w:rPr>
                <w:rFonts w:hint="eastAsia" w:ascii="Times New Roman" w:hAnsi="Times New Roman" w:eastAsia="仿宋"/>
                <w:snapToGrid w:val="0"/>
                <w:kern w:val="0"/>
                <w:sz w:val="24"/>
              </w:rPr>
              <w:t>20</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pStyle w:val="3"/>
              <w:tabs>
                <w:tab w:val="center" w:pos="4153"/>
                <w:tab w:val="right" w:pos="8306"/>
              </w:tabs>
              <w:snapToGrid w:val="0"/>
              <w:spacing w:before="0" w:beforeAutospacing="0" w:after="0" w:afterAutospacing="0" w:line="360" w:lineRule="exact"/>
              <w:jc w:val="both"/>
              <w:rPr>
                <w:rFonts w:ascii="Times New Roman" w:hAnsi="Times New Roman" w:eastAsia="仿宋" w:cs="Times New Roman"/>
                <w:snapToGrid w:val="0"/>
              </w:rPr>
            </w:pPr>
            <w:r>
              <w:rPr>
                <w:rFonts w:ascii="Times New Roman" w:hAnsi="Times New Roman" w:eastAsia="仿宋" w:cs="Times New Roman"/>
                <w:snapToGrid w:val="0"/>
              </w:rPr>
              <w:t>本人或者所服务项目被行业协会按照行业自律办法给予通报批评等处理的</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国家、省、市级协会，按</w:t>
            </w:r>
            <w:r>
              <w:rPr>
                <w:rFonts w:hint="eastAsia" w:ascii="Times New Roman" w:hAnsi="Times New Roman" w:eastAsia="仿宋"/>
                <w:snapToGrid w:val="0"/>
                <w:kern w:val="0"/>
                <w:sz w:val="24"/>
              </w:rPr>
              <w:t>20</w:t>
            </w:r>
            <w:r>
              <w:rPr>
                <w:rFonts w:ascii="Times New Roman" w:hAnsi="Times New Roman" w:eastAsia="仿宋"/>
                <w:snapToGrid w:val="0"/>
                <w:kern w:val="0"/>
                <w:sz w:val="24"/>
              </w:rPr>
              <w:t>、</w:t>
            </w:r>
            <w:r>
              <w:rPr>
                <w:rFonts w:hint="eastAsia" w:ascii="Times New Roman" w:hAnsi="Times New Roman" w:eastAsia="仿宋"/>
                <w:snapToGrid w:val="0"/>
                <w:kern w:val="0"/>
                <w:sz w:val="24"/>
              </w:rPr>
              <w:t>10</w:t>
            </w:r>
            <w:r>
              <w:rPr>
                <w:rFonts w:ascii="Times New Roman" w:hAnsi="Times New Roman" w:eastAsia="仿宋"/>
                <w:snapToGrid w:val="0"/>
                <w:kern w:val="0"/>
                <w:sz w:val="24"/>
              </w:rPr>
              <w:t>、</w:t>
            </w:r>
            <w:r>
              <w:rPr>
                <w:rFonts w:hint="eastAsia" w:ascii="Times New Roman" w:hAnsi="Times New Roman" w:eastAsia="仿宋"/>
                <w:snapToGrid w:val="0"/>
                <w:kern w:val="0"/>
                <w:sz w:val="24"/>
              </w:rPr>
              <w:t>5</w:t>
            </w:r>
            <w:r>
              <w:rPr>
                <w:rFonts w:ascii="Times New Roman" w:hAnsi="Times New Roman" w:eastAsia="仿宋"/>
                <w:snapToGrid w:val="0"/>
                <w:kern w:val="0"/>
                <w:sz w:val="24"/>
              </w:rPr>
              <w:t>扣分。可累计扣分，最多可扣</w:t>
            </w:r>
            <w:r>
              <w:rPr>
                <w:rFonts w:hint="eastAsia" w:ascii="Times New Roman" w:hAnsi="Times New Roman" w:eastAsia="仿宋"/>
                <w:snapToGrid w:val="0"/>
                <w:kern w:val="0"/>
                <w:sz w:val="24"/>
              </w:rPr>
              <w:t>20</w:t>
            </w:r>
            <w:r>
              <w:rPr>
                <w:rFonts w:ascii="Times New Roman" w:hAnsi="Times New Roman" w:eastAsia="仿宋"/>
                <w:snapToGrid w:val="0"/>
                <w:kern w:val="0"/>
                <w:sz w:val="24"/>
              </w:rPr>
              <w:t>分</w:t>
            </w:r>
          </w:p>
        </w:tc>
        <w:tc>
          <w:tcPr>
            <w:tcW w:w="2446" w:type="dxa"/>
            <w:noWrap w:val="0"/>
            <w:vAlign w:val="center"/>
          </w:tcPr>
          <w:p>
            <w:pPr>
              <w:tabs>
                <w:tab w:val="center" w:pos="4153"/>
                <w:tab w:val="right" w:pos="8306"/>
              </w:tabs>
              <w:snapToGrid w:val="0"/>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有关证明文件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6" w:hRule="atLeast"/>
          <w:jc w:val="center"/>
        </w:trPr>
        <w:tc>
          <w:tcPr>
            <w:tcW w:w="792" w:type="dxa"/>
            <w:noWrap w:val="0"/>
            <w:vAlign w:val="center"/>
          </w:tcPr>
          <w:p>
            <w:pPr>
              <w:tabs>
                <w:tab w:val="center" w:pos="4153"/>
                <w:tab w:val="right" w:pos="8306"/>
              </w:tabs>
              <w:snapToGrid w:val="0"/>
              <w:spacing w:line="40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21</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pStyle w:val="3"/>
              <w:tabs>
                <w:tab w:val="center" w:pos="4153"/>
                <w:tab w:val="right" w:pos="8306"/>
              </w:tabs>
              <w:snapToGrid w:val="0"/>
              <w:spacing w:before="0" w:beforeAutospacing="0" w:after="0" w:afterAutospacing="0" w:line="360" w:lineRule="exact"/>
              <w:jc w:val="both"/>
              <w:rPr>
                <w:rFonts w:ascii="Times New Roman" w:hAnsi="Times New Roman" w:eastAsia="仿宋" w:cs="Times New Roman"/>
                <w:snapToGrid w:val="0"/>
              </w:rPr>
            </w:pPr>
            <w:r>
              <w:rPr>
                <w:rFonts w:ascii="Times New Roman" w:hAnsi="Times New Roman" w:eastAsia="仿宋" w:cs="Times New Roman"/>
                <w:snapToGrid w:val="0"/>
              </w:rPr>
              <w:t>国家、省及本市规定的其他失信信息</w:t>
            </w:r>
          </w:p>
        </w:tc>
        <w:tc>
          <w:tcPr>
            <w:tcW w:w="5524" w:type="dxa"/>
            <w:noWrap w:val="0"/>
            <w:vAlign w:val="center"/>
          </w:tcPr>
          <w:p>
            <w:pPr>
              <w:tabs>
                <w:tab w:val="center" w:pos="4153"/>
                <w:tab w:val="right" w:pos="8306"/>
              </w:tabs>
              <w:snapToGrid w:val="0"/>
              <w:spacing w:line="360" w:lineRule="exact"/>
              <w:rPr>
                <w:rFonts w:ascii="Times New Roman" w:hAnsi="Times New Roman" w:eastAsia="仿宋"/>
                <w:snapToGrid w:val="0"/>
                <w:kern w:val="0"/>
                <w:sz w:val="24"/>
              </w:rPr>
            </w:pPr>
            <w:r>
              <w:rPr>
                <w:rFonts w:ascii="Times New Roman" w:hAnsi="Times New Roman" w:eastAsia="仿宋"/>
                <w:snapToGrid w:val="0"/>
                <w:kern w:val="0"/>
                <w:sz w:val="24"/>
              </w:rPr>
              <w:t>每一例扣10分。可累计扣分，最多可扣30分</w:t>
            </w:r>
          </w:p>
        </w:tc>
        <w:tc>
          <w:tcPr>
            <w:tcW w:w="2446" w:type="dxa"/>
            <w:noWrap w:val="0"/>
            <w:vAlign w:val="center"/>
          </w:tcPr>
          <w:p>
            <w:pPr>
              <w:tabs>
                <w:tab w:val="center" w:pos="4153"/>
                <w:tab w:val="right" w:pos="8306"/>
              </w:tabs>
              <w:snapToGrid w:val="0"/>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有关证明文件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25" w:hRule="atLeast"/>
          <w:jc w:val="center"/>
        </w:trPr>
        <w:tc>
          <w:tcPr>
            <w:tcW w:w="792" w:type="dxa"/>
            <w:noWrap w:val="0"/>
            <w:vAlign w:val="center"/>
          </w:tcPr>
          <w:p>
            <w:pPr>
              <w:tabs>
                <w:tab w:val="center" w:pos="4153"/>
                <w:tab w:val="right" w:pos="8306"/>
              </w:tabs>
              <w:snapToGrid w:val="0"/>
              <w:spacing w:line="40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22</w:t>
            </w:r>
          </w:p>
        </w:tc>
        <w:tc>
          <w:tcPr>
            <w:tcW w:w="1203" w:type="dxa"/>
            <w:vMerge w:val="continue"/>
            <w:noWrap w:val="0"/>
            <w:vAlign w:val="center"/>
          </w:tcPr>
          <w:p>
            <w:pPr>
              <w:spacing w:line="400" w:lineRule="exact"/>
              <w:jc w:val="center"/>
              <w:rPr>
                <w:rFonts w:ascii="Times New Roman" w:hAnsi="Times New Roman" w:eastAsia="仿宋"/>
                <w:snapToGrid w:val="0"/>
                <w:kern w:val="0"/>
                <w:sz w:val="24"/>
              </w:rPr>
            </w:pPr>
          </w:p>
        </w:tc>
        <w:tc>
          <w:tcPr>
            <w:tcW w:w="5141" w:type="dxa"/>
            <w:noWrap w:val="0"/>
            <w:vAlign w:val="center"/>
          </w:tcPr>
          <w:p>
            <w:pPr>
              <w:pStyle w:val="3"/>
              <w:tabs>
                <w:tab w:val="center" w:pos="4153"/>
                <w:tab w:val="right" w:pos="8306"/>
              </w:tabs>
              <w:snapToGrid w:val="0"/>
              <w:spacing w:before="0" w:beforeAutospacing="0" w:after="0" w:afterAutospacing="0" w:line="360" w:lineRule="exact"/>
              <w:jc w:val="both"/>
              <w:rPr>
                <w:rFonts w:ascii="Times New Roman" w:hAnsi="Times New Roman" w:eastAsia="仿宋" w:cs="Times New Roman"/>
                <w:snapToGrid w:val="0"/>
              </w:rPr>
            </w:pPr>
            <w:r>
              <w:rPr>
                <w:rFonts w:ascii="Times New Roman" w:hAnsi="Times New Roman" w:eastAsia="仿宋" w:cs="Times New Roman"/>
                <w:snapToGrid w:val="0"/>
              </w:rPr>
              <w:t>区级以上物业管理行政主管部门认定可记录的其他失信信息</w:t>
            </w:r>
          </w:p>
        </w:tc>
        <w:tc>
          <w:tcPr>
            <w:tcW w:w="5524" w:type="dxa"/>
            <w:noWrap w:val="0"/>
            <w:vAlign w:val="center"/>
          </w:tcPr>
          <w:p>
            <w:pPr>
              <w:tabs>
                <w:tab w:val="center" w:pos="4153"/>
                <w:tab w:val="right" w:pos="8306"/>
              </w:tabs>
              <w:snapToGrid w:val="0"/>
              <w:spacing w:line="360" w:lineRule="exact"/>
              <w:rPr>
                <w:rFonts w:hint="eastAsia" w:ascii="Times New Roman" w:hAnsi="Times New Roman" w:eastAsia="仿宋"/>
                <w:snapToGrid w:val="0"/>
                <w:kern w:val="0"/>
                <w:sz w:val="24"/>
              </w:rPr>
            </w:pPr>
            <w:r>
              <w:rPr>
                <w:rFonts w:ascii="Times New Roman" w:hAnsi="Times New Roman" w:eastAsia="仿宋"/>
                <w:snapToGrid w:val="0"/>
                <w:kern w:val="0"/>
                <w:sz w:val="24"/>
              </w:rPr>
              <w:t>每一例扣10分。可累计扣分，最多可30分</w:t>
            </w:r>
            <w:r>
              <w:rPr>
                <w:rFonts w:hint="eastAsia" w:ascii="Times New Roman" w:hAnsi="Times New Roman" w:eastAsia="仿宋"/>
                <w:snapToGrid w:val="0"/>
                <w:kern w:val="0"/>
                <w:sz w:val="24"/>
              </w:rPr>
              <w:t>。</w:t>
            </w:r>
          </w:p>
          <w:p>
            <w:pPr>
              <w:tabs>
                <w:tab w:val="center" w:pos="4153"/>
                <w:tab w:val="right" w:pos="8306"/>
              </w:tabs>
              <w:snapToGrid w:val="0"/>
              <w:spacing w:line="360" w:lineRule="exact"/>
              <w:rPr>
                <w:rFonts w:ascii="Times New Roman" w:hAnsi="Times New Roman" w:eastAsia="仿宋"/>
                <w:snapToGrid w:val="0"/>
                <w:kern w:val="0"/>
                <w:sz w:val="24"/>
              </w:rPr>
            </w:pPr>
            <w:r>
              <w:rPr>
                <w:rFonts w:hint="eastAsia" w:ascii="Times New Roman" w:hAnsi="Times New Roman" w:eastAsia="仿宋"/>
                <w:snapToGrid w:val="0"/>
                <w:kern w:val="0"/>
                <w:sz w:val="24"/>
              </w:rPr>
              <w:t>特别说明：其中未完全履行生活垃圾分类管理责任的，经核查属实，每一例扣15分。</w:t>
            </w:r>
          </w:p>
        </w:tc>
        <w:tc>
          <w:tcPr>
            <w:tcW w:w="2446" w:type="dxa"/>
            <w:noWrap w:val="0"/>
            <w:vAlign w:val="center"/>
          </w:tcPr>
          <w:p>
            <w:pPr>
              <w:tabs>
                <w:tab w:val="center" w:pos="4153"/>
                <w:tab w:val="right" w:pos="8306"/>
              </w:tabs>
              <w:snapToGrid w:val="0"/>
              <w:spacing w:line="36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有关证明文件</w:t>
            </w:r>
          </w:p>
        </w:tc>
      </w:tr>
    </w:tbl>
    <w:p>
      <w:pPr>
        <w:spacing w:line="600" w:lineRule="exact"/>
        <w:rPr>
          <w:rFonts w:ascii="Times New Roman" w:hAnsi="Times New Roman" w:eastAsia="仿宋"/>
          <w:sz w:val="24"/>
        </w:rPr>
      </w:pPr>
      <w:r>
        <w:rPr>
          <w:rFonts w:ascii="Times New Roman" w:hAnsi="Times New Roman" w:eastAsia="仿宋"/>
          <w:sz w:val="24"/>
        </w:rPr>
        <w:t>评分说明：1</w:t>
      </w:r>
      <w:r>
        <w:rPr>
          <w:rFonts w:hint="eastAsia" w:ascii="Times New Roman" w:hAnsi="Times New Roman" w:eastAsia="仿宋"/>
          <w:sz w:val="24"/>
        </w:rPr>
        <w:t>．</w:t>
      </w:r>
      <w:r>
        <w:rPr>
          <w:rFonts w:ascii="Times New Roman" w:hAnsi="Times New Roman" w:eastAsia="仿宋"/>
          <w:sz w:val="24"/>
        </w:rPr>
        <w:t>已超过记分范围的优良或失信信息，载入信用档案，不予记分。</w:t>
      </w:r>
    </w:p>
    <w:p>
      <w:pPr>
        <w:spacing w:line="600" w:lineRule="exact"/>
        <w:ind w:firstLine="1200" w:firstLineChars="500"/>
        <w:rPr>
          <w:rFonts w:ascii="Times New Roman" w:hAnsi="Times New Roman" w:eastAsia="仿宋"/>
          <w:snapToGrid w:val="0"/>
          <w:kern w:val="0"/>
          <w:sz w:val="24"/>
        </w:rPr>
      </w:pPr>
      <w:r>
        <w:rPr>
          <w:rFonts w:ascii="Times New Roman" w:hAnsi="Times New Roman" w:eastAsia="仿宋"/>
          <w:sz w:val="24"/>
        </w:rPr>
        <w:t>2．行业协会颁发的与物业服务业务无直接关系的表彰不予记分。</w:t>
      </w:r>
    </w:p>
    <w:p>
      <w:bookmarkStart w:id="0" w:name="_GoBack"/>
      <w:bookmarkEnd w:id="0"/>
    </w:p>
    <w:sectPr>
      <w:footerReference r:id="rId3" w:type="default"/>
      <w:pgSz w:w="16838" w:h="11906" w:orient="landscape"/>
      <w:pgMar w:top="1440" w:right="1474" w:bottom="1440"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8240;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bziEn0QAA&#10;AAMBAAAPAAAAAAAAAAEAIAAAACIAAABkcnMvZG93bnJldi54bWxQSwECFAAUAAAACACHTuJAqeCL&#10;e7MBAABJAwAADgAAAAAAAAABACAAAAAgAQAAZHJzL2Uyb0RvYy54bWxQSwUGAAAAAAYABgBZAQAA&#10;RQUAAAAA&#1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A3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2020-08-27T10:56:21Z</dcterms:created>
  <dc:creator>Administrator</dc:creator>
  <cp:lastModifiedBy>邝玉英</cp:lastModifiedBy>
  <dcterms:modified xsi:type="dcterms:W3CDTF">2020-08-27T10:56:30Z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