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pageBreakBefore w:val="0"/>
        <w:widowControl/>
        <w:suppressLineNumbers w:val="0"/>
        <w:kinsoku/>
        <w:wordWrap/>
        <w:overflowPunct/>
        <w:topLinePunct w:val="0"/>
        <w:autoSpaceDE/>
        <w:autoSpaceDN/>
        <w:bidi w:val="0"/>
        <w:adjustRightInd/>
        <w:snapToGrid/>
        <w:spacing w:line="580" w:lineRule="exact"/>
        <w:jc w:val="center"/>
        <w:textAlignment w:val="auto"/>
        <w:rPr>
          <w:rFonts w:hint="eastAsia" w:ascii="方正小标宋简体" w:hAnsi="方正小标宋简体" w:eastAsia="方正小标宋简体" w:cs="方正小标宋简体"/>
          <w:b/>
          <w:bCs/>
          <w:color w:val="auto"/>
          <w:kern w:val="0"/>
          <w:sz w:val="44"/>
          <w:szCs w:val="44"/>
          <w:lang w:val="en-US" w:eastAsia="zh-CN" w:bidi="ar"/>
        </w:rPr>
      </w:pPr>
      <w:r>
        <w:rPr>
          <w:rFonts w:hint="eastAsia" w:ascii="方正小标宋简体" w:hAnsi="方正小标宋简体" w:eastAsia="方正小标宋简体" w:cs="方正小标宋简体"/>
          <w:b/>
          <w:bCs/>
          <w:color w:val="auto"/>
          <w:kern w:val="0"/>
          <w:sz w:val="44"/>
          <w:szCs w:val="44"/>
          <w:lang w:val="en-US" w:eastAsia="zh-CN" w:bidi="ar"/>
        </w:rPr>
        <w:t>珠海市生态修复专项资金项目          自验收和项目验收工作指引</w:t>
      </w:r>
    </w:p>
    <w:p>
      <w:pPr>
        <w:keepNext w:val="0"/>
        <w:keepLines w:val="0"/>
        <w:pageBreakBefore w:val="0"/>
        <w:widowControl/>
        <w:suppressLineNumbers w:val="0"/>
        <w:kinsoku/>
        <w:wordWrap/>
        <w:overflowPunct/>
        <w:topLinePunct w:val="0"/>
        <w:autoSpaceDE/>
        <w:autoSpaceDN/>
        <w:bidi w:val="0"/>
        <w:adjustRightInd/>
        <w:snapToGrid/>
        <w:spacing w:line="580" w:lineRule="exact"/>
        <w:jc w:val="center"/>
        <w:textAlignment w:val="auto"/>
        <w:rPr>
          <w:rFonts w:hint="eastAsia" w:ascii="仿宋" w:hAnsi="仿宋" w:eastAsia="仿宋" w:cs="仿宋"/>
          <w:b/>
          <w:bCs/>
          <w:color w:val="auto"/>
          <w:kern w:val="0"/>
          <w:sz w:val="30"/>
          <w:szCs w:val="30"/>
          <w:lang w:val="en-US" w:eastAsia="zh-CN" w:bidi="ar"/>
        </w:rPr>
      </w:pPr>
      <w:r>
        <w:rPr>
          <w:rFonts w:hint="eastAsia" w:ascii="仿宋" w:hAnsi="仿宋" w:eastAsia="仿宋" w:cs="仿宋"/>
          <w:b w:val="0"/>
          <w:bCs/>
          <w:sz w:val="30"/>
          <w:szCs w:val="30"/>
          <w:highlight w:val="none"/>
          <w:lang w:val="en-US" w:eastAsia="zh-CN"/>
        </w:rPr>
        <w:t>（海岸线生态修复和重点海湾整治项目）</w:t>
      </w:r>
    </w:p>
    <w:p/>
    <w:p>
      <w:pPr>
        <w:pStyle w:val="5"/>
        <w:keepNext w:val="0"/>
        <w:keepLines w:val="0"/>
        <w:pageBreakBefore w:val="0"/>
        <w:widowControl w:val="0"/>
        <w:numPr>
          <w:ilvl w:val="0"/>
          <w:numId w:val="0"/>
        </w:numPr>
        <w:kinsoku/>
        <w:wordWrap/>
        <w:overflowPunct/>
        <w:topLinePunct w:val="0"/>
        <w:autoSpaceDE/>
        <w:autoSpaceDN/>
        <w:bidi w:val="0"/>
        <w:adjustRightInd/>
        <w:snapToGrid/>
        <w:spacing w:beforeAutospacing="0" w:afterAutospacing="0" w:line="600" w:lineRule="exact"/>
        <w:ind w:leftChars="0" w:right="0" w:rightChars="0" w:firstLine="640" w:firstLineChars="200"/>
        <w:jc w:val="both"/>
        <w:textAlignment w:val="auto"/>
        <w:rPr>
          <w:rFonts w:hint="eastAsia" w:ascii="仿宋" w:hAnsi="仿宋" w:eastAsia="仿宋" w:cs="仿宋"/>
          <w:sz w:val="32"/>
          <w:szCs w:val="32"/>
        </w:rPr>
      </w:pPr>
      <w:r>
        <w:rPr>
          <w:rFonts w:hint="eastAsia" w:ascii="仿宋" w:hAnsi="仿宋" w:eastAsia="仿宋" w:cs="仿宋"/>
          <w:sz w:val="32"/>
          <w:szCs w:val="32"/>
        </w:rPr>
        <w:t>为</w:t>
      </w:r>
      <w:r>
        <w:rPr>
          <w:rFonts w:hint="eastAsia" w:ascii="仿宋" w:hAnsi="仿宋" w:eastAsia="仿宋" w:cs="仿宋"/>
          <w:sz w:val="32"/>
          <w:szCs w:val="32"/>
          <w:lang w:eastAsia="zh-CN"/>
        </w:rPr>
        <w:t>规范财政专项资金支持海岸线生态修复和重点海湾整治项目管理，提高资金使用效率，依据《财政部关于印发中央对地方专项转移支付管理办法的通知》（财预</w:t>
      </w:r>
      <w:r>
        <w:rPr>
          <w:rFonts w:hint="eastAsia" w:ascii="仿宋" w:hAnsi="仿宋" w:eastAsia="仿宋" w:cs="仿宋"/>
          <w:kern w:val="0"/>
          <w:sz w:val="32"/>
          <w:szCs w:val="32"/>
        </w:rPr>
        <w:t>﹝</w:t>
      </w:r>
      <w:r>
        <w:rPr>
          <w:rFonts w:hint="eastAsia" w:ascii="仿宋" w:hAnsi="仿宋" w:eastAsia="仿宋" w:cs="仿宋"/>
          <w:sz w:val="32"/>
          <w:szCs w:val="32"/>
          <w:lang w:val="en-US" w:eastAsia="zh-CN"/>
        </w:rPr>
        <w:t>2015</w:t>
      </w:r>
      <w:r>
        <w:rPr>
          <w:rFonts w:hint="eastAsia" w:ascii="仿宋" w:hAnsi="仿宋" w:eastAsia="仿宋" w:cs="仿宋"/>
          <w:kern w:val="0"/>
          <w:sz w:val="32"/>
          <w:szCs w:val="32"/>
        </w:rPr>
        <w:t>﹞</w:t>
      </w:r>
      <w:r>
        <w:rPr>
          <w:rFonts w:hint="eastAsia" w:ascii="仿宋" w:hAnsi="仿宋" w:eastAsia="仿宋" w:cs="仿宋"/>
          <w:sz w:val="32"/>
          <w:szCs w:val="32"/>
          <w:lang w:val="en-US" w:eastAsia="zh-CN"/>
        </w:rPr>
        <w:t>230号</w:t>
      </w:r>
      <w:r>
        <w:rPr>
          <w:rFonts w:hint="eastAsia" w:ascii="仿宋" w:hAnsi="仿宋" w:eastAsia="仿宋" w:cs="仿宋"/>
          <w:sz w:val="32"/>
          <w:szCs w:val="32"/>
          <w:lang w:eastAsia="zh-CN"/>
        </w:rPr>
        <w:t>）、</w:t>
      </w:r>
      <w:r>
        <w:rPr>
          <w:rFonts w:hint="eastAsia" w:ascii="仿宋" w:hAnsi="仿宋" w:eastAsia="仿宋" w:cs="仿宋"/>
          <w:sz w:val="32"/>
          <w:szCs w:val="32"/>
          <w:highlight w:val="none"/>
          <w:lang w:val="en-US" w:eastAsia="zh-CN"/>
        </w:rPr>
        <w:t>《财政部关于印发&lt;海岛及海域保护资金管理办法&gt;的通知》（财建〔2018〕861 号）</w:t>
      </w:r>
      <w:r>
        <w:rPr>
          <w:rFonts w:hint="eastAsia" w:ascii="仿宋" w:hAnsi="仿宋" w:eastAsia="仿宋" w:cs="仿宋"/>
          <w:kern w:val="0"/>
          <w:sz w:val="32"/>
          <w:szCs w:val="32"/>
          <w:lang w:eastAsia="zh-CN"/>
        </w:rPr>
        <w:t>、</w:t>
      </w:r>
      <w:r>
        <w:rPr>
          <w:rFonts w:hint="eastAsia" w:ascii="仿宋" w:hAnsi="仿宋" w:eastAsia="仿宋" w:cs="仿宋"/>
          <w:sz w:val="32"/>
          <w:szCs w:val="32"/>
          <w:highlight w:val="none"/>
          <w:lang w:val="en-US" w:eastAsia="zh-CN"/>
        </w:rPr>
        <w:t>《自然资源部关于全面加强自然资源系统中央财政转移支付支持项目监督管理的通知》（自然资发〔2020〕28 号）、</w:t>
      </w:r>
      <w:r>
        <w:rPr>
          <w:rFonts w:hint="eastAsia" w:ascii="仿宋" w:hAnsi="仿宋" w:eastAsia="仿宋" w:cs="仿宋"/>
          <w:sz w:val="32"/>
          <w:szCs w:val="32"/>
        </w:rPr>
        <w:t>《广东省省级财政专项资金管理办法（试行）》</w:t>
      </w:r>
      <w:r>
        <w:rPr>
          <w:rFonts w:hint="eastAsia" w:ascii="仿宋" w:hAnsi="仿宋" w:eastAsia="仿宋" w:cs="仿宋"/>
          <w:kern w:val="0"/>
          <w:sz w:val="32"/>
          <w:szCs w:val="32"/>
        </w:rPr>
        <w:t>（粤府﹝201</w:t>
      </w:r>
      <w:r>
        <w:rPr>
          <w:rFonts w:hint="eastAsia" w:ascii="仿宋" w:hAnsi="仿宋" w:eastAsia="仿宋" w:cs="仿宋"/>
          <w:kern w:val="0"/>
          <w:sz w:val="32"/>
          <w:szCs w:val="32"/>
          <w:lang w:val="en-US" w:eastAsia="zh-CN"/>
        </w:rPr>
        <w:t>8</w:t>
      </w:r>
      <w:r>
        <w:rPr>
          <w:rFonts w:hint="eastAsia" w:ascii="仿宋" w:hAnsi="仿宋" w:eastAsia="仿宋" w:cs="仿宋"/>
          <w:kern w:val="0"/>
          <w:sz w:val="32"/>
          <w:szCs w:val="32"/>
        </w:rPr>
        <w:t>﹞</w:t>
      </w:r>
      <w:r>
        <w:rPr>
          <w:rFonts w:hint="eastAsia" w:ascii="仿宋" w:hAnsi="仿宋" w:eastAsia="仿宋" w:cs="仿宋"/>
          <w:kern w:val="0"/>
          <w:sz w:val="32"/>
          <w:szCs w:val="32"/>
          <w:lang w:val="en-US" w:eastAsia="zh-CN"/>
        </w:rPr>
        <w:t>120</w:t>
      </w:r>
      <w:r>
        <w:rPr>
          <w:rFonts w:hint="eastAsia" w:ascii="仿宋" w:hAnsi="仿宋" w:eastAsia="仿宋" w:cs="仿宋"/>
          <w:kern w:val="0"/>
          <w:sz w:val="32"/>
          <w:szCs w:val="32"/>
        </w:rPr>
        <w:t xml:space="preserve"> 号）</w:t>
      </w:r>
      <w:r>
        <w:rPr>
          <w:rFonts w:hint="eastAsia" w:ascii="仿宋" w:hAnsi="仿宋" w:eastAsia="仿宋" w:cs="仿宋"/>
          <w:kern w:val="0"/>
          <w:sz w:val="32"/>
          <w:szCs w:val="32"/>
          <w:lang w:eastAsia="zh-CN"/>
        </w:rPr>
        <w:t>、《广东省省级财政资金项目库管理办法（试行）》</w:t>
      </w:r>
      <w:r>
        <w:rPr>
          <w:rFonts w:hint="eastAsia" w:ascii="仿宋" w:hAnsi="仿宋" w:eastAsia="仿宋" w:cs="仿宋"/>
          <w:kern w:val="0"/>
          <w:sz w:val="32"/>
          <w:szCs w:val="32"/>
        </w:rPr>
        <w:t>（粤</w:t>
      </w:r>
      <w:r>
        <w:rPr>
          <w:rFonts w:hint="eastAsia" w:ascii="仿宋" w:hAnsi="仿宋" w:eastAsia="仿宋" w:cs="仿宋"/>
          <w:kern w:val="0"/>
          <w:sz w:val="32"/>
          <w:szCs w:val="32"/>
          <w:lang w:eastAsia="zh-CN"/>
        </w:rPr>
        <w:t>财预</w:t>
      </w:r>
      <w:r>
        <w:rPr>
          <w:rFonts w:hint="eastAsia" w:ascii="仿宋" w:hAnsi="仿宋" w:eastAsia="仿宋" w:cs="仿宋"/>
          <w:kern w:val="0"/>
          <w:sz w:val="32"/>
          <w:szCs w:val="32"/>
        </w:rPr>
        <w:t>﹝201</w:t>
      </w:r>
      <w:r>
        <w:rPr>
          <w:rFonts w:hint="eastAsia" w:ascii="仿宋" w:hAnsi="仿宋" w:eastAsia="仿宋" w:cs="仿宋"/>
          <w:kern w:val="0"/>
          <w:sz w:val="32"/>
          <w:szCs w:val="32"/>
          <w:lang w:val="en-US" w:eastAsia="zh-CN"/>
        </w:rPr>
        <w:t>8</w:t>
      </w:r>
      <w:r>
        <w:rPr>
          <w:rFonts w:hint="eastAsia" w:ascii="仿宋" w:hAnsi="仿宋" w:eastAsia="仿宋" w:cs="仿宋"/>
          <w:kern w:val="0"/>
          <w:sz w:val="32"/>
          <w:szCs w:val="32"/>
        </w:rPr>
        <w:t>﹞</w:t>
      </w:r>
      <w:r>
        <w:rPr>
          <w:rFonts w:hint="eastAsia" w:ascii="仿宋" w:hAnsi="仿宋" w:eastAsia="仿宋" w:cs="仿宋"/>
          <w:kern w:val="0"/>
          <w:sz w:val="32"/>
          <w:szCs w:val="32"/>
          <w:lang w:val="en-US" w:eastAsia="zh-CN"/>
        </w:rPr>
        <w:t>263</w:t>
      </w:r>
      <w:r>
        <w:rPr>
          <w:rFonts w:hint="eastAsia" w:ascii="仿宋" w:hAnsi="仿宋" w:eastAsia="仿宋" w:cs="仿宋"/>
          <w:kern w:val="0"/>
          <w:sz w:val="32"/>
          <w:szCs w:val="32"/>
        </w:rPr>
        <w:t xml:space="preserve"> 号）</w:t>
      </w:r>
      <w:r>
        <w:rPr>
          <w:rFonts w:hint="eastAsia" w:ascii="仿宋" w:hAnsi="仿宋" w:eastAsia="仿宋" w:cs="仿宋"/>
          <w:kern w:val="0"/>
          <w:sz w:val="32"/>
          <w:szCs w:val="32"/>
          <w:lang w:eastAsia="zh-CN"/>
        </w:rPr>
        <w:t>、《广东省自然资源厅关于规范海洋经济发展（海洋六大产业）专项资金项目验收工作的通知》（粤自然资海经</w:t>
      </w:r>
      <w:r>
        <w:rPr>
          <w:rFonts w:hint="eastAsia" w:ascii="仿宋" w:hAnsi="仿宋" w:eastAsia="仿宋" w:cs="仿宋"/>
          <w:kern w:val="0"/>
          <w:sz w:val="32"/>
          <w:szCs w:val="32"/>
        </w:rPr>
        <w:t>﹝</w:t>
      </w:r>
      <w:r>
        <w:rPr>
          <w:rFonts w:hint="eastAsia" w:ascii="仿宋" w:hAnsi="仿宋" w:eastAsia="仿宋" w:cs="仿宋"/>
          <w:kern w:val="0"/>
          <w:sz w:val="32"/>
          <w:szCs w:val="32"/>
          <w:lang w:val="en-US" w:eastAsia="zh-CN"/>
        </w:rPr>
        <w:t>2020</w:t>
      </w:r>
      <w:r>
        <w:rPr>
          <w:rFonts w:hint="eastAsia" w:ascii="仿宋" w:hAnsi="仿宋" w:eastAsia="仿宋" w:cs="仿宋"/>
          <w:kern w:val="0"/>
          <w:sz w:val="32"/>
          <w:szCs w:val="32"/>
        </w:rPr>
        <w:t>﹞</w:t>
      </w:r>
      <w:r>
        <w:rPr>
          <w:rFonts w:hint="eastAsia" w:ascii="仿宋" w:hAnsi="仿宋" w:eastAsia="仿宋" w:cs="仿宋"/>
          <w:kern w:val="0"/>
          <w:sz w:val="32"/>
          <w:szCs w:val="32"/>
          <w:lang w:val="en-US" w:eastAsia="zh-CN"/>
        </w:rPr>
        <w:t>794号</w:t>
      </w:r>
      <w:r>
        <w:rPr>
          <w:rFonts w:hint="eastAsia" w:ascii="仿宋" w:hAnsi="仿宋" w:eastAsia="仿宋" w:cs="仿宋"/>
          <w:kern w:val="0"/>
          <w:sz w:val="32"/>
          <w:szCs w:val="32"/>
          <w:lang w:eastAsia="zh-CN"/>
        </w:rPr>
        <w:t>）</w:t>
      </w:r>
      <w:r>
        <w:rPr>
          <w:rFonts w:hint="eastAsia" w:ascii="仿宋" w:hAnsi="仿宋" w:eastAsia="仿宋" w:cs="仿宋"/>
          <w:sz w:val="32"/>
          <w:szCs w:val="32"/>
        </w:rPr>
        <w:t>等</w:t>
      </w:r>
      <w:r>
        <w:rPr>
          <w:rFonts w:hint="eastAsia" w:ascii="仿宋" w:hAnsi="仿宋" w:eastAsia="仿宋" w:cs="仿宋"/>
          <w:sz w:val="32"/>
          <w:szCs w:val="32"/>
          <w:lang w:eastAsia="zh-CN"/>
        </w:rPr>
        <w:t>有</w:t>
      </w:r>
      <w:r>
        <w:rPr>
          <w:rFonts w:hint="eastAsia" w:ascii="仿宋" w:hAnsi="仿宋" w:eastAsia="仿宋" w:cs="仿宋"/>
          <w:sz w:val="32"/>
          <w:szCs w:val="32"/>
        </w:rPr>
        <w:t>关文件</w:t>
      </w:r>
      <w:r>
        <w:rPr>
          <w:rFonts w:hint="eastAsia" w:ascii="仿宋" w:hAnsi="仿宋" w:eastAsia="仿宋" w:cs="仿宋"/>
          <w:sz w:val="32"/>
          <w:szCs w:val="32"/>
          <w:lang w:eastAsia="zh-CN"/>
        </w:rPr>
        <w:t>规定</w:t>
      </w:r>
      <w:r>
        <w:rPr>
          <w:rFonts w:hint="eastAsia" w:ascii="仿宋" w:hAnsi="仿宋" w:eastAsia="仿宋" w:cs="仿宋"/>
          <w:kern w:val="0"/>
          <w:sz w:val="32"/>
          <w:szCs w:val="32"/>
          <w:lang w:eastAsia="zh-CN"/>
        </w:rPr>
        <w:t>，以及</w:t>
      </w:r>
      <w:r>
        <w:rPr>
          <w:rFonts w:hint="eastAsia" w:ascii="仿宋" w:hAnsi="仿宋" w:eastAsia="仿宋" w:cs="仿宋"/>
          <w:sz w:val="32"/>
          <w:szCs w:val="32"/>
          <w:highlight w:val="none"/>
          <w:lang w:val="en-US" w:eastAsia="zh-CN"/>
        </w:rPr>
        <w:t>经批准的《项目实施方案》和专项资金区域绩效目标表</w:t>
      </w:r>
      <w:r>
        <w:rPr>
          <w:rFonts w:hint="eastAsia" w:ascii="仿宋" w:hAnsi="仿宋" w:eastAsia="仿宋" w:cs="仿宋"/>
          <w:sz w:val="32"/>
          <w:szCs w:val="32"/>
          <w:lang w:eastAsia="zh-CN"/>
        </w:rPr>
        <w:t>，结合我市实际，制定本工作指引</w:t>
      </w:r>
      <w:r>
        <w:rPr>
          <w:rFonts w:hint="eastAsia" w:ascii="仿宋" w:hAnsi="仿宋" w:eastAsia="仿宋" w:cs="仿宋"/>
          <w:sz w:val="32"/>
          <w:szCs w:val="32"/>
        </w:rPr>
        <w:t>。</w:t>
      </w:r>
    </w:p>
    <w:p>
      <w:pPr>
        <w:keepNext w:val="0"/>
        <w:keepLines w:val="0"/>
        <w:pageBreakBefore w:val="0"/>
        <w:widowControl/>
        <w:suppressLineNumbers w:val="0"/>
        <w:kinsoku/>
        <w:wordWrap/>
        <w:overflowPunct/>
        <w:topLinePunct w:val="0"/>
        <w:autoSpaceDE/>
        <w:autoSpaceDN/>
        <w:bidi w:val="0"/>
        <w:adjustRightInd/>
        <w:snapToGrid/>
        <w:spacing w:line="600" w:lineRule="exact"/>
        <w:ind w:firstLine="640" w:firstLineChars="200"/>
        <w:jc w:val="left"/>
        <w:textAlignment w:val="auto"/>
        <w:rPr>
          <w:rFonts w:hint="eastAsia" w:ascii="黑体" w:hAnsi="黑体" w:eastAsia="黑体" w:cs="黑体"/>
          <w:sz w:val="32"/>
          <w:szCs w:val="32"/>
        </w:rPr>
      </w:pPr>
      <w:r>
        <w:rPr>
          <w:rFonts w:hint="eastAsia" w:ascii="黑体" w:hAnsi="黑体" w:eastAsia="黑体" w:cs="黑体"/>
          <w:color w:val="000000"/>
          <w:kern w:val="0"/>
          <w:sz w:val="32"/>
          <w:szCs w:val="32"/>
          <w:lang w:val="en-US" w:eastAsia="zh-CN" w:bidi="ar"/>
        </w:rPr>
        <w:t xml:space="preserve">一、组织单位 </w:t>
      </w:r>
    </w:p>
    <w:p>
      <w:pPr>
        <w:keepNext w:val="0"/>
        <w:keepLines w:val="0"/>
        <w:pageBreakBefore w:val="0"/>
        <w:widowControl/>
        <w:suppressLineNumbers w:val="0"/>
        <w:kinsoku/>
        <w:wordWrap/>
        <w:overflowPunct/>
        <w:topLinePunct w:val="0"/>
        <w:autoSpaceDE/>
        <w:autoSpaceDN/>
        <w:bidi w:val="0"/>
        <w:adjustRightInd/>
        <w:snapToGrid/>
        <w:spacing w:line="600" w:lineRule="exact"/>
        <w:ind w:firstLine="640" w:firstLineChars="200"/>
        <w:jc w:val="left"/>
        <w:textAlignment w:val="auto"/>
        <w:rPr>
          <w:rFonts w:hint="eastAsia" w:ascii="仿宋" w:hAnsi="仿宋" w:eastAsia="仿宋" w:cs="仿宋"/>
          <w:b w:val="0"/>
          <w:bCs/>
          <w:sz w:val="32"/>
          <w:szCs w:val="32"/>
          <w:highlight w:val="none"/>
          <w:lang w:val="en-US" w:eastAsia="zh-CN"/>
        </w:rPr>
      </w:pPr>
      <w:r>
        <w:rPr>
          <w:rFonts w:hint="eastAsia" w:ascii="仿宋" w:hAnsi="仿宋" w:eastAsia="仿宋" w:cs="仿宋"/>
          <w:b w:val="0"/>
          <w:bCs/>
          <w:sz w:val="32"/>
          <w:szCs w:val="32"/>
          <w:lang w:val="en-US" w:eastAsia="zh-CN"/>
        </w:rPr>
        <w:t>海岸线生</w:t>
      </w:r>
      <w:r>
        <w:rPr>
          <w:rFonts w:hint="eastAsia" w:ascii="仿宋" w:hAnsi="仿宋" w:eastAsia="仿宋" w:cs="仿宋"/>
          <w:b w:val="0"/>
          <w:bCs/>
          <w:sz w:val="32"/>
          <w:szCs w:val="32"/>
          <w:highlight w:val="none"/>
          <w:lang w:val="en-US" w:eastAsia="zh-CN"/>
        </w:rPr>
        <w:t>态修复和重点海湾整治项目的验收包括</w:t>
      </w:r>
      <w:r>
        <w:rPr>
          <w:rFonts w:hint="eastAsia" w:ascii="仿宋" w:hAnsi="仿宋" w:eastAsia="仿宋" w:cs="仿宋"/>
          <w:b/>
          <w:bCs w:val="0"/>
          <w:sz w:val="32"/>
          <w:szCs w:val="32"/>
          <w:highlight w:val="none"/>
          <w:lang w:val="en-US" w:eastAsia="zh-CN"/>
        </w:rPr>
        <w:t>项目自验收</w:t>
      </w:r>
      <w:r>
        <w:rPr>
          <w:rFonts w:hint="eastAsia" w:ascii="仿宋" w:hAnsi="仿宋" w:eastAsia="仿宋" w:cs="仿宋"/>
          <w:b w:val="0"/>
          <w:bCs/>
          <w:sz w:val="32"/>
          <w:szCs w:val="32"/>
          <w:highlight w:val="none"/>
          <w:lang w:val="en-US" w:eastAsia="zh-CN"/>
        </w:rPr>
        <w:t>和</w:t>
      </w:r>
      <w:r>
        <w:rPr>
          <w:rFonts w:hint="eastAsia" w:ascii="仿宋" w:hAnsi="仿宋" w:eastAsia="仿宋" w:cs="仿宋"/>
          <w:b/>
          <w:bCs w:val="0"/>
          <w:sz w:val="32"/>
          <w:szCs w:val="32"/>
          <w:highlight w:val="none"/>
          <w:lang w:val="en-US" w:eastAsia="zh-CN"/>
        </w:rPr>
        <w:t>项目验收</w:t>
      </w:r>
      <w:r>
        <w:rPr>
          <w:rFonts w:hint="eastAsia" w:ascii="仿宋" w:hAnsi="仿宋" w:eastAsia="仿宋" w:cs="仿宋"/>
          <w:b w:val="0"/>
          <w:bCs/>
          <w:sz w:val="32"/>
          <w:szCs w:val="32"/>
          <w:highlight w:val="none"/>
          <w:lang w:val="en-US" w:eastAsia="zh-CN"/>
        </w:rPr>
        <w:t>。</w:t>
      </w:r>
    </w:p>
    <w:p>
      <w:pPr>
        <w:pStyle w:val="2"/>
        <w:keepNext w:val="0"/>
        <w:keepLines w:val="0"/>
        <w:pageBreakBefore w:val="0"/>
        <w:numPr>
          <w:ilvl w:val="0"/>
          <w:numId w:val="0"/>
        </w:numPr>
        <w:kinsoku/>
        <w:wordWrap/>
        <w:overflowPunct/>
        <w:topLinePunct w:val="0"/>
        <w:autoSpaceDE/>
        <w:autoSpaceDN/>
        <w:bidi w:val="0"/>
        <w:adjustRightInd/>
        <w:snapToGrid/>
        <w:spacing w:before="0" w:beforeAutospacing="0" w:after="0" w:afterAutospacing="0" w:line="600" w:lineRule="exact"/>
        <w:ind w:firstLine="640" w:firstLineChars="200"/>
        <w:jc w:val="both"/>
        <w:textAlignment w:val="auto"/>
        <w:outlineLvl w:val="2"/>
        <w:rPr>
          <w:rFonts w:hint="eastAsia" w:ascii="仿宋" w:hAnsi="仿宋" w:eastAsia="仿宋" w:cs="仿宋"/>
          <w:b w:val="0"/>
          <w:bCs/>
          <w:kern w:val="2"/>
          <w:sz w:val="32"/>
          <w:szCs w:val="32"/>
          <w:highlight w:val="none"/>
          <w:lang w:val="en-US" w:eastAsia="zh-CN" w:bidi="ar-SA"/>
        </w:rPr>
      </w:pPr>
      <w:r>
        <w:rPr>
          <w:rFonts w:hint="eastAsia" w:ascii="仿宋" w:hAnsi="仿宋" w:eastAsia="仿宋" w:cs="仿宋"/>
          <w:b w:val="0"/>
          <w:bCs/>
          <w:kern w:val="2"/>
          <w:sz w:val="32"/>
          <w:szCs w:val="32"/>
          <w:highlight w:val="none"/>
          <w:lang w:val="en-US" w:eastAsia="zh-CN" w:bidi="ar-SA"/>
        </w:rPr>
        <w:t>（一）项目自验收由项目承担单位负责；</w:t>
      </w:r>
    </w:p>
    <w:p>
      <w:pPr>
        <w:pStyle w:val="2"/>
        <w:keepNext w:val="0"/>
        <w:keepLines w:val="0"/>
        <w:pageBreakBefore w:val="0"/>
        <w:numPr>
          <w:ilvl w:val="0"/>
          <w:numId w:val="0"/>
        </w:numPr>
        <w:kinsoku/>
        <w:wordWrap/>
        <w:overflowPunct/>
        <w:topLinePunct w:val="0"/>
        <w:autoSpaceDE/>
        <w:autoSpaceDN/>
        <w:bidi w:val="0"/>
        <w:adjustRightInd/>
        <w:snapToGrid/>
        <w:spacing w:before="0" w:beforeAutospacing="0" w:after="0" w:afterAutospacing="0" w:line="600" w:lineRule="exact"/>
        <w:ind w:firstLine="640" w:firstLineChars="200"/>
        <w:jc w:val="both"/>
        <w:textAlignment w:val="auto"/>
        <w:outlineLvl w:val="2"/>
        <w:rPr>
          <w:rFonts w:hint="eastAsia" w:ascii="仿宋" w:hAnsi="仿宋" w:eastAsia="仿宋" w:cs="仿宋"/>
          <w:b w:val="0"/>
          <w:bCs/>
          <w:kern w:val="2"/>
          <w:sz w:val="32"/>
          <w:szCs w:val="32"/>
          <w:highlight w:val="none"/>
          <w:lang w:val="en-US" w:eastAsia="zh-CN" w:bidi="ar-SA"/>
        </w:rPr>
      </w:pPr>
      <w:r>
        <w:rPr>
          <w:rFonts w:hint="eastAsia" w:ascii="仿宋" w:hAnsi="仿宋" w:eastAsia="仿宋" w:cs="仿宋"/>
          <w:b w:val="0"/>
          <w:bCs/>
          <w:kern w:val="2"/>
          <w:sz w:val="32"/>
          <w:szCs w:val="32"/>
          <w:highlight w:val="none"/>
          <w:lang w:val="en-US" w:eastAsia="zh-CN" w:bidi="ar-SA"/>
        </w:rPr>
        <w:t>（二）使用市级专项资金的项目，由珠海市自然资源局委托属地自然资源分局组织开展项目验收，属地自然资源分局可邀请市局派员参加验收工作；</w:t>
      </w:r>
    </w:p>
    <w:p>
      <w:pPr>
        <w:pStyle w:val="2"/>
        <w:keepNext w:val="0"/>
        <w:keepLines w:val="0"/>
        <w:pageBreakBefore w:val="0"/>
        <w:numPr>
          <w:ilvl w:val="0"/>
          <w:numId w:val="0"/>
        </w:numPr>
        <w:kinsoku/>
        <w:wordWrap/>
        <w:overflowPunct/>
        <w:topLinePunct w:val="0"/>
        <w:autoSpaceDE/>
        <w:autoSpaceDN/>
        <w:bidi w:val="0"/>
        <w:adjustRightInd/>
        <w:snapToGrid/>
        <w:spacing w:before="0" w:beforeAutospacing="0" w:after="0" w:afterAutospacing="0" w:line="600" w:lineRule="exact"/>
        <w:ind w:firstLine="640" w:firstLineChars="200"/>
        <w:jc w:val="both"/>
        <w:textAlignment w:val="auto"/>
        <w:outlineLvl w:val="2"/>
        <w:rPr>
          <w:rFonts w:hint="eastAsia" w:ascii="仿宋" w:hAnsi="仿宋" w:eastAsia="仿宋" w:cs="仿宋"/>
          <w:b w:val="0"/>
          <w:bCs/>
          <w:kern w:val="2"/>
          <w:sz w:val="32"/>
          <w:szCs w:val="32"/>
          <w:highlight w:val="none"/>
          <w:lang w:val="en-US" w:eastAsia="zh-CN" w:bidi="ar-SA"/>
        </w:rPr>
      </w:pPr>
      <w:r>
        <w:rPr>
          <w:rFonts w:hint="eastAsia" w:ascii="仿宋" w:hAnsi="仿宋" w:eastAsia="仿宋" w:cs="仿宋"/>
          <w:b w:val="0"/>
          <w:bCs/>
          <w:kern w:val="2"/>
          <w:sz w:val="32"/>
          <w:szCs w:val="32"/>
          <w:highlight w:val="none"/>
          <w:lang w:val="en-US" w:eastAsia="zh-CN" w:bidi="ar-SA"/>
        </w:rPr>
        <w:t>（三）使用中央专项资金、省级专项资金的项目，由省自然资源厅组织开展项目验收。</w:t>
      </w:r>
    </w:p>
    <w:p>
      <w:pPr>
        <w:keepNext w:val="0"/>
        <w:keepLines w:val="0"/>
        <w:pageBreakBefore w:val="0"/>
        <w:widowControl/>
        <w:suppressLineNumbers w:val="0"/>
        <w:kinsoku/>
        <w:wordWrap/>
        <w:overflowPunct/>
        <w:topLinePunct w:val="0"/>
        <w:autoSpaceDE/>
        <w:autoSpaceDN/>
        <w:bidi w:val="0"/>
        <w:adjustRightInd/>
        <w:snapToGrid/>
        <w:spacing w:line="600" w:lineRule="exact"/>
        <w:ind w:firstLine="640" w:firstLineChars="200"/>
        <w:jc w:val="left"/>
        <w:textAlignment w:val="auto"/>
        <w:rPr>
          <w:rFonts w:hint="eastAsia" w:ascii="黑体" w:hAnsi="黑体" w:eastAsia="黑体" w:cs="黑体"/>
          <w:color w:val="000000"/>
          <w:kern w:val="0"/>
          <w:sz w:val="32"/>
          <w:szCs w:val="32"/>
          <w:lang w:val="en-US" w:eastAsia="zh-CN" w:bidi="ar"/>
        </w:rPr>
      </w:pPr>
      <w:r>
        <w:rPr>
          <w:rFonts w:hint="eastAsia" w:ascii="黑体" w:hAnsi="黑体" w:eastAsia="黑体" w:cs="黑体"/>
          <w:color w:val="000000"/>
          <w:kern w:val="0"/>
          <w:sz w:val="32"/>
          <w:szCs w:val="32"/>
          <w:lang w:val="en-US" w:eastAsia="zh-CN" w:bidi="ar"/>
        </w:rPr>
        <w:t>二、审核内容</w:t>
      </w:r>
    </w:p>
    <w:p>
      <w:pPr>
        <w:pStyle w:val="2"/>
        <w:keepNext w:val="0"/>
        <w:keepLines w:val="0"/>
        <w:pageBreakBefore w:val="0"/>
        <w:numPr>
          <w:ilvl w:val="0"/>
          <w:numId w:val="0"/>
        </w:numPr>
        <w:kinsoku/>
        <w:wordWrap/>
        <w:overflowPunct/>
        <w:topLinePunct w:val="0"/>
        <w:autoSpaceDE/>
        <w:autoSpaceDN/>
        <w:bidi w:val="0"/>
        <w:adjustRightInd/>
        <w:snapToGrid/>
        <w:spacing w:before="0" w:beforeAutospacing="0" w:after="0" w:afterAutospacing="0" w:line="600" w:lineRule="exact"/>
        <w:ind w:firstLine="640" w:firstLineChars="200"/>
        <w:jc w:val="both"/>
        <w:textAlignment w:val="auto"/>
        <w:outlineLvl w:val="2"/>
        <w:rPr>
          <w:rFonts w:hint="eastAsia" w:ascii="仿宋" w:hAnsi="仿宋" w:eastAsia="仿宋" w:cs="仿宋"/>
          <w:b w:val="0"/>
          <w:bCs/>
          <w:kern w:val="2"/>
          <w:sz w:val="32"/>
          <w:szCs w:val="32"/>
          <w:highlight w:val="none"/>
          <w:lang w:val="en-US" w:eastAsia="zh-CN" w:bidi="ar-SA"/>
        </w:rPr>
      </w:pPr>
      <w:r>
        <w:rPr>
          <w:rFonts w:hint="eastAsia" w:ascii="楷体" w:hAnsi="楷体" w:eastAsia="楷体" w:cs="楷体"/>
          <w:b w:val="0"/>
          <w:bCs/>
          <w:kern w:val="2"/>
          <w:sz w:val="32"/>
          <w:szCs w:val="32"/>
          <w:highlight w:val="none"/>
          <w:lang w:val="en-US" w:eastAsia="zh-CN" w:bidi="ar-SA"/>
        </w:rPr>
        <w:t>（一）项目完成情况</w:t>
      </w:r>
      <w:r>
        <w:rPr>
          <w:rFonts w:hint="eastAsia" w:ascii="仿宋" w:hAnsi="仿宋" w:eastAsia="仿宋" w:cs="仿宋"/>
          <w:b w:val="0"/>
          <w:bCs/>
          <w:kern w:val="2"/>
          <w:sz w:val="32"/>
          <w:szCs w:val="32"/>
          <w:highlight w:val="none"/>
          <w:lang w:val="en-US" w:eastAsia="zh-CN" w:bidi="ar-SA"/>
        </w:rPr>
        <w:t>。项目是否按照经批准的《项目实施方案》完成所有确定的目标和任务，工程质量是否符合要求；</w:t>
      </w:r>
    </w:p>
    <w:p>
      <w:pPr>
        <w:keepNext w:val="0"/>
        <w:keepLines w:val="0"/>
        <w:pageBreakBefore w:val="0"/>
        <w:numPr>
          <w:ilvl w:val="0"/>
          <w:numId w:val="0"/>
        </w:numPr>
        <w:kinsoku/>
        <w:wordWrap/>
        <w:overflowPunct/>
        <w:topLinePunct w:val="0"/>
        <w:autoSpaceDE/>
        <w:autoSpaceDN/>
        <w:bidi w:val="0"/>
        <w:adjustRightInd/>
        <w:snapToGrid/>
        <w:spacing w:beforeAutospacing="0" w:afterAutospacing="0" w:line="600" w:lineRule="exact"/>
        <w:ind w:firstLine="640" w:firstLineChars="200"/>
        <w:jc w:val="both"/>
        <w:textAlignment w:val="auto"/>
        <w:rPr>
          <w:rFonts w:hint="eastAsia" w:ascii="仿宋" w:hAnsi="仿宋" w:eastAsia="仿宋" w:cs="仿宋"/>
          <w:b w:val="0"/>
          <w:bCs/>
          <w:kern w:val="2"/>
          <w:sz w:val="32"/>
          <w:szCs w:val="32"/>
          <w:highlight w:val="none"/>
          <w:lang w:val="en-US" w:eastAsia="zh-CN" w:bidi="ar-SA"/>
        </w:rPr>
      </w:pPr>
      <w:r>
        <w:rPr>
          <w:rFonts w:hint="eastAsia" w:ascii="楷体" w:hAnsi="楷体" w:eastAsia="楷体" w:cs="楷体"/>
          <w:b w:val="0"/>
          <w:bCs/>
          <w:kern w:val="2"/>
          <w:sz w:val="32"/>
          <w:szCs w:val="32"/>
          <w:highlight w:val="none"/>
          <w:lang w:val="en-US" w:eastAsia="zh-CN" w:bidi="ar-SA"/>
        </w:rPr>
        <w:t>（二）项目组织管理情况</w:t>
      </w:r>
      <w:r>
        <w:rPr>
          <w:rFonts w:hint="eastAsia" w:ascii="仿宋" w:hAnsi="仿宋" w:eastAsia="仿宋" w:cs="仿宋"/>
          <w:b w:val="0"/>
          <w:bCs/>
          <w:kern w:val="2"/>
          <w:sz w:val="32"/>
          <w:szCs w:val="32"/>
          <w:highlight w:val="none"/>
          <w:lang w:val="en-US" w:eastAsia="zh-CN" w:bidi="ar-SA"/>
        </w:rPr>
        <w:t>。项目的组织管理是否科学合理规范，工程项目是否严格按照规范要求开展招投标工作，依法签订项目勘察、设计、施工、监理等工程合同书；</w:t>
      </w:r>
    </w:p>
    <w:p>
      <w:pPr>
        <w:pStyle w:val="2"/>
        <w:keepNext w:val="0"/>
        <w:keepLines w:val="0"/>
        <w:pageBreakBefore w:val="0"/>
        <w:kinsoku/>
        <w:wordWrap/>
        <w:overflowPunct/>
        <w:topLinePunct w:val="0"/>
        <w:autoSpaceDE/>
        <w:autoSpaceDN/>
        <w:bidi w:val="0"/>
        <w:adjustRightInd/>
        <w:snapToGrid/>
        <w:spacing w:before="0" w:beforeAutospacing="0" w:after="0" w:afterAutospacing="0" w:line="600" w:lineRule="exact"/>
        <w:ind w:firstLine="640" w:firstLineChars="200"/>
        <w:jc w:val="both"/>
        <w:textAlignment w:val="auto"/>
        <w:rPr>
          <w:rFonts w:hint="eastAsia" w:ascii="仿宋" w:hAnsi="仿宋" w:eastAsia="仿宋" w:cs="仿宋"/>
          <w:b w:val="0"/>
          <w:bCs/>
          <w:kern w:val="2"/>
          <w:sz w:val="32"/>
          <w:szCs w:val="32"/>
          <w:highlight w:val="none"/>
          <w:lang w:val="en-US" w:eastAsia="zh-CN" w:bidi="ar-SA"/>
        </w:rPr>
      </w:pPr>
      <w:r>
        <w:rPr>
          <w:rFonts w:hint="eastAsia" w:ascii="楷体" w:hAnsi="楷体" w:eastAsia="楷体" w:cs="楷体"/>
          <w:b w:val="0"/>
          <w:bCs/>
          <w:kern w:val="2"/>
          <w:sz w:val="32"/>
          <w:szCs w:val="32"/>
          <w:highlight w:val="none"/>
          <w:lang w:val="en-US" w:eastAsia="zh-CN" w:bidi="ar-SA"/>
        </w:rPr>
        <w:t>（三）项目财务管理情况</w:t>
      </w:r>
      <w:r>
        <w:rPr>
          <w:rFonts w:hint="eastAsia" w:ascii="仿宋" w:hAnsi="仿宋" w:eastAsia="仿宋" w:cs="仿宋"/>
          <w:b w:val="0"/>
          <w:bCs/>
          <w:kern w:val="2"/>
          <w:sz w:val="32"/>
          <w:szCs w:val="32"/>
          <w:highlight w:val="none"/>
          <w:lang w:val="en-US" w:eastAsia="zh-CN" w:bidi="ar-SA"/>
        </w:rPr>
        <w:t>。主要包括财务管理制度执行情况、资金到位和落实情况、财务审计情况、工程结算情况、支出内容合规情况、预算执行情况和资产管理情况等；</w:t>
      </w:r>
    </w:p>
    <w:p>
      <w:pPr>
        <w:keepNext w:val="0"/>
        <w:keepLines w:val="0"/>
        <w:pageBreakBefore w:val="0"/>
        <w:kinsoku/>
        <w:wordWrap/>
        <w:overflowPunct/>
        <w:topLinePunct w:val="0"/>
        <w:autoSpaceDE/>
        <w:autoSpaceDN/>
        <w:bidi w:val="0"/>
        <w:adjustRightInd/>
        <w:snapToGrid/>
        <w:spacing w:beforeAutospacing="0" w:afterAutospacing="0" w:line="600" w:lineRule="exact"/>
        <w:ind w:firstLine="640" w:firstLineChars="200"/>
        <w:jc w:val="both"/>
        <w:textAlignment w:val="auto"/>
        <w:rPr>
          <w:rFonts w:hint="eastAsia" w:ascii="仿宋" w:hAnsi="仿宋" w:eastAsia="仿宋" w:cs="仿宋"/>
          <w:b w:val="0"/>
          <w:bCs/>
          <w:kern w:val="2"/>
          <w:sz w:val="32"/>
          <w:szCs w:val="32"/>
          <w:highlight w:val="none"/>
          <w:lang w:val="en-US" w:eastAsia="zh-CN" w:bidi="ar-SA"/>
        </w:rPr>
      </w:pPr>
      <w:r>
        <w:rPr>
          <w:rFonts w:hint="eastAsia" w:ascii="楷体" w:hAnsi="楷体" w:eastAsia="楷体" w:cs="楷体"/>
          <w:b w:val="0"/>
          <w:bCs/>
          <w:kern w:val="2"/>
          <w:sz w:val="32"/>
          <w:szCs w:val="32"/>
          <w:highlight w:val="none"/>
          <w:lang w:val="en-US" w:eastAsia="zh-CN" w:bidi="ar-SA"/>
        </w:rPr>
        <w:t>（四）项目档案管理情况</w:t>
      </w:r>
      <w:r>
        <w:rPr>
          <w:rFonts w:hint="eastAsia" w:ascii="仿宋" w:hAnsi="仿宋" w:eastAsia="仿宋" w:cs="仿宋"/>
          <w:b w:val="0"/>
          <w:bCs/>
          <w:kern w:val="2"/>
          <w:sz w:val="32"/>
          <w:szCs w:val="32"/>
          <w:highlight w:val="none"/>
          <w:lang w:val="en-US" w:eastAsia="zh-CN" w:bidi="ar-SA"/>
        </w:rPr>
        <w:t>。与项目组织实施、建设、竣工等工程管理有关的档案资料是否齐全、完整，档案管理制度是否健全，管理是否规范。</w:t>
      </w:r>
    </w:p>
    <w:p>
      <w:pPr>
        <w:keepNext w:val="0"/>
        <w:keepLines w:val="0"/>
        <w:pageBreakBefore w:val="0"/>
        <w:widowControl/>
        <w:suppressLineNumbers w:val="0"/>
        <w:kinsoku/>
        <w:wordWrap/>
        <w:overflowPunct/>
        <w:topLinePunct w:val="0"/>
        <w:autoSpaceDE/>
        <w:autoSpaceDN/>
        <w:bidi w:val="0"/>
        <w:adjustRightInd/>
        <w:snapToGrid/>
        <w:spacing w:line="600" w:lineRule="exact"/>
        <w:ind w:firstLine="640" w:firstLineChars="200"/>
        <w:jc w:val="left"/>
        <w:textAlignment w:val="auto"/>
        <w:rPr>
          <w:rFonts w:hint="eastAsia" w:ascii="黑体" w:hAnsi="黑体" w:eastAsia="黑体" w:cs="黑体"/>
          <w:color w:val="000000"/>
          <w:kern w:val="0"/>
          <w:sz w:val="32"/>
          <w:szCs w:val="32"/>
          <w:lang w:val="en-US" w:eastAsia="zh-CN" w:bidi="ar"/>
        </w:rPr>
      </w:pPr>
      <w:r>
        <w:rPr>
          <w:rFonts w:hint="eastAsia" w:ascii="黑体" w:hAnsi="黑体" w:eastAsia="黑体" w:cs="黑体"/>
          <w:color w:val="000000"/>
          <w:kern w:val="0"/>
          <w:sz w:val="32"/>
          <w:szCs w:val="32"/>
          <w:lang w:val="en-US" w:eastAsia="zh-CN" w:bidi="ar"/>
        </w:rPr>
        <w:t>三、工作要求</w:t>
      </w:r>
    </w:p>
    <w:p>
      <w:pPr>
        <w:keepNext w:val="0"/>
        <w:keepLines w:val="0"/>
        <w:pageBreakBefore w:val="0"/>
        <w:widowControl/>
        <w:suppressLineNumbers w:val="0"/>
        <w:kinsoku/>
        <w:wordWrap/>
        <w:overflowPunct/>
        <w:topLinePunct w:val="0"/>
        <w:autoSpaceDE/>
        <w:autoSpaceDN/>
        <w:bidi w:val="0"/>
        <w:adjustRightInd/>
        <w:snapToGrid/>
        <w:spacing w:line="600" w:lineRule="exact"/>
        <w:ind w:firstLine="640" w:firstLineChars="200"/>
        <w:jc w:val="left"/>
        <w:textAlignment w:val="auto"/>
        <w:rPr>
          <w:rFonts w:hint="eastAsia" w:ascii="黑体" w:hAnsi="黑体" w:eastAsia="黑体" w:cs="黑体"/>
          <w:color w:val="000000"/>
          <w:kern w:val="0"/>
          <w:sz w:val="32"/>
          <w:szCs w:val="32"/>
          <w:lang w:val="en-US" w:eastAsia="zh-CN" w:bidi="ar"/>
        </w:rPr>
      </w:pPr>
      <w:r>
        <w:rPr>
          <w:rFonts w:hint="eastAsia" w:ascii="黑体" w:hAnsi="黑体" w:eastAsia="黑体" w:cs="黑体"/>
          <w:color w:val="000000"/>
          <w:kern w:val="0"/>
          <w:sz w:val="32"/>
          <w:szCs w:val="32"/>
          <w:lang w:val="en-US" w:eastAsia="zh-CN" w:bidi="ar"/>
        </w:rPr>
        <w:t>（一）项目自验收环节</w:t>
      </w:r>
    </w:p>
    <w:p>
      <w:pPr>
        <w:keepNext w:val="0"/>
        <w:keepLines w:val="0"/>
        <w:pageBreakBefore w:val="0"/>
        <w:kinsoku/>
        <w:overflowPunct/>
        <w:topLinePunct w:val="0"/>
        <w:autoSpaceDE/>
        <w:autoSpaceDN/>
        <w:bidi w:val="0"/>
        <w:adjustRightInd/>
        <w:snapToGrid/>
        <w:spacing w:line="600" w:lineRule="exact"/>
        <w:ind w:firstLine="640" w:firstLineChars="200"/>
        <w:textAlignment w:val="auto"/>
        <w:rPr>
          <w:rFonts w:hint="eastAsia" w:ascii="仿宋" w:hAnsi="仿宋" w:eastAsia="仿宋" w:cs="仿宋"/>
          <w:b w:val="0"/>
          <w:bCs/>
          <w:sz w:val="32"/>
          <w:szCs w:val="32"/>
          <w:highlight w:val="none"/>
          <w:lang w:eastAsia="zh-CN"/>
        </w:rPr>
      </w:pPr>
      <w:r>
        <w:rPr>
          <w:rFonts w:hint="eastAsia" w:ascii="仿宋" w:hAnsi="仿宋" w:eastAsia="仿宋" w:cs="仿宋"/>
          <w:b w:val="0"/>
          <w:bCs/>
          <w:sz w:val="32"/>
          <w:szCs w:val="32"/>
          <w:highlight w:val="none"/>
          <w:lang w:eastAsia="zh-CN"/>
        </w:rPr>
        <w:t>项目完成专项资金建设内容后，项目承担单位负责组织开展项目自验收工作，项目勘察、设计、施工、监理、主要设备制造（供应）商等</w:t>
      </w:r>
      <w:r>
        <w:rPr>
          <w:rFonts w:hint="eastAsia" w:ascii="仿宋" w:hAnsi="仿宋" w:eastAsia="仿宋" w:cs="仿宋"/>
          <w:sz w:val="32"/>
          <w:szCs w:val="32"/>
          <w:highlight w:val="none"/>
          <w:lang w:eastAsia="zh-CN"/>
        </w:rPr>
        <w:t>单位应参加自验收</w:t>
      </w:r>
      <w:r>
        <w:rPr>
          <w:rFonts w:hint="eastAsia" w:ascii="仿宋" w:hAnsi="仿宋" w:eastAsia="仿宋" w:cs="仿宋"/>
          <w:b w:val="0"/>
          <w:bCs/>
          <w:sz w:val="32"/>
          <w:szCs w:val="32"/>
          <w:highlight w:val="none"/>
          <w:lang w:eastAsia="zh-CN"/>
        </w:rPr>
        <w:t>。</w:t>
      </w:r>
    </w:p>
    <w:p>
      <w:pPr>
        <w:pStyle w:val="2"/>
        <w:keepNext w:val="0"/>
        <w:keepLines w:val="0"/>
        <w:pageBreakBefore w:val="0"/>
        <w:widowControl/>
        <w:numPr>
          <w:ilvl w:val="0"/>
          <w:numId w:val="0"/>
        </w:numPr>
        <w:kinsoku/>
        <w:wordWrap/>
        <w:overflowPunct/>
        <w:topLinePunct w:val="0"/>
        <w:autoSpaceDE/>
        <w:autoSpaceDN/>
        <w:bidi w:val="0"/>
        <w:adjustRightInd/>
        <w:snapToGrid/>
        <w:spacing w:before="0" w:beforeAutospacing="0" w:after="0" w:afterAutospacing="0" w:line="600" w:lineRule="exact"/>
        <w:ind w:firstLine="643" w:firstLineChars="200"/>
        <w:jc w:val="both"/>
        <w:textAlignment w:val="auto"/>
        <w:outlineLvl w:val="2"/>
        <w:rPr>
          <w:rFonts w:hint="eastAsia" w:ascii="楷体" w:hAnsi="楷体" w:eastAsia="楷体" w:cs="楷体"/>
          <w:b/>
          <w:bCs w:val="0"/>
          <w:kern w:val="2"/>
          <w:sz w:val="32"/>
          <w:szCs w:val="32"/>
          <w:highlight w:val="none"/>
          <w:lang w:val="en-US" w:eastAsia="zh-CN" w:bidi="ar-SA"/>
        </w:rPr>
      </w:pPr>
      <w:r>
        <w:rPr>
          <w:rFonts w:hint="eastAsia" w:ascii="楷体" w:hAnsi="楷体" w:eastAsia="楷体" w:cs="楷体"/>
          <w:b/>
          <w:bCs w:val="0"/>
          <w:kern w:val="2"/>
          <w:sz w:val="32"/>
          <w:szCs w:val="32"/>
          <w:highlight w:val="none"/>
          <w:lang w:val="en-US" w:eastAsia="zh-CN" w:bidi="ar-SA"/>
        </w:rPr>
        <w:t>1、项目自验收环节所需材料</w:t>
      </w:r>
    </w:p>
    <w:p>
      <w:pPr>
        <w:pStyle w:val="5"/>
        <w:keepNext w:val="0"/>
        <w:keepLines w:val="0"/>
        <w:pageBreakBefore w:val="0"/>
        <w:widowControl w:val="0"/>
        <w:numPr>
          <w:ilvl w:val="0"/>
          <w:numId w:val="0"/>
        </w:numPr>
        <w:kinsoku/>
        <w:wordWrap/>
        <w:overflowPunct/>
        <w:topLinePunct w:val="0"/>
        <w:autoSpaceDE/>
        <w:autoSpaceDN/>
        <w:bidi w:val="0"/>
        <w:adjustRightInd/>
        <w:snapToGrid/>
        <w:spacing w:beforeAutospacing="0" w:afterAutospacing="0" w:line="600" w:lineRule="exact"/>
        <w:ind w:leftChars="0" w:right="0" w:rightChars="0" w:firstLine="640" w:firstLineChars="200"/>
        <w:jc w:val="both"/>
        <w:textAlignment w:val="auto"/>
        <w:rPr>
          <w:rFonts w:hint="eastAsia" w:ascii="仿宋" w:hAnsi="仿宋" w:eastAsia="仿宋" w:cs="仿宋"/>
          <w:b w:val="0"/>
          <w:bCs/>
          <w:kern w:val="2"/>
          <w:sz w:val="32"/>
          <w:szCs w:val="32"/>
          <w:highlight w:val="none"/>
          <w:lang w:val="en-US" w:eastAsia="zh-CN" w:bidi="ar-SA"/>
        </w:rPr>
      </w:pPr>
      <w:r>
        <w:rPr>
          <w:rFonts w:hint="eastAsia" w:ascii="仿宋" w:hAnsi="仿宋" w:eastAsia="仿宋" w:cs="仿宋"/>
          <w:b w:val="0"/>
          <w:bCs w:val="0"/>
          <w:color w:val="000000"/>
          <w:kern w:val="0"/>
          <w:sz w:val="32"/>
          <w:szCs w:val="32"/>
          <w:lang w:val="en-US" w:eastAsia="zh-CN" w:bidi="ar"/>
        </w:rPr>
        <w:t>（1）项目前期成果资料：</w:t>
      </w:r>
      <w:r>
        <w:rPr>
          <w:rFonts w:hint="eastAsia" w:ascii="仿宋" w:hAnsi="仿宋" w:eastAsia="仿宋" w:cs="仿宋"/>
          <w:b w:val="0"/>
          <w:bCs/>
          <w:kern w:val="2"/>
          <w:sz w:val="32"/>
          <w:szCs w:val="32"/>
          <w:highlight w:val="none"/>
          <w:lang w:val="en-US" w:eastAsia="zh-CN" w:bidi="ar-SA"/>
        </w:rPr>
        <w:t>项目立项申请及批复文件；经批准的《项目实施方案》；勘察、设计单位的中标通知书、合同书、岩土工程勘察报告、初步设计成果、施工图设计成果及审查报告等；</w:t>
      </w:r>
    </w:p>
    <w:p>
      <w:pPr>
        <w:pStyle w:val="5"/>
        <w:keepNext w:val="0"/>
        <w:keepLines w:val="0"/>
        <w:pageBreakBefore w:val="0"/>
        <w:widowControl w:val="0"/>
        <w:numPr>
          <w:ilvl w:val="0"/>
          <w:numId w:val="0"/>
        </w:numPr>
        <w:kinsoku/>
        <w:wordWrap/>
        <w:overflowPunct/>
        <w:topLinePunct w:val="0"/>
        <w:autoSpaceDE/>
        <w:autoSpaceDN/>
        <w:bidi w:val="0"/>
        <w:adjustRightInd/>
        <w:snapToGrid/>
        <w:spacing w:beforeAutospacing="0" w:afterAutospacing="0" w:line="600" w:lineRule="exact"/>
        <w:ind w:leftChars="0" w:right="0" w:rightChars="0" w:firstLine="640" w:firstLineChars="200"/>
        <w:jc w:val="both"/>
        <w:textAlignment w:val="auto"/>
        <w:rPr>
          <w:rFonts w:hint="eastAsia" w:ascii="仿宋" w:hAnsi="仿宋" w:eastAsia="仿宋" w:cs="仿宋"/>
          <w:b w:val="0"/>
          <w:bCs w:val="0"/>
          <w:color w:val="000000"/>
          <w:kern w:val="0"/>
          <w:sz w:val="32"/>
          <w:szCs w:val="32"/>
          <w:lang w:val="en-US" w:eastAsia="zh-CN" w:bidi="ar"/>
        </w:rPr>
      </w:pPr>
      <w:r>
        <w:rPr>
          <w:rFonts w:hint="eastAsia" w:ascii="仿宋" w:hAnsi="仿宋" w:eastAsia="仿宋" w:cs="仿宋"/>
          <w:b w:val="0"/>
          <w:bCs w:val="0"/>
          <w:color w:val="000000"/>
          <w:kern w:val="0"/>
          <w:sz w:val="32"/>
          <w:szCs w:val="32"/>
          <w:lang w:val="en-US" w:eastAsia="zh-CN" w:bidi="ar"/>
        </w:rPr>
        <w:t>（2）项目施工成果资料：</w:t>
      </w:r>
      <w:r>
        <w:rPr>
          <w:rFonts w:hint="default" w:ascii="仿宋" w:hAnsi="仿宋" w:eastAsia="仿宋" w:cs="仿宋"/>
          <w:b w:val="0"/>
          <w:bCs w:val="0"/>
          <w:color w:val="000000"/>
          <w:kern w:val="0"/>
          <w:sz w:val="32"/>
          <w:szCs w:val="32"/>
          <w:lang w:val="en-US" w:eastAsia="zh-CN" w:bidi="ar"/>
        </w:rPr>
        <w:t>建设管理工作报告</w:t>
      </w:r>
      <w:r>
        <w:rPr>
          <w:rFonts w:hint="eastAsia" w:ascii="仿宋" w:hAnsi="仿宋" w:eastAsia="仿宋" w:cs="仿宋"/>
          <w:b w:val="0"/>
          <w:bCs w:val="0"/>
          <w:color w:val="000000"/>
          <w:kern w:val="0"/>
          <w:sz w:val="32"/>
          <w:szCs w:val="32"/>
          <w:lang w:val="en-US" w:eastAsia="zh-CN" w:bidi="ar"/>
        </w:rPr>
        <w:t>、</w:t>
      </w:r>
      <w:r>
        <w:rPr>
          <w:rFonts w:hint="default" w:ascii="仿宋" w:hAnsi="仿宋" w:eastAsia="仿宋" w:cs="仿宋"/>
          <w:b w:val="0"/>
          <w:bCs w:val="0"/>
          <w:color w:val="000000"/>
          <w:kern w:val="0"/>
          <w:sz w:val="32"/>
          <w:szCs w:val="32"/>
          <w:lang w:val="en-US" w:eastAsia="zh-CN" w:bidi="ar"/>
        </w:rPr>
        <w:t>第三方检验检测报告</w:t>
      </w:r>
      <w:r>
        <w:rPr>
          <w:rFonts w:hint="eastAsia" w:ascii="仿宋" w:hAnsi="仿宋" w:eastAsia="仿宋" w:cs="仿宋"/>
          <w:b w:val="0"/>
          <w:bCs w:val="0"/>
          <w:color w:val="000000"/>
          <w:kern w:val="0"/>
          <w:sz w:val="32"/>
          <w:szCs w:val="32"/>
          <w:lang w:val="en-US" w:eastAsia="zh-CN" w:bidi="ar"/>
        </w:rPr>
        <w:t>；</w:t>
      </w:r>
      <w:r>
        <w:rPr>
          <w:rFonts w:hint="default" w:ascii="仿宋" w:hAnsi="仿宋" w:eastAsia="仿宋" w:cs="仿宋"/>
          <w:b w:val="0"/>
          <w:bCs w:val="0"/>
          <w:color w:val="000000"/>
          <w:kern w:val="0"/>
          <w:sz w:val="32"/>
          <w:szCs w:val="32"/>
          <w:lang w:val="en-US" w:eastAsia="zh-CN" w:bidi="ar"/>
        </w:rPr>
        <w:t>设计工作报告</w:t>
      </w:r>
      <w:r>
        <w:rPr>
          <w:rFonts w:hint="eastAsia" w:ascii="仿宋" w:hAnsi="仿宋" w:eastAsia="仿宋" w:cs="仿宋"/>
          <w:b w:val="0"/>
          <w:bCs w:val="0"/>
          <w:color w:val="000000"/>
          <w:kern w:val="0"/>
          <w:sz w:val="32"/>
          <w:szCs w:val="32"/>
          <w:lang w:val="en-US" w:eastAsia="zh-CN" w:bidi="ar"/>
        </w:rPr>
        <w:t>、设计变更批准文件；</w:t>
      </w:r>
      <w:r>
        <w:rPr>
          <w:rFonts w:hint="default" w:ascii="仿宋" w:hAnsi="仿宋" w:eastAsia="仿宋" w:cs="仿宋"/>
          <w:b w:val="0"/>
          <w:bCs w:val="0"/>
          <w:color w:val="000000"/>
          <w:kern w:val="0"/>
          <w:sz w:val="32"/>
          <w:szCs w:val="32"/>
          <w:lang w:val="en-US" w:eastAsia="zh-CN" w:bidi="ar"/>
        </w:rPr>
        <w:t>项目施工管理工作报告</w:t>
      </w:r>
      <w:r>
        <w:rPr>
          <w:rFonts w:hint="eastAsia" w:ascii="仿宋" w:hAnsi="仿宋" w:eastAsia="仿宋" w:cs="仿宋"/>
          <w:b w:val="0"/>
          <w:bCs w:val="0"/>
          <w:color w:val="000000"/>
          <w:kern w:val="0"/>
          <w:sz w:val="32"/>
          <w:szCs w:val="32"/>
          <w:lang w:val="en-US" w:eastAsia="zh-CN" w:bidi="ar"/>
        </w:rPr>
        <w:t>、施工方中标通知书、施工合同书、施工开工报告、施工日志、施工阶段前中后期照片；</w:t>
      </w:r>
      <w:r>
        <w:rPr>
          <w:rFonts w:hint="default" w:ascii="仿宋" w:hAnsi="仿宋" w:eastAsia="仿宋" w:cs="仿宋"/>
          <w:b w:val="0"/>
          <w:bCs w:val="0"/>
          <w:color w:val="000000"/>
          <w:kern w:val="0"/>
          <w:sz w:val="32"/>
          <w:szCs w:val="32"/>
          <w:lang w:val="en-US" w:eastAsia="zh-CN" w:bidi="ar"/>
        </w:rPr>
        <w:t>项目监理工作报告、</w:t>
      </w:r>
      <w:r>
        <w:rPr>
          <w:rFonts w:hint="eastAsia" w:ascii="仿宋" w:hAnsi="仿宋" w:eastAsia="仿宋" w:cs="仿宋"/>
          <w:b w:val="0"/>
          <w:bCs w:val="0"/>
          <w:color w:val="000000"/>
          <w:kern w:val="0"/>
          <w:sz w:val="32"/>
          <w:szCs w:val="32"/>
          <w:lang w:val="en-US" w:eastAsia="zh-CN" w:bidi="ar"/>
        </w:rPr>
        <w:t>监理中标通知书、监理合同书、监理日志等；</w:t>
      </w:r>
    </w:p>
    <w:p>
      <w:pPr>
        <w:pStyle w:val="5"/>
        <w:keepNext w:val="0"/>
        <w:keepLines w:val="0"/>
        <w:pageBreakBefore w:val="0"/>
        <w:widowControl w:val="0"/>
        <w:numPr>
          <w:ilvl w:val="0"/>
          <w:numId w:val="0"/>
        </w:numPr>
        <w:kinsoku/>
        <w:wordWrap/>
        <w:overflowPunct/>
        <w:topLinePunct w:val="0"/>
        <w:autoSpaceDE/>
        <w:autoSpaceDN/>
        <w:bidi w:val="0"/>
        <w:adjustRightInd/>
        <w:snapToGrid/>
        <w:spacing w:beforeAutospacing="0" w:afterAutospacing="0" w:line="600" w:lineRule="exact"/>
        <w:ind w:leftChars="0" w:right="0" w:rightChars="0" w:firstLine="640" w:firstLineChars="200"/>
        <w:jc w:val="both"/>
        <w:textAlignment w:val="auto"/>
        <w:rPr>
          <w:rFonts w:hint="default" w:ascii="仿宋" w:hAnsi="仿宋" w:eastAsia="仿宋" w:cs="仿宋"/>
          <w:b w:val="0"/>
          <w:bCs w:val="0"/>
          <w:color w:val="000000"/>
          <w:kern w:val="0"/>
          <w:sz w:val="32"/>
          <w:szCs w:val="32"/>
          <w:lang w:val="en-US" w:eastAsia="zh-CN" w:bidi="ar"/>
        </w:rPr>
      </w:pPr>
      <w:r>
        <w:rPr>
          <w:rFonts w:hint="eastAsia" w:ascii="仿宋" w:hAnsi="仿宋" w:eastAsia="仿宋" w:cs="仿宋"/>
          <w:b w:val="0"/>
          <w:bCs w:val="0"/>
          <w:color w:val="000000"/>
          <w:kern w:val="0"/>
          <w:sz w:val="32"/>
          <w:szCs w:val="32"/>
          <w:lang w:val="en-US" w:eastAsia="zh-CN" w:bidi="ar"/>
        </w:rPr>
        <w:t>（3）项目竣工成果资料：</w:t>
      </w:r>
      <w:r>
        <w:rPr>
          <w:rFonts w:hint="default" w:ascii="仿宋" w:hAnsi="仿宋" w:eastAsia="仿宋" w:cs="仿宋"/>
          <w:b w:val="0"/>
          <w:bCs w:val="0"/>
          <w:color w:val="000000"/>
          <w:kern w:val="0"/>
          <w:sz w:val="32"/>
          <w:szCs w:val="32"/>
          <w:lang w:val="en-US" w:eastAsia="zh-CN" w:bidi="ar"/>
        </w:rPr>
        <w:t>项目竣工验收报告</w:t>
      </w:r>
      <w:r>
        <w:rPr>
          <w:rFonts w:hint="eastAsia" w:ascii="仿宋" w:hAnsi="仿宋" w:eastAsia="仿宋" w:cs="仿宋"/>
          <w:b w:val="0"/>
          <w:bCs w:val="0"/>
          <w:color w:val="000000"/>
          <w:kern w:val="0"/>
          <w:sz w:val="32"/>
          <w:szCs w:val="32"/>
          <w:lang w:val="en-US" w:eastAsia="zh-CN" w:bidi="ar"/>
        </w:rPr>
        <w:t>、</w:t>
      </w:r>
      <w:r>
        <w:rPr>
          <w:rFonts w:hint="default" w:ascii="仿宋" w:hAnsi="仿宋" w:eastAsia="仿宋" w:cs="仿宋"/>
          <w:b w:val="0"/>
          <w:bCs w:val="0"/>
          <w:color w:val="000000"/>
          <w:kern w:val="0"/>
          <w:sz w:val="32"/>
          <w:szCs w:val="32"/>
          <w:lang w:val="en-US" w:eastAsia="zh-CN" w:bidi="ar"/>
        </w:rPr>
        <w:t>单位工程验收鉴定书</w:t>
      </w:r>
      <w:r>
        <w:rPr>
          <w:rFonts w:hint="eastAsia" w:ascii="仿宋" w:hAnsi="仿宋" w:eastAsia="仿宋" w:cs="仿宋"/>
          <w:b w:val="0"/>
          <w:bCs w:val="0"/>
          <w:color w:val="000000"/>
          <w:kern w:val="0"/>
          <w:sz w:val="32"/>
          <w:szCs w:val="32"/>
          <w:lang w:val="en-US" w:eastAsia="zh-CN" w:bidi="ar"/>
        </w:rPr>
        <w:t>；移交接收书；项目财务专项审计报告；项目绩效评价报告；项目结算审批表、工程结算审核报告等；建设完工后照片。</w:t>
      </w:r>
    </w:p>
    <w:p>
      <w:pPr>
        <w:pStyle w:val="2"/>
        <w:keepNext w:val="0"/>
        <w:keepLines w:val="0"/>
        <w:pageBreakBefore w:val="0"/>
        <w:widowControl/>
        <w:kinsoku/>
        <w:wordWrap/>
        <w:overflowPunct/>
        <w:topLinePunct w:val="0"/>
        <w:autoSpaceDE/>
        <w:autoSpaceDN/>
        <w:bidi w:val="0"/>
        <w:adjustRightInd/>
        <w:snapToGrid/>
        <w:spacing w:before="0" w:beforeAutospacing="0" w:after="0" w:afterAutospacing="0" w:line="600" w:lineRule="exact"/>
        <w:ind w:left="0" w:leftChars="0" w:firstLine="640" w:firstLineChars="200"/>
        <w:textAlignment w:val="auto"/>
        <w:rPr>
          <w:rFonts w:hint="default" w:ascii="仿宋" w:hAnsi="仿宋" w:eastAsia="仿宋" w:cs="仿宋"/>
          <w:b w:val="0"/>
          <w:bCs/>
          <w:kern w:val="2"/>
          <w:sz w:val="32"/>
          <w:szCs w:val="32"/>
          <w:highlight w:val="none"/>
          <w:lang w:val="en-US" w:eastAsia="zh-CN" w:bidi="ar-SA"/>
        </w:rPr>
      </w:pPr>
      <w:r>
        <w:rPr>
          <w:rFonts w:hint="eastAsia" w:ascii="仿宋" w:hAnsi="仿宋" w:eastAsia="仿宋" w:cs="仿宋"/>
          <w:b w:val="0"/>
          <w:bCs/>
          <w:kern w:val="2"/>
          <w:sz w:val="32"/>
          <w:szCs w:val="32"/>
          <w:highlight w:val="none"/>
          <w:lang w:val="en-US" w:eastAsia="zh-CN" w:bidi="ar-SA"/>
        </w:rPr>
        <w:t>以上材料应准备原件及复印件，备齐后开展自验收。</w:t>
      </w:r>
    </w:p>
    <w:p>
      <w:pPr>
        <w:pStyle w:val="2"/>
        <w:keepNext w:val="0"/>
        <w:keepLines w:val="0"/>
        <w:pageBreakBefore w:val="0"/>
        <w:numPr>
          <w:ilvl w:val="0"/>
          <w:numId w:val="0"/>
        </w:numPr>
        <w:kinsoku/>
        <w:wordWrap/>
        <w:overflowPunct/>
        <w:topLinePunct w:val="0"/>
        <w:autoSpaceDE/>
        <w:autoSpaceDN/>
        <w:bidi w:val="0"/>
        <w:adjustRightInd/>
        <w:snapToGrid/>
        <w:spacing w:before="0" w:beforeAutospacing="0" w:after="0" w:afterAutospacing="0" w:line="600" w:lineRule="exact"/>
        <w:ind w:firstLine="643" w:firstLineChars="200"/>
        <w:jc w:val="both"/>
        <w:textAlignment w:val="auto"/>
        <w:outlineLvl w:val="2"/>
        <w:rPr>
          <w:rFonts w:hint="eastAsia" w:ascii="楷体" w:hAnsi="楷体" w:eastAsia="楷体" w:cs="楷体"/>
          <w:b/>
          <w:bCs w:val="0"/>
          <w:kern w:val="2"/>
          <w:sz w:val="32"/>
          <w:szCs w:val="32"/>
          <w:highlight w:val="none"/>
          <w:lang w:val="en-US" w:eastAsia="zh-CN" w:bidi="ar-SA"/>
        </w:rPr>
      </w:pPr>
      <w:r>
        <w:rPr>
          <w:rFonts w:hint="eastAsia" w:ascii="楷体" w:hAnsi="楷体" w:eastAsia="楷体" w:cs="楷体"/>
          <w:b/>
          <w:bCs w:val="0"/>
          <w:kern w:val="2"/>
          <w:sz w:val="32"/>
          <w:szCs w:val="32"/>
          <w:highlight w:val="none"/>
          <w:lang w:val="en-US" w:eastAsia="zh-CN" w:bidi="ar-SA"/>
        </w:rPr>
        <w:t>2、项目自验收工作流程</w:t>
      </w:r>
    </w:p>
    <w:p>
      <w:pPr>
        <w:keepNext w:val="0"/>
        <w:keepLines w:val="0"/>
        <w:pageBreakBefore w:val="0"/>
        <w:widowControl w:val="0"/>
        <w:numPr>
          <w:ilvl w:val="0"/>
          <w:numId w:val="0"/>
        </w:numPr>
        <w:kinsoku/>
        <w:wordWrap/>
        <w:overflowPunct/>
        <w:topLinePunct w:val="0"/>
        <w:autoSpaceDE/>
        <w:autoSpaceDN/>
        <w:bidi w:val="0"/>
        <w:adjustRightInd/>
        <w:snapToGrid/>
        <w:spacing w:line="600" w:lineRule="exact"/>
        <w:ind w:leftChars="200"/>
        <w:textAlignment w:val="auto"/>
        <w:rPr>
          <w:rFonts w:hint="eastAsia" w:ascii="仿宋" w:hAnsi="仿宋" w:eastAsia="仿宋" w:cs="仿宋"/>
          <w:b w:val="0"/>
          <w:bCs/>
          <w:kern w:val="2"/>
          <w:sz w:val="32"/>
          <w:szCs w:val="32"/>
          <w:highlight w:val="none"/>
          <w:lang w:val="en-US" w:eastAsia="zh-CN" w:bidi="ar-SA"/>
        </w:rPr>
      </w:pPr>
      <w:r>
        <w:rPr>
          <w:rFonts w:hint="eastAsia" w:ascii="仿宋" w:hAnsi="仿宋" w:eastAsia="仿宋" w:cs="仿宋"/>
          <w:b w:val="0"/>
          <w:bCs/>
          <w:kern w:val="2"/>
          <w:sz w:val="32"/>
          <w:szCs w:val="32"/>
          <w:highlight w:val="none"/>
          <w:lang w:val="en-US" w:eastAsia="zh-CN" w:bidi="ar-SA"/>
        </w:rPr>
        <w:t>（1）提前准备项目自验收所需材料；</w:t>
      </w:r>
    </w:p>
    <w:p>
      <w:pPr>
        <w:keepNext w:val="0"/>
        <w:keepLines w:val="0"/>
        <w:pageBreakBefore w:val="0"/>
        <w:widowControl w:val="0"/>
        <w:numPr>
          <w:ilvl w:val="0"/>
          <w:numId w:val="0"/>
        </w:numPr>
        <w:kinsoku/>
        <w:wordWrap/>
        <w:overflowPunct/>
        <w:topLinePunct w:val="0"/>
        <w:autoSpaceDE/>
        <w:autoSpaceDN/>
        <w:bidi w:val="0"/>
        <w:adjustRightInd/>
        <w:snapToGrid/>
        <w:spacing w:line="600" w:lineRule="exact"/>
        <w:ind w:leftChars="200"/>
        <w:textAlignment w:val="auto"/>
        <w:rPr>
          <w:rFonts w:hint="eastAsia" w:ascii="仿宋" w:hAnsi="仿宋" w:eastAsia="仿宋" w:cs="仿宋"/>
          <w:b w:val="0"/>
          <w:bCs/>
          <w:kern w:val="2"/>
          <w:sz w:val="32"/>
          <w:szCs w:val="32"/>
          <w:highlight w:val="none"/>
          <w:lang w:val="en-US" w:eastAsia="zh-CN" w:bidi="ar-SA"/>
        </w:rPr>
      </w:pPr>
      <w:r>
        <w:rPr>
          <w:rFonts w:hint="eastAsia" w:ascii="仿宋" w:hAnsi="仿宋" w:eastAsia="仿宋" w:cs="仿宋"/>
          <w:b w:val="0"/>
          <w:bCs/>
          <w:kern w:val="2"/>
          <w:sz w:val="32"/>
          <w:szCs w:val="32"/>
          <w:highlight w:val="none"/>
          <w:lang w:val="en-US" w:eastAsia="zh-CN" w:bidi="ar-SA"/>
        </w:rPr>
        <w:t>（2）项目承担单位组织</w:t>
      </w:r>
      <w:r>
        <w:rPr>
          <w:rFonts w:hint="eastAsia" w:ascii="仿宋" w:hAnsi="仿宋" w:eastAsia="仿宋" w:cs="仿宋"/>
          <w:b w:val="0"/>
          <w:bCs/>
          <w:sz w:val="32"/>
          <w:szCs w:val="32"/>
          <w:highlight w:val="none"/>
          <w:lang w:eastAsia="zh-CN"/>
        </w:rPr>
        <w:t>勘察</w:t>
      </w:r>
      <w:r>
        <w:rPr>
          <w:rFonts w:hint="eastAsia" w:ascii="仿宋" w:hAnsi="仿宋" w:eastAsia="仿宋" w:cs="仿宋"/>
          <w:b w:val="0"/>
          <w:bCs/>
          <w:kern w:val="2"/>
          <w:sz w:val="32"/>
          <w:szCs w:val="32"/>
          <w:highlight w:val="none"/>
          <w:lang w:val="en-US" w:eastAsia="zh-CN" w:bidi="ar-SA"/>
        </w:rPr>
        <w:t>、设计、施工、监理及主要制造（供应）商等单位进行现场察看；</w:t>
      </w:r>
    </w:p>
    <w:p>
      <w:pPr>
        <w:keepNext w:val="0"/>
        <w:keepLines w:val="0"/>
        <w:pageBreakBefore w:val="0"/>
        <w:widowControl w:val="0"/>
        <w:numPr>
          <w:ilvl w:val="0"/>
          <w:numId w:val="0"/>
        </w:numPr>
        <w:kinsoku/>
        <w:wordWrap/>
        <w:overflowPunct/>
        <w:topLinePunct w:val="0"/>
        <w:autoSpaceDE/>
        <w:autoSpaceDN/>
        <w:bidi w:val="0"/>
        <w:adjustRightInd/>
        <w:snapToGrid/>
        <w:spacing w:line="600" w:lineRule="exact"/>
        <w:ind w:leftChars="200"/>
        <w:textAlignment w:val="auto"/>
        <w:rPr>
          <w:rFonts w:hint="eastAsia" w:ascii="仿宋" w:hAnsi="仿宋" w:eastAsia="仿宋" w:cs="仿宋"/>
          <w:b w:val="0"/>
          <w:bCs/>
          <w:kern w:val="2"/>
          <w:sz w:val="32"/>
          <w:szCs w:val="32"/>
          <w:highlight w:val="none"/>
          <w:lang w:val="en-US" w:eastAsia="zh-CN" w:bidi="ar-SA"/>
        </w:rPr>
      </w:pPr>
      <w:r>
        <w:rPr>
          <w:rFonts w:hint="eastAsia" w:ascii="仿宋" w:hAnsi="仿宋" w:eastAsia="仿宋" w:cs="仿宋"/>
          <w:b w:val="0"/>
          <w:bCs/>
          <w:kern w:val="2"/>
          <w:sz w:val="32"/>
          <w:szCs w:val="32"/>
          <w:highlight w:val="none"/>
          <w:lang w:val="en-US" w:eastAsia="zh-CN" w:bidi="ar-SA"/>
        </w:rPr>
        <w:t>（3）项目承担单位组织各方召开项目自验收工作会议；</w:t>
      </w:r>
    </w:p>
    <w:p>
      <w:pPr>
        <w:keepNext w:val="0"/>
        <w:keepLines w:val="0"/>
        <w:pageBreakBefore w:val="0"/>
        <w:widowControl w:val="0"/>
        <w:numPr>
          <w:ilvl w:val="0"/>
          <w:numId w:val="0"/>
        </w:numPr>
        <w:kinsoku/>
        <w:wordWrap/>
        <w:overflowPunct/>
        <w:topLinePunct w:val="0"/>
        <w:autoSpaceDE/>
        <w:autoSpaceDN/>
        <w:bidi w:val="0"/>
        <w:adjustRightInd/>
        <w:snapToGrid/>
        <w:spacing w:line="600" w:lineRule="exact"/>
        <w:ind w:leftChars="200"/>
        <w:textAlignment w:val="auto"/>
        <w:rPr>
          <w:rFonts w:hint="eastAsia" w:ascii="仿宋" w:hAnsi="仿宋" w:eastAsia="仿宋" w:cs="仿宋"/>
          <w:b w:val="0"/>
          <w:bCs/>
          <w:kern w:val="2"/>
          <w:sz w:val="32"/>
          <w:szCs w:val="32"/>
          <w:highlight w:val="none"/>
          <w:lang w:val="en-US" w:eastAsia="zh-CN" w:bidi="ar-SA"/>
        </w:rPr>
      </w:pPr>
      <w:r>
        <w:rPr>
          <w:rFonts w:hint="eastAsia" w:ascii="仿宋" w:hAnsi="仿宋" w:eastAsia="仿宋" w:cs="仿宋"/>
          <w:b w:val="0"/>
          <w:bCs/>
          <w:kern w:val="2"/>
          <w:sz w:val="32"/>
          <w:szCs w:val="32"/>
          <w:highlight w:val="none"/>
          <w:lang w:val="en-US" w:eastAsia="zh-CN" w:bidi="ar-SA"/>
        </w:rPr>
        <w:t>（4）经会议审议最终由项目承担单位完成《珠海市___项目自验收报告》（详见附件1）。</w:t>
      </w:r>
    </w:p>
    <w:p>
      <w:pPr>
        <w:pStyle w:val="2"/>
        <w:keepNext w:val="0"/>
        <w:keepLines w:val="0"/>
        <w:pageBreakBefore w:val="0"/>
        <w:numPr>
          <w:ilvl w:val="0"/>
          <w:numId w:val="0"/>
        </w:numPr>
        <w:kinsoku/>
        <w:wordWrap/>
        <w:overflowPunct/>
        <w:topLinePunct w:val="0"/>
        <w:autoSpaceDE/>
        <w:autoSpaceDN/>
        <w:bidi w:val="0"/>
        <w:adjustRightInd/>
        <w:snapToGrid/>
        <w:spacing w:before="0" w:beforeAutospacing="0" w:after="0" w:afterAutospacing="0" w:line="600" w:lineRule="exact"/>
        <w:ind w:firstLine="643" w:firstLineChars="200"/>
        <w:jc w:val="both"/>
        <w:textAlignment w:val="auto"/>
        <w:outlineLvl w:val="2"/>
        <w:rPr>
          <w:rFonts w:hint="eastAsia" w:ascii="楷体" w:hAnsi="楷体" w:eastAsia="楷体" w:cs="楷体"/>
          <w:b/>
          <w:bCs w:val="0"/>
          <w:kern w:val="2"/>
          <w:sz w:val="32"/>
          <w:szCs w:val="32"/>
          <w:highlight w:val="none"/>
          <w:lang w:val="en-US" w:eastAsia="zh-CN" w:bidi="ar-SA"/>
        </w:rPr>
      </w:pPr>
      <w:r>
        <w:rPr>
          <w:rFonts w:hint="eastAsia" w:ascii="楷体" w:hAnsi="楷体" w:eastAsia="楷体" w:cs="楷体"/>
          <w:b/>
          <w:bCs w:val="0"/>
          <w:kern w:val="2"/>
          <w:sz w:val="32"/>
          <w:szCs w:val="32"/>
          <w:highlight w:val="none"/>
          <w:lang w:val="en-US" w:eastAsia="zh-CN" w:bidi="ar-SA"/>
        </w:rPr>
        <w:t>3、项目自验收结论</w:t>
      </w:r>
    </w:p>
    <w:p>
      <w:pPr>
        <w:pStyle w:val="5"/>
        <w:keepNext w:val="0"/>
        <w:keepLines w:val="0"/>
        <w:pageBreakBefore w:val="0"/>
        <w:widowControl w:val="0"/>
        <w:kinsoku/>
        <w:wordWrap/>
        <w:overflowPunct/>
        <w:topLinePunct w:val="0"/>
        <w:autoSpaceDE/>
        <w:autoSpaceDN/>
        <w:bidi w:val="0"/>
        <w:adjustRightInd/>
        <w:snapToGrid/>
        <w:spacing w:beforeAutospacing="0" w:afterAutospacing="0" w:line="600" w:lineRule="exact"/>
        <w:ind w:left="0" w:leftChars="0" w:right="0" w:rightChars="0" w:firstLine="640" w:firstLineChars="200"/>
        <w:jc w:val="both"/>
        <w:textAlignment w:val="auto"/>
        <w:rPr>
          <w:rFonts w:hint="eastAsia" w:ascii="仿宋" w:hAnsi="仿宋" w:eastAsia="仿宋" w:cs="仿宋"/>
          <w:b w:val="0"/>
          <w:bCs/>
          <w:kern w:val="2"/>
          <w:sz w:val="32"/>
          <w:szCs w:val="32"/>
          <w:highlight w:val="none"/>
          <w:lang w:val="en-US" w:eastAsia="zh-CN" w:bidi="ar-SA"/>
        </w:rPr>
      </w:pPr>
      <w:r>
        <w:rPr>
          <w:rFonts w:hint="eastAsia" w:ascii="仿宋" w:hAnsi="仿宋" w:eastAsia="仿宋" w:cs="仿宋"/>
          <w:sz w:val="32"/>
          <w:szCs w:val="32"/>
          <w:highlight w:val="none"/>
          <w:lang w:eastAsia="zh-CN"/>
        </w:rPr>
        <w:t>项目自验收结论分为：</w:t>
      </w:r>
      <w:r>
        <w:rPr>
          <w:rFonts w:hint="eastAsia" w:ascii="仿宋" w:hAnsi="仿宋" w:eastAsia="仿宋" w:cs="仿宋"/>
          <w:b/>
          <w:bCs/>
          <w:sz w:val="32"/>
          <w:szCs w:val="32"/>
          <w:highlight w:val="none"/>
          <w:lang w:eastAsia="zh-CN"/>
        </w:rPr>
        <w:t>通过验收、整改后再验收、不通过验收</w:t>
      </w:r>
      <w:r>
        <w:rPr>
          <w:rFonts w:hint="eastAsia" w:ascii="仿宋" w:hAnsi="仿宋" w:eastAsia="仿宋" w:cs="仿宋"/>
          <w:sz w:val="32"/>
          <w:szCs w:val="32"/>
          <w:highlight w:val="none"/>
          <w:lang w:eastAsia="zh-CN"/>
        </w:rPr>
        <w:t>三种，项目</w:t>
      </w:r>
      <w:r>
        <w:rPr>
          <w:rFonts w:hint="eastAsia" w:ascii="仿宋" w:hAnsi="仿宋" w:eastAsia="仿宋" w:cs="仿宋"/>
          <w:b w:val="0"/>
          <w:bCs/>
          <w:kern w:val="2"/>
          <w:sz w:val="32"/>
          <w:szCs w:val="32"/>
          <w:highlight w:val="none"/>
          <w:lang w:val="en-US" w:eastAsia="zh-CN" w:bidi="ar-SA"/>
        </w:rPr>
        <w:t>自验收结论写入《珠海市_______项目自验收报告》。</w:t>
      </w:r>
    </w:p>
    <w:p>
      <w:pPr>
        <w:keepNext w:val="0"/>
        <w:keepLines w:val="0"/>
        <w:pageBreakBefore w:val="0"/>
        <w:widowControl/>
        <w:suppressLineNumbers w:val="0"/>
        <w:kinsoku/>
        <w:wordWrap/>
        <w:overflowPunct/>
        <w:topLinePunct w:val="0"/>
        <w:autoSpaceDE/>
        <w:autoSpaceDN/>
        <w:bidi w:val="0"/>
        <w:adjustRightInd/>
        <w:snapToGrid/>
        <w:spacing w:line="600" w:lineRule="exact"/>
        <w:ind w:firstLine="640" w:firstLineChars="200"/>
        <w:jc w:val="left"/>
        <w:textAlignment w:val="auto"/>
        <w:rPr>
          <w:rFonts w:hint="eastAsia" w:ascii="黑体" w:hAnsi="黑体" w:eastAsia="黑体" w:cs="黑体"/>
          <w:color w:val="000000"/>
          <w:kern w:val="0"/>
          <w:sz w:val="32"/>
          <w:szCs w:val="32"/>
          <w:lang w:val="en-US" w:eastAsia="zh-CN" w:bidi="ar"/>
        </w:rPr>
      </w:pPr>
      <w:r>
        <w:rPr>
          <w:rFonts w:hint="eastAsia" w:ascii="黑体" w:hAnsi="黑体" w:eastAsia="黑体" w:cs="黑体"/>
          <w:color w:val="000000"/>
          <w:kern w:val="0"/>
          <w:sz w:val="32"/>
          <w:szCs w:val="32"/>
          <w:lang w:val="en-US" w:eastAsia="zh-CN" w:bidi="ar"/>
        </w:rPr>
        <w:t>（二）项目验收环节</w:t>
      </w:r>
    </w:p>
    <w:p>
      <w:pPr>
        <w:keepNext w:val="0"/>
        <w:keepLines w:val="0"/>
        <w:pageBreakBefore w:val="0"/>
        <w:kinsoku/>
        <w:overflowPunct/>
        <w:topLinePunct w:val="0"/>
        <w:autoSpaceDE/>
        <w:autoSpaceDN/>
        <w:bidi w:val="0"/>
        <w:adjustRightInd/>
        <w:snapToGrid/>
        <w:spacing w:line="600" w:lineRule="exact"/>
        <w:ind w:firstLine="640" w:firstLineChars="200"/>
        <w:textAlignment w:val="auto"/>
        <w:rPr>
          <w:rFonts w:hint="eastAsia" w:ascii="仿宋" w:hAnsi="仿宋" w:eastAsia="仿宋" w:cs="仿宋"/>
          <w:b w:val="0"/>
          <w:bCs/>
          <w:sz w:val="32"/>
          <w:szCs w:val="32"/>
          <w:highlight w:val="none"/>
          <w:lang w:eastAsia="zh-CN"/>
        </w:rPr>
      </w:pPr>
      <w:r>
        <w:rPr>
          <w:rFonts w:hint="eastAsia" w:ascii="仿宋" w:hAnsi="仿宋" w:eastAsia="仿宋" w:cs="仿宋"/>
          <w:b w:val="0"/>
          <w:bCs/>
          <w:sz w:val="32"/>
          <w:szCs w:val="32"/>
          <w:highlight w:val="none"/>
          <w:lang w:eastAsia="zh-CN"/>
        </w:rPr>
        <w:t>项目承担单位完成自验收后，项目须完成财务审计和项目工程结算后</w:t>
      </w:r>
      <w:r>
        <w:rPr>
          <w:rFonts w:hint="eastAsia" w:ascii="仿宋" w:hAnsi="仿宋" w:eastAsia="仿宋" w:cs="仿宋"/>
          <w:b w:val="0"/>
          <w:bCs/>
          <w:sz w:val="32"/>
          <w:szCs w:val="32"/>
          <w:highlight w:val="none"/>
          <w:lang w:val="en-US" w:eastAsia="zh-CN"/>
        </w:rPr>
        <w:t>方可申请项目验收</w:t>
      </w:r>
      <w:r>
        <w:rPr>
          <w:rFonts w:hint="eastAsia" w:ascii="仿宋" w:hAnsi="仿宋" w:eastAsia="仿宋" w:cs="仿宋"/>
          <w:b w:val="0"/>
          <w:bCs/>
          <w:sz w:val="32"/>
          <w:szCs w:val="32"/>
          <w:highlight w:val="none"/>
          <w:lang w:eastAsia="zh-CN"/>
        </w:rPr>
        <w:t>，并向</w:t>
      </w:r>
      <w:r>
        <w:rPr>
          <w:rFonts w:hint="eastAsia" w:ascii="仿宋" w:hAnsi="仿宋" w:eastAsia="仿宋" w:cs="仿宋"/>
          <w:b w:val="0"/>
          <w:bCs/>
          <w:sz w:val="32"/>
          <w:szCs w:val="32"/>
          <w:highlight w:val="none"/>
          <w:lang w:val="en-US" w:eastAsia="zh-CN"/>
        </w:rPr>
        <w:t>属地</w:t>
      </w:r>
      <w:r>
        <w:rPr>
          <w:rFonts w:hint="eastAsia" w:ascii="仿宋" w:hAnsi="仿宋" w:eastAsia="仿宋" w:cs="仿宋"/>
          <w:b w:val="0"/>
          <w:bCs/>
          <w:sz w:val="32"/>
          <w:szCs w:val="32"/>
          <w:highlight w:val="none"/>
          <w:lang w:eastAsia="zh-CN"/>
        </w:rPr>
        <w:t>自然资源分局提交验收申请和验收材料，</w:t>
      </w:r>
      <w:r>
        <w:rPr>
          <w:rFonts w:hint="eastAsia" w:ascii="仿宋" w:hAnsi="仿宋" w:eastAsia="仿宋" w:cs="仿宋"/>
          <w:b w:val="0"/>
          <w:bCs/>
          <w:sz w:val="32"/>
          <w:szCs w:val="32"/>
          <w:highlight w:val="none"/>
          <w:lang w:val="en-US" w:eastAsia="zh-CN"/>
        </w:rPr>
        <w:t>属地</w:t>
      </w:r>
      <w:r>
        <w:rPr>
          <w:rFonts w:hint="eastAsia" w:ascii="仿宋" w:hAnsi="仿宋" w:eastAsia="仿宋" w:cs="仿宋"/>
          <w:b w:val="0"/>
          <w:bCs/>
          <w:sz w:val="32"/>
          <w:szCs w:val="32"/>
          <w:highlight w:val="none"/>
          <w:lang w:eastAsia="zh-CN"/>
        </w:rPr>
        <w:t>自然资源分局邀请市自然资源局派员参加项目验收。</w:t>
      </w:r>
    </w:p>
    <w:p>
      <w:pPr>
        <w:pStyle w:val="5"/>
        <w:keepNext w:val="0"/>
        <w:keepLines w:val="0"/>
        <w:pageBreakBefore w:val="0"/>
        <w:widowControl w:val="0"/>
        <w:kinsoku/>
        <w:wordWrap/>
        <w:overflowPunct/>
        <w:topLinePunct w:val="0"/>
        <w:autoSpaceDE/>
        <w:autoSpaceDN/>
        <w:bidi w:val="0"/>
        <w:adjustRightInd/>
        <w:snapToGrid/>
        <w:spacing w:beforeAutospacing="0" w:afterAutospacing="0" w:line="600" w:lineRule="exact"/>
        <w:ind w:left="0" w:leftChars="0" w:right="0" w:rightChars="0" w:firstLine="640" w:firstLineChars="200"/>
        <w:jc w:val="both"/>
        <w:textAlignment w:val="auto"/>
        <w:rPr>
          <w:rFonts w:hint="eastAsia" w:ascii="仿宋" w:hAnsi="仿宋" w:eastAsia="仿宋" w:cs="仿宋"/>
          <w:b w:val="0"/>
          <w:bCs/>
          <w:sz w:val="32"/>
          <w:szCs w:val="32"/>
          <w:highlight w:val="none"/>
          <w:lang w:val="en-US" w:eastAsia="zh-CN"/>
        </w:rPr>
      </w:pPr>
      <w:r>
        <w:rPr>
          <w:rFonts w:hint="eastAsia" w:ascii="仿宋" w:hAnsi="仿宋" w:eastAsia="仿宋" w:cs="仿宋"/>
          <w:b w:val="0"/>
          <w:bCs/>
          <w:sz w:val="32"/>
          <w:szCs w:val="32"/>
          <w:highlight w:val="none"/>
          <w:lang w:eastAsia="zh-CN"/>
        </w:rPr>
        <w:t>对符合项目验收条件的项目，</w:t>
      </w:r>
      <w:r>
        <w:rPr>
          <w:rFonts w:hint="eastAsia" w:ascii="仿宋" w:hAnsi="仿宋" w:eastAsia="仿宋" w:cs="仿宋"/>
          <w:b w:val="0"/>
          <w:bCs/>
          <w:sz w:val="32"/>
          <w:szCs w:val="32"/>
          <w:highlight w:val="none"/>
          <w:lang w:val="en-US" w:eastAsia="zh-CN"/>
        </w:rPr>
        <w:t>属地自然资源分局组织开展</w:t>
      </w:r>
      <w:r>
        <w:rPr>
          <w:rFonts w:hint="eastAsia" w:ascii="仿宋" w:hAnsi="仿宋" w:eastAsia="仿宋" w:cs="仿宋"/>
          <w:b w:val="0"/>
          <w:bCs/>
          <w:sz w:val="32"/>
          <w:szCs w:val="32"/>
          <w:highlight w:val="none"/>
        </w:rPr>
        <w:t>项目</w:t>
      </w:r>
      <w:r>
        <w:rPr>
          <w:rFonts w:hint="eastAsia" w:ascii="仿宋" w:hAnsi="仿宋" w:eastAsia="仿宋" w:cs="仿宋"/>
          <w:b w:val="0"/>
          <w:bCs/>
          <w:sz w:val="32"/>
          <w:szCs w:val="32"/>
          <w:highlight w:val="none"/>
          <w:lang w:val="en-US" w:eastAsia="zh-CN"/>
        </w:rPr>
        <w:t>验收</w:t>
      </w:r>
      <w:r>
        <w:rPr>
          <w:rFonts w:hint="eastAsia" w:ascii="仿宋" w:hAnsi="仿宋" w:eastAsia="仿宋" w:cs="仿宋"/>
          <w:b w:val="0"/>
          <w:bCs/>
          <w:sz w:val="32"/>
          <w:szCs w:val="32"/>
          <w:highlight w:val="none"/>
          <w:lang w:eastAsia="zh-CN"/>
        </w:rPr>
        <w:t>。对不符合验收条件的项目，</w:t>
      </w:r>
      <w:r>
        <w:rPr>
          <w:rFonts w:hint="eastAsia" w:ascii="仿宋" w:hAnsi="仿宋" w:eastAsia="仿宋" w:cs="仿宋"/>
          <w:b w:val="0"/>
          <w:bCs/>
          <w:sz w:val="32"/>
          <w:szCs w:val="32"/>
          <w:highlight w:val="none"/>
          <w:lang w:val="en-US" w:eastAsia="zh-CN"/>
        </w:rPr>
        <w:t>属地</w:t>
      </w:r>
      <w:r>
        <w:rPr>
          <w:rFonts w:hint="eastAsia" w:ascii="仿宋" w:hAnsi="仿宋" w:eastAsia="仿宋" w:cs="仿宋"/>
          <w:b w:val="0"/>
          <w:bCs/>
          <w:sz w:val="32"/>
          <w:szCs w:val="32"/>
          <w:highlight w:val="none"/>
          <w:lang w:eastAsia="zh-CN"/>
        </w:rPr>
        <w:t>自然资源分局应在收到验收申请之日起</w:t>
      </w:r>
      <w:r>
        <w:rPr>
          <w:rFonts w:hint="eastAsia" w:ascii="仿宋" w:hAnsi="仿宋" w:eastAsia="仿宋" w:cs="仿宋"/>
          <w:b w:val="0"/>
          <w:bCs/>
          <w:sz w:val="32"/>
          <w:szCs w:val="32"/>
          <w:highlight w:val="none"/>
          <w:lang w:val="en-US" w:eastAsia="zh-CN"/>
        </w:rPr>
        <w:t>10个工作日内退回相关材料并书面说明理由。</w:t>
      </w:r>
    </w:p>
    <w:p>
      <w:pPr>
        <w:pStyle w:val="5"/>
        <w:keepNext w:val="0"/>
        <w:keepLines w:val="0"/>
        <w:pageBreakBefore w:val="0"/>
        <w:widowControl w:val="0"/>
        <w:kinsoku/>
        <w:wordWrap/>
        <w:overflowPunct/>
        <w:topLinePunct w:val="0"/>
        <w:autoSpaceDE/>
        <w:autoSpaceDN/>
        <w:bidi w:val="0"/>
        <w:adjustRightInd/>
        <w:snapToGrid/>
        <w:spacing w:beforeAutospacing="0" w:afterAutospacing="0" w:line="600" w:lineRule="exact"/>
        <w:ind w:left="0" w:leftChars="0" w:right="0" w:rightChars="0" w:firstLine="640" w:firstLineChars="200"/>
        <w:jc w:val="both"/>
        <w:textAlignment w:val="auto"/>
        <w:rPr>
          <w:rFonts w:hint="eastAsia" w:ascii="仿宋" w:hAnsi="仿宋" w:eastAsia="仿宋" w:cs="仿宋"/>
          <w:sz w:val="32"/>
          <w:szCs w:val="32"/>
          <w:highlight w:val="none"/>
          <w:lang w:eastAsia="zh-CN"/>
        </w:rPr>
      </w:pPr>
      <w:r>
        <w:rPr>
          <w:rFonts w:hint="eastAsia" w:ascii="仿宋" w:hAnsi="仿宋" w:eastAsia="仿宋" w:cs="仿宋"/>
          <w:b w:val="0"/>
          <w:bCs/>
          <w:sz w:val="32"/>
          <w:szCs w:val="32"/>
          <w:highlight w:val="none"/>
          <w:lang w:eastAsia="zh-CN"/>
        </w:rPr>
        <w:t>属省级验收的项目由项目承担单位报市自然资源局申请验收，并由市自然资源局报省自然资</w:t>
      </w:r>
      <w:r>
        <w:rPr>
          <w:rFonts w:hint="eastAsia" w:ascii="仿宋" w:hAnsi="仿宋" w:eastAsia="仿宋" w:cs="仿宋"/>
          <w:sz w:val="32"/>
          <w:szCs w:val="32"/>
          <w:highlight w:val="none"/>
          <w:lang w:eastAsia="zh-CN"/>
        </w:rPr>
        <w:t>源厅申请组织开展项目验收。</w:t>
      </w:r>
    </w:p>
    <w:p>
      <w:pPr>
        <w:pStyle w:val="2"/>
        <w:keepNext w:val="0"/>
        <w:keepLines w:val="0"/>
        <w:pageBreakBefore w:val="0"/>
        <w:widowControl/>
        <w:numPr>
          <w:ilvl w:val="0"/>
          <w:numId w:val="0"/>
        </w:numPr>
        <w:kinsoku/>
        <w:wordWrap/>
        <w:overflowPunct/>
        <w:topLinePunct w:val="0"/>
        <w:autoSpaceDE/>
        <w:autoSpaceDN/>
        <w:bidi w:val="0"/>
        <w:adjustRightInd/>
        <w:snapToGrid/>
        <w:spacing w:before="0" w:beforeAutospacing="0" w:after="0" w:afterAutospacing="0" w:line="600" w:lineRule="exact"/>
        <w:ind w:firstLine="643" w:firstLineChars="200"/>
        <w:jc w:val="both"/>
        <w:textAlignment w:val="auto"/>
        <w:outlineLvl w:val="2"/>
        <w:rPr>
          <w:rFonts w:hint="eastAsia" w:ascii="楷体" w:hAnsi="楷体" w:eastAsia="楷体" w:cs="楷体"/>
          <w:b/>
          <w:bCs w:val="0"/>
          <w:kern w:val="2"/>
          <w:sz w:val="32"/>
          <w:szCs w:val="32"/>
          <w:highlight w:val="none"/>
          <w:lang w:val="en-US" w:eastAsia="zh-CN" w:bidi="ar-SA"/>
        </w:rPr>
      </w:pPr>
      <w:r>
        <w:rPr>
          <w:rFonts w:hint="eastAsia" w:ascii="楷体" w:hAnsi="楷体" w:eastAsia="楷体" w:cs="楷体"/>
          <w:b/>
          <w:bCs w:val="0"/>
          <w:kern w:val="2"/>
          <w:sz w:val="32"/>
          <w:szCs w:val="32"/>
          <w:highlight w:val="none"/>
          <w:lang w:val="en-US" w:eastAsia="zh-CN" w:bidi="ar-SA"/>
        </w:rPr>
        <w:t>1、项目验收所需材料</w:t>
      </w:r>
    </w:p>
    <w:p>
      <w:pPr>
        <w:keepNext w:val="0"/>
        <w:keepLines w:val="0"/>
        <w:pageBreakBefore w:val="0"/>
        <w:kinsoku/>
        <w:wordWrap/>
        <w:overflowPunct/>
        <w:topLinePunct w:val="0"/>
        <w:autoSpaceDE/>
        <w:autoSpaceDN/>
        <w:bidi w:val="0"/>
        <w:adjustRightInd/>
        <w:snapToGrid/>
        <w:spacing w:beforeAutospacing="0" w:afterAutospacing="0" w:line="600" w:lineRule="exact"/>
        <w:ind w:firstLine="640" w:firstLineChars="200"/>
        <w:jc w:val="both"/>
        <w:textAlignment w:val="auto"/>
        <w:rPr>
          <w:rFonts w:hint="eastAsia" w:ascii="仿宋" w:hAnsi="仿宋" w:eastAsia="仿宋" w:cs="仿宋"/>
          <w:b w:val="0"/>
          <w:kern w:val="2"/>
          <w:sz w:val="32"/>
          <w:szCs w:val="32"/>
          <w:highlight w:val="none"/>
          <w:lang w:val="en-US" w:eastAsia="zh-CN" w:bidi="ar-SA"/>
        </w:rPr>
      </w:pPr>
      <w:r>
        <w:rPr>
          <w:rFonts w:hint="eastAsia" w:ascii="仿宋" w:hAnsi="仿宋" w:eastAsia="仿宋" w:cs="仿宋"/>
          <w:b w:val="0"/>
          <w:kern w:val="2"/>
          <w:sz w:val="32"/>
          <w:szCs w:val="32"/>
          <w:highlight w:val="none"/>
          <w:lang w:val="en-US" w:eastAsia="zh-CN" w:bidi="ar-SA"/>
        </w:rPr>
        <w:t>申请</w:t>
      </w:r>
      <w:r>
        <w:rPr>
          <w:rFonts w:hint="eastAsia" w:ascii="仿宋" w:hAnsi="仿宋" w:eastAsia="仿宋" w:cs="仿宋"/>
          <w:b w:val="0"/>
          <w:bCs w:val="0"/>
          <w:kern w:val="2"/>
          <w:sz w:val="32"/>
          <w:szCs w:val="32"/>
          <w:lang w:val="en-US" w:eastAsia="zh-CN" w:bidi="ar-SA"/>
        </w:rPr>
        <w:t>项目</w:t>
      </w:r>
      <w:r>
        <w:rPr>
          <w:rFonts w:hint="eastAsia" w:ascii="仿宋" w:hAnsi="仿宋" w:eastAsia="仿宋" w:cs="仿宋"/>
          <w:b w:val="0"/>
          <w:bCs w:val="0"/>
          <w:kern w:val="2"/>
          <w:sz w:val="32"/>
          <w:szCs w:val="32"/>
          <w:highlight w:val="none"/>
          <w:lang w:val="en-US" w:eastAsia="zh-CN" w:bidi="ar-SA"/>
        </w:rPr>
        <w:t>验收，</w:t>
      </w:r>
      <w:r>
        <w:rPr>
          <w:rFonts w:hint="eastAsia" w:ascii="仿宋" w:hAnsi="仿宋" w:eastAsia="仿宋" w:cs="仿宋"/>
          <w:b w:val="0"/>
          <w:bCs/>
          <w:sz w:val="32"/>
          <w:szCs w:val="32"/>
          <w:highlight w:val="none"/>
          <w:lang w:eastAsia="zh-CN"/>
        </w:rPr>
        <w:t>项目承担单位</w:t>
      </w:r>
      <w:r>
        <w:rPr>
          <w:rFonts w:hint="eastAsia" w:ascii="仿宋" w:hAnsi="仿宋" w:eastAsia="仿宋" w:cs="仿宋"/>
          <w:b w:val="0"/>
          <w:kern w:val="2"/>
          <w:sz w:val="32"/>
          <w:szCs w:val="32"/>
          <w:highlight w:val="none"/>
          <w:lang w:val="en-US" w:eastAsia="zh-CN" w:bidi="ar-SA"/>
        </w:rPr>
        <w:t>应提供以下材料：</w:t>
      </w:r>
    </w:p>
    <w:p>
      <w:pPr>
        <w:pStyle w:val="5"/>
        <w:keepNext w:val="0"/>
        <w:keepLines w:val="0"/>
        <w:pageBreakBefore w:val="0"/>
        <w:widowControl w:val="0"/>
        <w:numPr>
          <w:ilvl w:val="0"/>
          <w:numId w:val="0"/>
        </w:numPr>
        <w:kinsoku/>
        <w:wordWrap/>
        <w:overflowPunct/>
        <w:topLinePunct w:val="0"/>
        <w:autoSpaceDE/>
        <w:autoSpaceDN/>
        <w:bidi w:val="0"/>
        <w:adjustRightInd/>
        <w:snapToGrid/>
        <w:spacing w:beforeAutospacing="0" w:afterAutospacing="0" w:line="600" w:lineRule="exact"/>
        <w:ind w:leftChars="0" w:right="0" w:rightChars="0" w:firstLine="640" w:firstLineChars="200"/>
        <w:jc w:val="both"/>
        <w:textAlignment w:val="auto"/>
        <w:rPr>
          <w:rFonts w:hint="eastAsia" w:ascii="仿宋" w:hAnsi="仿宋" w:eastAsia="仿宋" w:cs="仿宋"/>
          <w:b w:val="0"/>
          <w:bCs w:val="0"/>
          <w:color w:val="000000"/>
          <w:kern w:val="0"/>
          <w:sz w:val="32"/>
          <w:szCs w:val="32"/>
          <w:lang w:val="en-US" w:eastAsia="zh-CN" w:bidi="ar"/>
        </w:rPr>
      </w:pPr>
      <w:r>
        <w:rPr>
          <w:rFonts w:hint="eastAsia" w:ascii="仿宋" w:hAnsi="仿宋" w:eastAsia="仿宋" w:cs="仿宋"/>
          <w:b w:val="0"/>
          <w:bCs w:val="0"/>
          <w:color w:val="000000"/>
          <w:kern w:val="0"/>
          <w:sz w:val="32"/>
          <w:szCs w:val="32"/>
          <w:lang w:val="en-US" w:eastAsia="zh-CN" w:bidi="ar"/>
        </w:rPr>
        <w:t>（1）项目验收申请文件；</w:t>
      </w:r>
    </w:p>
    <w:p>
      <w:pPr>
        <w:pStyle w:val="5"/>
        <w:keepNext w:val="0"/>
        <w:keepLines w:val="0"/>
        <w:pageBreakBefore w:val="0"/>
        <w:widowControl w:val="0"/>
        <w:numPr>
          <w:ilvl w:val="0"/>
          <w:numId w:val="0"/>
        </w:numPr>
        <w:kinsoku/>
        <w:wordWrap/>
        <w:overflowPunct/>
        <w:topLinePunct w:val="0"/>
        <w:autoSpaceDE/>
        <w:autoSpaceDN/>
        <w:bidi w:val="0"/>
        <w:adjustRightInd/>
        <w:snapToGrid/>
        <w:spacing w:beforeAutospacing="0" w:afterAutospacing="0" w:line="600" w:lineRule="exact"/>
        <w:ind w:leftChars="0" w:right="0" w:rightChars="0" w:firstLine="640" w:firstLineChars="200"/>
        <w:jc w:val="both"/>
        <w:textAlignment w:val="auto"/>
        <w:rPr>
          <w:rFonts w:hint="eastAsia" w:ascii="仿宋" w:hAnsi="仿宋" w:eastAsia="仿宋" w:cs="仿宋"/>
          <w:b w:val="0"/>
          <w:bCs w:val="0"/>
          <w:color w:val="000000"/>
          <w:kern w:val="0"/>
          <w:sz w:val="32"/>
          <w:szCs w:val="32"/>
          <w:lang w:val="en-US" w:eastAsia="zh-CN" w:bidi="ar"/>
        </w:rPr>
      </w:pPr>
      <w:r>
        <w:rPr>
          <w:rFonts w:hint="eastAsia" w:ascii="仿宋" w:hAnsi="仿宋" w:eastAsia="仿宋" w:cs="仿宋"/>
          <w:b w:val="0"/>
          <w:bCs w:val="0"/>
          <w:color w:val="000000"/>
          <w:kern w:val="0"/>
          <w:sz w:val="32"/>
          <w:szCs w:val="32"/>
          <w:lang w:val="en-US" w:eastAsia="zh-CN" w:bidi="ar"/>
        </w:rPr>
        <w:t>（2）项目申请专项资金文件、项目批准文件、经批准的《项目实施方案》；</w:t>
      </w:r>
    </w:p>
    <w:p>
      <w:pPr>
        <w:pStyle w:val="5"/>
        <w:keepNext w:val="0"/>
        <w:keepLines w:val="0"/>
        <w:pageBreakBefore w:val="0"/>
        <w:widowControl w:val="0"/>
        <w:numPr>
          <w:ilvl w:val="0"/>
          <w:numId w:val="0"/>
        </w:numPr>
        <w:kinsoku/>
        <w:wordWrap/>
        <w:overflowPunct/>
        <w:topLinePunct w:val="0"/>
        <w:autoSpaceDE/>
        <w:autoSpaceDN/>
        <w:bidi w:val="0"/>
        <w:adjustRightInd/>
        <w:snapToGrid/>
        <w:spacing w:beforeAutospacing="0" w:afterAutospacing="0" w:line="600" w:lineRule="exact"/>
        <w:ind w:leftChars="0" w:right="0" w:rightChars="0" w:firstLine="640" w:firstLineChars="200"/>
        <w:jc w:val="both"/>
        <w:textAlignment w:val="auto"/>
        <w:rPr>
          <w:rFonts w:hint="eastAsia" w:ascii="仿宋" w:hAnsi="仿宋" w:eastAsia="仿宋" w:cs="仿宋"/>
          <w:b w:val="0"/>
          <w:bCs w:val="0"/>
          <w:color w:val="000000"/>
          <w:kern w:val="0"/>
          <w:sz w:val="32"/>
          <w:szCs w:val="32"/>
          <w:lang w:val="en-US" w:eastAsia="zh-CN" w:bidi="ar"/>
        </w:rPr>
      </w:pPr>
      <w:r>
        <w:rPr>
          <w:rFonts w:hint="eastAsia" w:ascii="仿宋" w:hAnsi="仿宋" w:eastAsia="仿宋" w:cs="仿宋"/>
          <w:b w:val="0"/>
          <w:bCs w:val="0"/>
          <w:color w:val="000000"/>
          <w:kern w:val="0"/>
          <w:sz w:val="32"/>
          <w:szCs w:val="32"/>
          <w:lang w:val="en-US" w:eastAsia="zh-CN" w:bidi="ar"/>
        </w:rPr>
        <w:t>（3）项目财务专项审计报告。项目经费决算及有资质的会计师事务所出具的项目资金使用审计报告；</w:t>
      </w:r>
    </w:p>
    <w:p>
      <w:pPr>
        <w:pStyle w:val="5"/>
        <w:keepNext w:val="0"/>
        <w:keepLines w:val="0"/>
        <w:pageBreakBefore w:val="0"/>
        <w:widowControl w:val="0"/>
        <w:numPr>
          <w:ilvl w:val="0"/>
          <w:numId w:val="0"/>
        </w:numPr>
        <w:kinsoku/>
        <w:wordWrap/>
        <w:overflowPunct/>
        <w:topLinePunct w:val="0"/>
        <w:autoSpaceDE/>
        <w:autoSpaceDN/>
        <w:bidi w:val="0"/>
        <w:adjustRightInd/>
        <w:snapToGrid/>
        <w:spacing w:beforeAutospacing="0" w:afterAutospacing="0" w:line="600" w:lineRule="exact"/>
        <w:ind w:leftChars="0" w:right="0" w:rightChars="0" w:firstLine="640" w:firstLineChars="200"/>
        <w:jc w:val="both"/>
        <w:textAlignment w:val="auto"/>
        <w:rPr>
          <w:rFonts w:hint="eastAsia" w:ascii="仿宋" w:hAnsi="仿宋" w:eastAsia="仿宋" w:cs="仿宋"/>
          <w:b w:val="0"/>
          <w:bCs w:val="0"/>
          <w:color w:val="000000"/>
          <w:kern w:val="0"/>
          <w:sz w:val="32"/>
          <w:szCs w:val="32"/>
          <w:lang w:val="en-US" w:eastAsia="zh-CN" w:bidi="ar"/>
        </w:rPr>
      </w:pPr>
      <w:r>
        <w:rPr>
          <w:rFonts w:hint="eastAsia" w:ascii="仿宋" w:hAnsi="仿宋" w:eastAsia="仿宋" w:cs="仿宋"/>
          <w:b w:val="0"/>
          <w:bCs w:val="0"/>
          <w:color w:val="000000"/>
          <w:kern w:val="0"/>
          <w:sz w:val="32"/>
          <w:szCs w:val="32"/>
          <w:lang w:val="en-US" w:eastAsia="zh-CN" w:bidi="ar"/>
        </w:rPr>
        <w:t>（4）项目结算审批表、工程结算审核报告等；</w:t>
      </w:r>
    </w:p>
    <w:p>
      <w:pPr>
        <w:pStyle w:val="5"/>
        <w:keepNext w:val="0"/>
        <w:keepLines w:val="0"/>
        <w:pageBreakBefore w:val="0"/>
        <w:widowControl w:val="0"/>
        <w:numPr>
          <w:ilvl w:val="0"/>
          <w:numId w:val="0"/>
        </w:numPr>
        <w:kinsoku/>
        <w:wordWrap/>
        <w:overflowPunct/>
        <w:topLinePunct w:val="0"/>
        <w:autoSpaceDE/>
        <w:autoSpaceDN/>
        <w:bidi w:val="0"/>
        <w:adjustRightInd/>
        <w:snapToGrid/>
        <w:spacing w:beforeAutospacing="0" w:afterAutospacing="0" w:line="600" w:lineRule="exact"/>
        <w:ind w:leftChars="0" w:right="0" w:rightChars="0" w:firstLine="640" w:firstLineChars="200"/>
        <w:jc w:val="both"/>
        <w:textAlignment w:val="auto"/>
        <w:rPr>
          <w:rFonts w:hint="eastAsia" w:ascii="仿宋" w:hAnsi="仿宋" w:eastAsia="仿宋" w:cs="仿宋"/>
          <w:b w:val="0"/>
          <w:bCs w:val="0"/>
          <w:color w:val="000000"/>
          <w:kern w:val="0"/>
          <w:sz w:val="32"/>
          <w:szCs w:val="32"/>
          <w:lang w:val="en-US" w:eastAsia="zh-CN" w:bidi="ar"/>
        </w:rPr>
      </w:pPr>
      <w:r>
        <w:rPr>
          <w:rFonts w:hint="eastAsia" w:ascii="仿宋" w:hAnsi="仿宋" w:eastAsia="仿宋" w:cs="仿宋"/>
          <w:b w:val="0"/>
          <w:bCs w:val="0"/>
          <w:color w:val="000000"/>
          <w:kern w:val="0"/>
          <w:sz w:val="32"/>
          <w:szCs w:val="32"/>
          <w:lang w:val="en-US" w:eastAsia="zh-CN" w:bidi="ar"/>
        </w:rPr>
        <w:t>（5）项目总结报告；</w:t>
      </w:r>
    </w:p>
    <w:p>
      <w:pPr>
        <w:pStyle w:val="5"/>
        <w:keepNext w:val="0"/>
        <w:keepLines w:val="0"/>
        <w:pageBreakBefore w:val="0"/>
        <w:widowControl w:val="0"/>
        <w:numPr>
          <w:ilvl w:val="0"/>
          <w:numId w:val="0"/>
        </w:numPr>
        <w:kinsoku/>
        <w:wordWrap/>
        <w:overflowPunct/>
        <w:topLinePunct w:val="0"/>
        <w:autoSpaceDE/>
        <w:autoSpaceDN/>
        <w:bidi w:val="0"/>
        <w:adjustRightInd/>
        <w:snapToGrid/>
        <w:spacing w:beforeAutospacing="0" w:afterAutospacing="0" w:line="600" w:lineRule="exact"/>
        <w:ind w:leftChars="0" w:right="0" w:rightChars="0" w:firstLine="640" w:firstLineChars="200"/>
        <w:jc w:val="both"/>
        <w:textAlignment w:val="auto"/>
        <w:rPr>
          <w:rFonts w:hint="eastAsia" w:ascii="仿宋" w:hAnsi="仿宋" w:eastAsia="仿宋" w:cs="仿宋"/>
          <w:b w:val="0"/>
          <w:bCs w:val="0"/>
          <w:color w:val="000000"/>
          <w:kern w:val="0"/>
          <w:sz w:val="32"/>
          <w:szCs w:val="32"/>
          <w:lang w:val="en-US" w:eastAsia="zh-CN" w:bidi="ar"/>
        </w:rPr>
      </w:pPr>
      <w:r>
        <w:rPr>
          <w:rFonts w:hint="eastAsia" w:ascii="仿宋" w:hAnsi="仿宋" w:eastAsia="仿宋" w:cs="仿宋"/>
          <w:b w:val="0"/>
          <w:bCs w:val="0"/>
          <w:color w:val="000000"/>
          <w:kern w:val="0"/>
          <w:sz w:val="32"/>
          <w:szCs w:val="32"/>
          <w:lang w:val="en-US" w:eastAsia="zh-CN" w:bidi="ar"/>
        </w:rPr>
        <w:t>（6）与项目勘察、设计、建设、竣工、监理等单位整理归宗的档案资料，包括勘察、设计、施工、监理、质检报告、影像</w:t>
      </w:r>
      <w:bookmarkStart w:id="0" w:name="_GoBack"/>
      <w:bookmarkEnd w:id="0"/>
      <w:r>
        <w:rPr>
          <w:rFonts w:hint="eastAsia" w:ascii="仿宋" w:hAnsi="仿宋" w:eastAsia="仿宋" w:cs="仿宋"/>
          <w:b w:val="0"/>
          <w:bCs w:val="0"/>
          <w:color w:val="000000"/>
          <w:kern w:val="0"/>
          <w:sz w:val="32"/>
          <w:szCs w:val="32"/>
          <w:lang w:val="en-US" w:eastAsia="zh-CN" w:bidi="ar"/>
        </w:rPr>
        <w:t>资料等；</w:t>
      </w:r>
    </w:p>
    <w:p>
      <w:pPr>
        <w:pStyle w:val="5"/>
        <w:keepNext w:val="0"/>
        <w:keepLines w:val="0"/>
        <w:pageBreakBefore w:val="0"/>
        <w:widowControl w:val="0"/>
        <w:numPr>
          <w:ilvl w:val="0"/>
          <w:numId w:val="0"/>
        </w:numPr>
        <w:kinsoku/>
        <w:wordWrap/>
        <w:overflowPunct/>
        <w:topLinePunct w:val="0"/>
        <w:autoSpaceDE/>
        <w:autoSpaceDN/>
        <w:bidi w:val="0"/>
        <w:adjustRightInd/>
        <w:snapToGrid/>
        <w:spacing w:beforeAutospacing="0" w:afterAutospacing="0" w:line="600" w:lineRule="exact"/>
        <w:ind w:leftChars="0" w:right="0" w:rightChars="0" w:firstLine="640" w:firstLineChars="200"/>
        <w:jc w:val="both"/>
        <w:textAlignment w:val="auto"/>
        <w:rPr>
          <w:rFonts w:hint="eastAsia" w:ascii="仿宋" w:hAnsi="仿宋" w:eastAsia="仿宋" w:cs="仿宋"/>
          <w:b w:val="0"/>
          <w:bCs w:val="0"/>
          <w:color w:val="000000"/>
          <w:kern w:val="0"/>
          <w:sz w:val="32"/>
          <w:szCs w:val="32"/>
          <w:lang w:val="en-US" w:eastAsia="zh-CN" w:bidi="ar"/>
        </w:rPr>
      </w:pPr>
      <w:r>
        <w:rPr>
          <w:rFonts w:hint="eastAsia" w:ascii="仿宋" w:hAnsi="仿宋" w:eastAsia="仿宋" w:cs="仿宋"/>
          <w:b w:val="0"/>
          <w:bCs w:val="0"/>
          <w:color w:val="000000"/>
          <w:kern w:val="0"/>
          <w:sz w:val="32"/>
          <w:szCs w:val="32"/>
          <w:lang w:val="en-US" w:eastAsia="zh-CN" w:bidi="ar"/>
        </w:rPr>
        <w:t>（7）项目绩效评价报告、项目自验收报告等。</w:t>
      </w:r>
    </w:p>
    <w:p>
      <w:pPr>
        <w:pStyle w:val="5"/>
        <w:keepNext w:val="0"/>
        <w:keepLines w:val="0"/>
        <w:pageBreakBefore w:val="0"/>
        <w:widowControl w:val="0"/>
        <w:numPr>
          <w:ilvl w:val="0"/>
          <w:numId w:val="0"/>
        </w:numPr>
        <w:kinsoku/>
        <w:wordWrap/>
        <w:overflowPunct/>
        <w:topLinePunct w:val="0"/>
        <w:autoSpaceDE/>
        <w:autoSpaceDN/>
        <w:bidi w:val="0"/>
        <w:adjustRightInd/>
        <w:snapToGrid/>
        <w:spacing w:beforeAutospacing="0" w:afterAutospacing="0" w:line="600" w:lineRule="exact"/>
        <w:ind w:leftChars="0" w:right="0" w:rightChars="0" w:firstLine="640" w:firstLineChars="200"/>
        <w:jc w:val="both"/>
        <w:textAlignment w:val="auto"/>
        <w:rPr>
          <w:rFonts w:hint="eastAsia" w:ascii="仿宋" w:hAnsi="仿宋" w:eastAsia="仿宋" w:cs="仿宋"/>
          <w:b w:val="0"/>
          <w:bCs w:val="0"/>
          <w:color w:val="000000"/>
          <w:kern w:val="0"/>
          <w:sz w:val="32"/>
          <w:szCs w:val="32"/>
          <w:lang w:val="en-US" w:eastAsia="zh-CN" w:bidi="ar"/>
        </w:rPr>
      </w:pPr>
      <w:r>
        <w:rPr>
          <w:rFonts w:hint="eastAsia" w:ascii="仿宋" w:hAnsi="仿宋" w:eastAsia="仿宋" w:cs="仿宋"/>
          <w:b w:val="0"/>
          <w:bCs w:val="0"/>
          <w:color w:val="000000"/>
          <w:kern w:val="0"/>
          <w:sz w:val="32"/>
          <w:szCs w:val="32"/>
          <w:lang w:val="en-US" w:eastAsia="zh-CN" w:bidi="ar"/>
        </w:rPr>
        <w:t>以上材料应提供原件。</w:t>
      </w:r>
    </w:p>
    <w:p>
      <w:pPr>
        <w:pStyle w:val="2"/>
        <w:keepNext w:val="0"/>
        <w:keepLines w:val="0"/>
        <w:pageBreakBefore w:val="0"/>
        <w:widowControl/>
        <w:numPr>
          <w:ilvl w:val="0"/>
          <w:numId w:val="0"/>
        </w:numPr>
        <w:kinsoku/>
        <w:wordWrap/>
        <w:overflowPunct/>
        <w:topLinePunct w:val="0"/>
        <w:autoSpaceDE/>
        <w:autoSpaceDN/>
        <w:bidi w:val="0"/>
        <w:adjustRightInd/>
        <w:snapToGrid/>
        <w:spacing w:before="0" w:beforeAutospacing="0" w:after="0" w:afterAutospacing="0" w:line="600" w:lineRule="exact"/>
        <w:ind w:firstLine="643" w:firstLineChars="200"/>
        <w:jc w:val="both"/>
        <w:textAlignment w:val="auto"/>
        <w:outlineLvl w:val="2"/>
        <w:rPr>
          <w:rFonts w:hint="eastAsia" w:ascii="楷体" w:hAnsi="楷体" w:eastAsia="楷体" w:cs="楷体"/>
          <w:b/>
          <w:bCs w:val="0"/>
          <w:kern w:val="2"/>
          <w:sz w:val="32"/>
          <w:szCs w:val="32"/>
          <w:highlight w:val="none"/>
          <w:lang w:val="en-US" w:eastAsia="zh-CN" w:bidi="ar-SA"/>
        </w:rPr>
      </w:pPr>
      <w:r>
        <w:rPr>
          <w:rFonts w:hint="eastAsia" w:ascii="楷体" w:hAnsi="楷体" w:eastAsia="楷体" w:cs="楷体"/>
          <w:b/>
          <w:bCs w:val="0"/>
          <w:kern w:val="2"/>
          <w:sz w:val="32"/>
          <w:szCs w:val="32"/>
          <w:highlight w:val="none"/>
          <w:lang w:val="en-US" w:eastAsia="zh-CN" w:bidi="ar-SA"/>
        </w:rPr>
        <w:t>2、项目验收工作流程</w:t>
      </w:r>
    </w:p>
    <w:p>
      <w:pPr>
        <w:pStyle w:val="5"/>
        <w:keepNext w:val="0"/>
        <w:keepLines w:val="0"/>
        <w:pageBreakBefore w:val="0"/>
        <w:widowControl w:val="0"/>
        <w:numPr>
          <w:ilvl w:val="0"/>
          <w:numId w:val="0"/>
        </w:numPr>
        <w:kinsoku/>
        <w:wordWrap/>
        <w:overflowPunct/>
        <w:topLinePunct w:val="0"/>
        <w:autoSpaceDE/>
        <w:autoSpaceDN/>
        <w:bidi w:val="0"/>
        <w:adjustRightInd/>
        <w:snapToGrid/>
        <w:spacing w:beforeAutospacing="0" w:afterAutospacing="0" w:line="600" w:lineRule="exact"/>
        <w:ind w:leftChars="200" w:right="0" w:rightChars="0"/>
        <w:jc w:val="both"/>
        <w:textAlignment w:val="auto"/>
        <w:rPr>
          <w:rFonts w:hint="default" w:ascii="仿宋" w:hAnsi="仿宋" w:eastAsia="仿宋" w:cs="仿宋"/>
          <w:b w:val="0"/>
          <w:bCs w:val="0"/>
          <w:color w:val="000000"/>
          <w:kern w:val="0"/>
          <w:sz w:val="32"/>
          <w:szCs w:val="32"/>
          <w:lang w:val="en-US" w:eastAsia="zh-CN" w:bidi="ar"/>
        </w:rPr>
      </w:pPr>
      <w:r>
        <w:rPr>
          <w:rFonts w:hint="eastAsia" w:ascii="仿宋" w:hAnsi="仿宋" w:eastAsia="仿宋" w:cs="仿宋"/>
          <w:b w:val="0"/>
          <w:bCs w:val="0"/>
          <w:color w:val="000000"/>
          <w:kern w:val="0"/>
          <w:sz w:val="32"/>
          <w:szCs w:val="32"/>
          <w:lang w:val="en-US" w:eastAsia="zh-CN" w:bidi="ar"/>
        </w:rPr>
        <w:t>（1）项目验收组织形式</w:t>
      </w:r>
    </w:p>
    <w:p>
      <w:pPr>
        <w:pStyle w:val="5"/>
        <w:keepNext w:val="0"/>
        <w:keepLines w:val="0"/>
        <w:pageBreakBefore w:val="0"/>
        <w:widowControl w:val="0"/>
        <w:numPr>
          <w:ilvl w:val="0"/>
          <w:numId w:val="0"/>
        </w:numPr>
        <w:kinsoku/>
        <w:wordWrap/>
        <w:overflowPunct/>
        <w:topLinePunct w:val="0"/>
        <w:autoSpaceDE/>
        <w:autoSpaceDN/>
        <w:bidi w:val="0"/>
        <w:adjustRightInd/>
        <w:snapToGrid/>
        <w:spacing w:beforeAutospacing="0" w:afterAutospacing="0" w:line="600" w:lineRule="exact"/>
        <w:ind w:leftChars="0" w:right="0" w:rightChars="0" w:firstLine="640" w:firstLineChars="200"/>
        <w:jc w:val="both"/>
        <w:textAlignment w:val="auto"/>
        <w:rPr>
          <w:rFonts w:hint="eastAsia" w:ascii="仿宋" w:hAnsi="仿宋" w:eastAsia="仿宋" w:cs="仿宋"/>
          <w:sz w:val="32"/>
          <w:szCs w:val="32"/>
          <w:highlight w:val="none"/>
          <w:lang w:eastAsia="zh-CN"/>
        </w:rPr>
      </w:pPr>
      <w:r>
        <w:rPr>
          <w:rFonts w:hint="eastAsia" w:ascii="仿宋" w:hAnsi="仿宋" w:eastAsia="仿宋" w:cs="仿宋"/>
          <w:b w:val="0"/>
          <w:kern w:val="2"/>
          <w:sz w:val="32"/>
          <w:szCs w:val="32"/>
          <w:highlight w:val="none"/>
          <w:lang w:val="en-US" w:eastAsia="zh-CN" w:bidi="ar-SA"/>
        </w:rPr>
        <w:t>对符合项目验收条件的项目，</w:t>
      </w:r>
      <w:r>
        <w:rPr>
          <w:rFonts w:hint="eastAsia" w:ascii="仿宋" w:hAnsi="仿宋" w:eastAsia="仿宋" w:cs="仿宋"/>
          <w:b w:val="0"/>
          <w:bCs/>
          <w:sz w:val="32"/>
          <w:szCs w:val="32"/>
          <w:highlight w:val="none"/>
          <w:lang w:val="en-US" w:eastAsia="zh-CN"/>
        </w:rPr>
        <w:t>属地自然资源分局负责</w:t>
      </w:r>
      <w:r>
        <w:rPr>
          <w:rFonts w:hint="eastAsia" w:ascii="仿宋" w:hAnsi="仿宋" w:eastAsia="仿宋" w:cs="仿宋"/>
          <w:b w:val="0"/>
          <w:kern w:val="2"/>
          <w:sz w:val="32"/>
          <w:szCs w:val="32"/>
          <w:highlight w:val="none"/>
          <w:lang w:val="en-US" w:eastAsia="zh-CN" w:bidi="ar-SA"/>
        </w:rPr>
        <w:t>组织开展项目验收，项目验收采取现场验收与会议验收相结合的方式进行。</w:t>
      </w:r>
      <w:r>
        <w:rPr>
          <w:rFonts w:hint="eastAsia" w:ascii="仿宋" w:hAnsi="仿宋" w:eastAsia="仿宋" w:cs="仿宋"/>
          <w:sz w:val="32"/>
          <w:szCs w:val="32"/>
          <w:highlight w:val="none"/>
          <w:lang w:eastAsia="zh-CN"/>
        </w:rPr>
        <w:t>项目承担单位、勘察、设计、施工、监理及主要设备制造（供应）商等应派代表参加项目验收，解答专家组及与会代表提出的问题。</w:t>
      </w:r>
    </w:p>
    <w:p>
      <w:pPr>
        <w:pStyle w:val="5"/>
        <w:keepNext w:val="0"/>
        <w:keepLines w:val="0"/>
        <w:pageBreakBefore w:val="0"/>
        <w:widowControl w:val="0"/>
        <w:numPr>
          <w:ilvl w:val="0"/>
          <w:numId w:val="0"/>
        </w:numPr>
        <w:kinsoku/>
        <w:wordWrap/>
        <w:overflowPunct/>
        <w:topLinePunct w:val="0"/>
        <w:autoSpaceDE/>
        <w:autoSpaceDN/>
        <w:bidi w:val="0"/>
        <w:adjustRightInd/>
        <w:snapToGrid/>
        <w:spacing w:beforeAutospacing="0" w:afterAutospacing="0" w:line="600" w:lineRule="exact"/>
        <w:ind w:leftChars="0" w:right="0" w:rightChars="0" w:firstLine="640" w:firstLineChars="200"/>
        <w:jc w:val="both"/>
        <w:textAlignment w:val="auto"/>
        <w:rPr>
          <w:rFonts w:hint="eastAsia" w:ascii="仿宋" w:hAnsi="仿宋" w:eastAsia="仿宋" w:cs="仿宋"/>
          <w:color w:val="000000"/>
          <w:kern w:val="0"/>
          <w:sz w:val="32"/>
          <w:szCs w:val="32"/>
          <w:lang w:val="en-US" w:eastAsia="zh-CN" w:bidi="ar"/>
        </w:rPr>
      </w:pPr>
      <w:r>
        <w:rPr>
          <w:rFonts w:hint="eastAsia" w:ascii="仿宋" w:hAnsi="仿宋" w:eastAsia="仿宋" w:cs="仿宋"/>
          <w:sz w:val="32"/>
          <w:szCs w:val="32"/>
          <w:highlight w:val="none"/>
          <w:lang w:eastAsia="zh-CN"/>
        </w:rPr>
        <w:t>项目验收</w:t>
      </w:r>
      <w:r>
        <w:rPr>
          <w:rFonts w:hint="eastAsia" w:ascii="仿宋" w:hAnsi="仿宋" w:eastAsia="仿宋" w:cs="仿宋"/>
          <w:b w:val="0"/>
          <w:kern w:val="2"/>
          <w:sz w:val="32"/>
          <w:szCs w:val="32"/>
          <w:highlight w:val="none"/>
          <w:lang w:val="en-US" w:eastAsia="zh-CN" w:bidi="ar-SA"/>
        </w:rPr>
        <w:t>采取查阅资料、现场察看、会议审查、质询答辩等</w:t>
      </w:r>
      <w:r>
        <w:rPr>
          <w:rFonts w:hint="eastAsia" w:ascii="仿宋" w:hAnsi="仿宋" w:eastAsia="仿宋" w:cs="仿宋"/>
          <w:b w:val="0"/>
          <w:bCs w:val="0"/>
          <w:color w:val="000000"/>
          <w:kern w:val="0"/>
          <w:sz w:val="32"/>
          <w:szCs w:val="32"/>
          <w:lang w:val="en-US" w:eastAsia="zh-CN" w:bidi="ar"/>
        </w:rPr>
        <w:t>方式进行，对</w:t>
      </w:r>
      <w:r>
        <w:rPr>
          <w:rFonts w:hint="eastAsia" w:ascii="仿宋" w:hAnsi="仿宋" w:eastAsia="仿宋" w:cs="仿宋"/>
          <w:color w:val="000000"/>
          <w:kern w:val="0"/>
          <w:sz w:val="32"/>
          <w:szCs w:val="32"/>
          <w:lang w:val="en-US" w:eastAsia="zh-CN" w:bidi="ar"/>
        </w:rPr>
        <w:t>照项目</w:t>
      </w:r>
      <w:r>
        <w:rPr>
          <w:rFonts w:hint="eastAsia" w:ascii="仿宋" w:hAnsi="仿宋" w:eastAsia="仿宋" w:cs="仿宋"/>
          <w:b w:val="0"/>
          <w:bCs w:val="0"/>
          <w:color w:val="auto"/>
          <w:kern w:val="0"/>
          <w:sz w:val="32"/>
          <w:szCs w:val="32"/>
          <w:lang w:val="en-US" w:eastAsia="zh-CN" w:bidi="ar"/>
        </w:rPr>
        <w:t>绩效目标表进行</w:t>
      </w:r>
      <w:r>
        <w:rPr>
          <w:rFonts w:hint="eastAsia" w:ascii="仿宋" w:hAnsi="仿宋" w:eastAsia="仿宋" w:cs="仿宋"/>
          <w:color w:val="000000"/>
          <w:kern w:val="0"/>
          <w:sz w:val="32"/>
          <w:szCs w:val="32"/>
          <w:lang w:val="en-US" w:eastAsia="zh-CN" w:bidi="ar"/>
        </w:rPr>
        <w:t>评价，形成专家组验收意见。</w:t>
      </w:r>
    </w:p>
    <w:p>
      <w:pPr>
        <w:pStyle w:val="5"/>
        <w:keepNext w:val="0"/>
        <w:keepLines w:val="0"/>
        <w:pageBreakBefore w:val="0"/>
        <w:widowControl w:val="0"/>
        <w:numPr>
          <w:ilvl w:val="0"/>
          <w:numId w:val="0"/>
        </w:numPr>
        <w:kinsoku/>
        <w:wordWrap/>
        <w:overflowPunct/>
        <w:topLinePunct w:val="0"/>
        <w:autoSpaceDE/>
        <w:autoSpaceDN/>
        <w:bidi w:val="0"/>
        <w:adjustRightInd/>
        <w:snapToGrid/>
        <w:spacing w:beforeAutospacing="0" w:afterAutospacing="0" w:line="600" w:lineRule="exact"/>
        <w:ind w:leftChars="0" w:right="0" w:rightChars="0" w:firstLine="640" w:firstLineChars="200"/>
        <w:jc w:val="both"/>
        <w:textAlignment w:val="auto"/>
        <w:rPr>
          <w:rFonts w:hint="eastAsia" w:ascii="仿宋" w:hAnsi="仿宋" w:eastAsia="仿宋" w:cs="仿宋"/>
          <w:color w:val="000000"/>
          <w:kern w:val="0"/>
          <w:sz w:val="32"/>
          <w:szCs w:val="32"/>
          <w:lang w:val="en-US" w:eastAsia="zh-CN" w:bidi="ar"/>
        </w:rPr>
      </w:pPr>
      <w:r>
        <w:rPr>
          <w:rFonts w:hint="eastAsia" w:ascii="仿宋" w:hAnsi="仿宋" w:eastAsia="仿宋" w:cs="仿宋"/>
          <w:b w:val="0"/>
          <w:bCs w:val="0"/>
          <w:sz w:val="32"/>
          <w:szCs w:val="32"/>
          <w:highlight w:val="none"/>
          <w:lang w:eastAsia="zh-CN"/>
        </w:rPr>
        <w:t>专家组成员应由自然资源部门从国家或省、市专家库中随机抽取确定，并应遵循回避制度。</w:t>
      </w:r>
      <w:r>
        <w:rPr>
          <w:rFonts w:hint="eastAsia" w:ascii="仿宋" w:hAnsi="仿宋" w:eastAsia="仿宋" w:cs="仿宋"/>
          <w:b w:val="0"/>
          <w:color w:val="auto"/>
          <w:kern w:val="2"/>
          <w:sz w:val="32"/>
          <w:szCs w:val="32"/>
          <w:highlight w:val="none"/>
          <w:lang w:val="en-US" w:eastAsia="zh-CN" w:bidi="ar-SA"/>
        </w:rPr>
        <w:t>邀</w:t>
      </w:r>
      <w:r>
        <w:rPr>
          <w:rFonts w:hint="eastAsia" w:ascii="仿宋" w:hAnsi="仿宋" w:eastAsia="仿宋" w:cs="仿宋"/>
          <w:b w:val="0"/>
          <w:kern w:val="2"/>
          <w:sz w:val="32"/>
          <w:szCs w:val="32"/>
          <w:highlight w:val="none"/>
          <w:lang w:val="en-US" w:eastAsia="zh-CN" w:bidi="ar-SA"/>
        </w:rPr>
        <w:t>请的专家人数应为单数。</w:t>
      </w:r>
    </w:p>
    <w:p>
      <w:pPr>
        <w:pStyle w:val="5"/>
        <w:keepNext w:val="0"/>
        <w:keepLines w:val="0"/>
        <w:pageBreakBefore w:val="0"/>
        <w:widowControl w:val="0"/>
        <w:numPr>
          <w:ilvl w:val="0"/>
          <w:numId w:val="0"/>
        </w:numPr>
        <w:kinsoku/>
        <w:wordWrap/>
        <w:overflowPunct/>
        <w:topLinePunct w:val="0"/>
        <w:autoSpaceDE/>
        <w:autoSpaceDN/>
        <w:bidi w:val="0"/>
        <w:adjustRightInd/>
        <w:snapToGrid/>
        <w:spacing w:beforeAutospacing="0" w:afterAutospacing="0" w:line="600" w:lineRule="exact"/>
        <w:ind w:leftChars="200" w:right="0" w:rightChars="0"/>
        <w:jc w:val="both"/>
        <w:textAlignment w:val="auto"/>
        <w:rPr>
          <w:rFonts w:hint="eastAsia" w:ascii="仿宋" w:hAnsi="仿宋" w:eastAsia="仿宋" w:cs="仿宋"/>
          <w:b w:val="0"/>
          <w:bCs w:val="0"/>
          <w:color w:val="000000"/>
          <w:kern w:val="0"/>
          <w:sz w:val="32"/>
          <w:szCs w:val="32"/>
          <w:lang w:val="en-US" w:eastAsia="zh-CN" w:bidi="ar"/>
        </w:rPr>
      </w:pPr>
      <w:r>
        <w:rPr>
          <w:rFonts w:hint="eastAsia" w:ascii="仿宋" w:hAnsi="仿宋" w:eastAsia="仿宋" w:cs="仿宋"/>
          <w:b w:val="0"/>
          <w:bCs w:val="0"/>
          <w:color w:val="000000"/>
          <w:kern w:val="0"/>
          <w:sz w:val="32"/>
          <w:szCs w:val="32"/>
          <w:lang w:val="en-US" w:eastAsia="zh-CN" w:bidi="ar"/>
        </w:rPr>
        <w:t>（2）项目验收程序</w:t>
      </w:r>
    </w:p>
    <w:p>
      <w:pPr>
        <w:pStyle w:val="5"/>
        <w:keepNext w:val="0"/>
        <w:keepLines w:val="0"/>
        <w:pageBreakBefore w:val="0"/>
        <w:widowControl w:val="0"/>
        <w:numPr>
          <w:ilvl w:val="0"/>
          <w:numId w:val="0"/>
        </w:numPr>
        <w:kinsoku/>
        <w:wordWrap/>
        <w:overflowPunct/>
        <w:topLinePunct w:val="0"/>
        <w:autoSpaceDE/>
        <w:autoSpaceDN/>
        <w:bidi w:val="0"/>
        <w:adjustRightInd/>
        <w:snapToGrid/>
        <w:spacing w:beforeAutospacing="0" w:afterAutospacing="0" w:line="600" w:lineRule="exact"/>
        <w:ind w:right="0" w:rightChars="0" w:firstLine="640" w:firstLineChars="200"/>
        <w:jc w:val="both"/>
        <w:textAlignment w:val="auto"/>
        <w:rPr>
          <w:rFonts w:hint="eastAsia" w:ascii="仿宋" w:hAnsi="仿宋" w:eastAsia="仿宋" w:cs="仿宋"/>
          <w:sz w:val="32"/>
          <w:szCs w:val="32"/>
          <w:highlight w:val="none"/>
          <w:lang w:val="en-US" w:eastAsia="zh-CN"/>
        </w:rPr>
      </w:pPr>
      <w:r>
        <w:rPr>
          <w:rFonts w:hint="eastAsia" w:ascii="仿宋" w:hAnsi="仿宋" w:eastAsia="仿宋" w:cs="仿宋"/>
          <w:sz w:val="32"/>
          <w:szCs w:val="32"/>
          <w:highlight w:val="none"/>
          <w:lang w:val="en-US" w:eastAsia="zh-CN"/>
        </w:rPr>
        <w:t>①项目验收专家组投票选出项目验收组组长；</w:t>
      </w:r>
    </w:p>
    <w:p>
      <w:pPr>
        <w:pStyle w:val="5"/>
        <w:keepNext w:val="0"/>
        <w:keepLines w:val="0"/>
        <w:pageBreakBefore w:val="0"/>
        <w:widowControl w:val="0"/>
        <w:numPr>
          <w:ilvl w:val="0"/>
          <w:numId w:val="0"/>
        </w:numPr>
        <w:kinsoku/>
        <w:wordWrap/>
        <w:overflowPunct/>
        <w:topLinePunct w:val="0"/>
        <w:autoSpaceDE/>
        <w:autoSpaceDN/>
        <w:bidi w:val="0"/>
        <w:adjustRightInd/>
        <w:snapToGrid/>
        <w:spacing w:beforeAutospacing="0" w:afterAutospacing="0" w:line="600" w:lineRule="exact"/>
        <w:ind w:right="0" w:rightChars="0" w:firstLine="640" w:firstLineChars="200"/>
        <w:jc w:val="both"/>
        <w:textAlignment w:val="auto"/>
        <w:rPr>
          <w:rFonts w:hint="eastAsia" w:ascii="仿宋" w:hAnsi="仿宋" w:eastAsia="仿宋" w:cs="仿宋"/>
          <w:sz w:val="32"/>
          <w:szCs w:val="32"/>
          <w:highlight w:val="none"/>
          <w:lang w:val="en-US" w:eastAsia="zh-CN"/>
        </w:rPr>
      </w:pPr>
      <w:r>
        <w:rPr>
          <w:rFonts w:hint="eastAsia" w:ascii="仿宋" w:hAnsi="仿宋" w:eastAsia="仿宋" w:cs="仿宋"/>
          <w:sz w:val="32"/>
          <w:szCs w:val="32"/>
          <w:highlight w:val="none"/>
          <w:lang w:val="en-US" w:eastAsia="zh-CN"/>
        </w:rPr>
        <w:t>②项目验收专家组审阅验收材料；</w:t>
      </w:r>
    </w:p>
    <w:p>
      <w:pPr>
        <w:pStyle w:val="5"/>
        <w:keepNext w:val="0"/>
        <w:keepLines w:val="0"/>
        <w:pageBreakBefore w:val="0"/>
        <w:widowControl w:val="0"/>
        <w:numPr>
          <w:ilvl w:val="0"/>
          <w:numId w:val="0"/>
        </w:numPr>
        <w:kinsoku/>
        <w:wordWrap/>
        <w:overflowPunct/>
        <w:topLinePunct w:val="0"/>
        <w:autoSpaceDE/>
        <w:autoSpaceDN/>
        <w:bidi w:val="0"/>
        <w:adjustRightInd/>
        <w:snapToGrid/>
        <w:spacing w:beforeAutospacing="0" w:afterAutospacing="0" w:line="600" w:lineRule="exact"/>
        <w:ind w:right="0" w:rightChars="0" w:firstLine="640" w:firstLineChars="200"/>
        <w:jc w:val="both"/>
        <w:textAlignment w:val="auto"/>
        <w:rPr>
          <w:rFonts w:hint="eastAsia" w:ascii="仿宋" w:hAnsi="仿宋" w:eastAsia="仿宋" w:cs="仿宋"/>
          <w:sz w:val="32"/>
          <w:szCs w:val="32"/>
          <w:highlight w:val="none"/>
          <w:lang w:val="en-US" w:eastAsia="zh-CN"/>
        </w:rPr>
      </w:pPr>
      <w:r>
        <w:rPr>
          <w:rFonts w:hint="eastAsia" w:ascii="仿宋" w:hAnsi="仿宋" w:eastAsia="仿宋" w:cs="仿宋"/>
          <w:sz w:val="32"/>
          <w:szCs w:val="32"/>
          <w:highlight w:val="none"/>
          <w:lang w:val="en-US" w:eastAsia="zh-CN"/>
        </w:rPr>
        <w:t>③项目验收专家组进行实地</w:t>
      </w:r>
      <w:r>
        <w:rPr>
          <w:rFonts w:hint="eastAsia" w:ascii="仿宋" w:hAnsi="仿宋" w:eastAsia="仿宋" w:cs="仿宋"/>
          <w:b w:val="0"/>
          <w:kern w:val="2"/>
          <w:sz w:val="32"/>
          <w:szCs w:val="32"/>
          <w:highlight w:val="none"/>
          <w:lang w:val="en-US" w:eastAsia="zh-CN" w:bidi="ar-SA"/>
        </w:rPr>
        <w:t>现场察看</w:t>
      </w:r>
      <w:r>
        <w:rPr>
          <w:rFonts w:hint="eastAsia" w:ascii="仿宋" w:hAnsi="仿宋" w:eastAsia="仿宋" w:cs="仿宋"/>
          <w:sz w:val="32"/>
          <w:szCs w:val="32"/>
          <w:highlight w:val="none"/>
          <w:lang w:val="en-US" w:eastAsia="zh-CN"/>
        </w:rPr>
        <w:t>；</w:t>
      </w:r>
    </w:p>
    <w:p>
      <w:pPr>
        <w:pStyle w:val="5"/>
        <w:keepNext w:val="0"/>
        <w:keepLines w:val="0"/>
        <w:pageBreakBefore w:val="0"/>
        <w:widowControl w:val="0"/>
        <w:numPr>
          <w:ilvl w:val="0"/>
          <w:numId w:val="0"/>
        </w:numPr>
        <w:kinsoku/>
        <w:wordWrap/>
        <w:overflowPunct/>
        <w:topLinePunct w:val="0"/>
        <w:autoSpaceDE/>
        <w:autoSpaceDN/>
        <w:bidi w:val="0"/>
        <w:adjustRightInd/>
        <w:snapToGrid/>
        <w:spacing w:beforeAutospacing="0" w:afterAutospacing="0" w:line="600" w:lineRule="exact"/>
        <w:ind w:right="0" w:rightChars="0" w:firstLine="640" w:firstLineChars="200"/>
        <w:jc w:val="both"/>
        <w:textAlignment w:val="auto"/>
        <w:rPr>
          <w:rFonts w:hint="eastAsia" w:ascii="仿宋" w:hAnsi="仿宋" w:eastAsia="仿宋" w:cs="仿宋"/>
          <w:sz w:val="32"/>
          <w:szCs w:val="32"/>
          <w:highlight w:val="none"/>
          <w:lang w:val="en-US" w:eastAsia="zh-CN"/>
        </w:rPr>
      </w:pPr>
      <w:r>
        <w:rPr>
          <w:rFonts w:hint="eastAsia" w:ascii="仿宋" w:hAnsi="仿宋" w:eastAsia="仿宋" w:cs="仿宋"/>
          <w:sz w:val="32"/>
          <w:szCs w:val="32"/>
          <w:highlight w:val="none"/>
          <w:lang w:val="en-US" w:eastAsia="zh-CN"/>
        </w:rPr>
        <w:t>④</w:t>
      </w:r>
      <w:r>
        <w:rPr>
          <w:rFonts w:hint="eastAsia" w:ascii="Calibri" w:hAnsi="Calibri" w:eastAsia="仿宋" w:cs="Calibri"/>
          <w:sz w:val="32"/>
          <w:szCs w:val="32"/>
          <w:highlight w:val="none"/>
          <w:lang w:val="en-US" w:eastAsia="zh-CN"/>
        </w:rPr>
        <w:t>项</w:t>
      </w:r>
      <w:r>
        <w:rPr>
          <w:rFonts w:hint="eastAsia" w:ascii="仿宋" w:hAnsi="仿宋" w:eastAsia="仿宋" w:cs="仿宋"/>
          <w:sz w:val="32"/>
          <w:szCs w:val="32"/>
          <w:highlight w:val="none"/>
          <w:lang w:val="en-US" w:eastAsia="zh-CN"/>
        </w:rPr>
        <w:t>目验收专家组听取</w:t>
      </w:r>
      <w:r>
        <w:rPr>
          <w:rFonts w:hint="eastAsia" w:ascii="仿宋" w:hAnsi="仿宋" w:eastAsia="仿宋" w:cs="仿宋"/>
          <w:sz w:val="32"/>
          <w:szCs w:val="32"/>
          <w:highlight w:val="none"/>
          <w:lang w:eastAsia="zh-CN"/>
        </w:rPr>
        <w:t>项目承担单位、勘察、设计、施工、监理及主要设备制造（供应）商等</w:t>
      </w:r>
      <w:r>
        <w:rPr>
          <w:rFonts w:hint="eastAsia" w:ascii="仿宋" w:hAnsi="仿宋" w:eastAsia="仿宋" w:cs="仿宋"/>
          <w:sz w:val="32"/>
          <w:szCs w:val="32"/>
          <w:highlight w:val="none"/>
          <w:lang w:val="en-US" w:eastAsia="zh-CN"/>
        </w:rPr>
        <w:t>单位对项目实施情况的汇报，专家组对项目情况提出质询，各单位进行解答；</w:t>
      </w:r>
    </w:p>
    <w:p>
      <w:pPr>
        <w:pStyle w:val="5"/>
        <w:keepNext w:val="0"/>
        <w:keepLines w:val="0"/>
        <w:pageBreakBefore w:val="0"/>
        <w:widowControl w:val="0"/>
        <w:numPr>
          <w:ilvl w:val="0"/>
          <w:numId w:val="0"/>
        </w:numPr>
        <w:kinsoku/>
        <w:wordWrap/>
        <w:overflowPunct/>
        <w:topLinePunct w:val="0"/>
        <w:autoSpaceDE/>
        <w:autoSpaceDN/>
        <w:bidi w:val="0"/>
        <w:adjustRightInd/>
        <w:snapToGrid/>
        <w:spacing w:beforeAutospacing="0" w:afterAutospacing="0" w:line="600" w:lineRule="exact"/>
        <w:ind w:right="0" w:rightChars="0" w:firstLine="640" w:firstLineChars="200"/>
        <w:jc w:val="both"/>
        <w:textAlignment w:val="auto"/>
        <w:rPr>
          <w:rFonts w:hint="eastAsia" w:ascii="仿宋" w:hAnsi="仿宋" w:eastAsia="仿宋" w:cs="仿宋"/>
          <w:sz w:val="32"/>
          <w:szCs w:val="32"/>
          <w:highlight w:val="none"/>
          <w:lang w:val="en-US" w:eastAsia="zh-CN"/>
        </w:rPr>
      </w:pPr>
      <w:r>
        <w:rPr>
          <w:rFonts w:hint="eastAsia" w:ascii="仿宋" w:hAnsi="仿宋" w:eastAsia="仿宋" w:cs="仿宋"/>
          <w:sz w:val="32"/>
          <w:szCs w:val="32"/>
          <w:highlight w:val="none"/>
          <w:lang w:val="en-US" w:eastAsia="zh-CN"/>
        </w:rPr>
        <w:t>⑤形成专家组验收意见。</w:t>
      </w:r>
    </w:p>
    <w:p>
      <w:pPr>
        <w:pStyle w:val="2"/>
        <w:keepNext w:val="0"/>
        <w:keepLines w:val="0"/>
        <w:pageBreakBefore w:val="0"/>
        <w:widowControl/>
        <w:numPr>
          <w:ilvl w:val="0"/>
          <w:numId w:val="0"/>
        </w:numPr>
        <w:kinsoku/>
        <w:wordWrap/>
        <w:overflowPunct/>
        <w:topLinePunct w:val="0"/>
        <w:autoSpaceDE/>
        <w:autoSpaceDN/>
        <w:bidi w:val="0"/>
        <w:adjustRightInd/>
        <w:snapToGrid/>
        <w:spacing w:before="0" w:beforeAutospacing="0" w:after="0" w:afterAutospacing="0" w:line="600" w:lineRule="exact"/>
        <w:ind w:firstLine="643" w:firstLineChars="200"/>
        <w:jc w:val="both"/>
        <w:textAlignment w:val="auto"/>
        <w:outlineLvl w:val="2"/>
        <w:rPr>
          <w:rFonts w:hint="eastAsia" w:ascii="楷体" w:hAnsi="楷体" w:eastAsia="楷体" w:cs="楷体"/>
          <w:b/>
          <w:bCs w:val="0"/>
          <w:kern w:val="2"/>
          <w:sz w:val="32"/>
          <w:szCs w:val="32"/>
          <w:highlight w:val="none"/>
          <w:lang w:val="en-US" w:eastAsia="zh-CN" w:bidi="ar-SA"/>
        </w:rPr>
      </w:pPr>
      <w:r>
        <w:rPr>
          <w:rFonts w:hint="eastAsia" w:ascii="楷体" w:hAnsi="楷体" w:eastAsia="楷体" w:cs="楷体"/>
          <w:b/>
          <w:bCs w:val="0"/>
          <w:kern w:val="2"/>
          <w:sz w:val="32"/>
          <w:szCs w:val="32"/>
          <w:highlight w:val="none"/>
          <w:lang w:val="en-US" w:eastAsia="zh-CN" w:bidi="ar-SA"/>
        </w:rPr>
        <w:t>3、项目验收结论</w:t>
      </w:r>
    </w:p>
    <w:p>
      <w:pPr>
        <w:pStyle w:val="5"/>
        <w:keepNext w:val="0"/>
        <w:keepLines w:val="0"/>
        <w:pageBreakBefore w:val="0"/>
        <w:widowControl w:val="0"/>
        <w:kinsoku/>
        <w:wordWrap/>
        <w:overflowPunct/>
        <w:topLinePunct w:val="0"/>
        <w:autoSpaceDE/>
        <w:autoSpaceDN/>
        <w:bidi w:val="0"/>
        <w:adjustRightInd/>
        <w:snapToGrid/>
        <w:spacing w:beforeAutospacing="0" w:afterAutospacing="0" w:line="600" w:lineRule="exact"/>
        <w:ind w:left="0" w:leftChars="0" w:right="0" w:rightChars="0" w:firstLine="640" w:firstLineChars="200"/>
        <w:jc w:val="both"/>
        <w:textAlignment w:val="auto"/>
        <w:rPr>
          <w:rFonts w:hint="eastAsia" w:ascii="仿宋" w:hAnsi="仿宋" w:eastAsia="仿宋" w:cs="仿宋"/>
          <w:sz w:val="32"/>
          <w:szCs w:val="32"/>
          <w:highlight w:val="none"/>
          <w:lang w:eastAsia="zh-CN"/>
        </w:rPr>
      </w:pPr>
      <w:r>
        <w:rPr>
          <w:rFonts w:hint="eastAsia" w:ascii="仿宋" w:hAnsi="仿宋" w:eastAsia="仿宋" w:cs="仿宋"/>
          <w:sz w:val="32"/>
          <w:szCs w:val="32"/>
          <w:highlight w:val="none"/>
          <w:lang w:eastAsia="zh-CN"/>
        </w:rPr>
        <w:t>项目验收结论分为：</w:t>
      </w:r>
      <w:r>
        <w:rPr>
          <w:rFonts w:hint="eastAsia" w:ascii="仿宋" w:hAnsi="仿宋" w:eastAsia="仿宋" w:cs="仿宋"/>
          <w:b/>
          <w:bCs/>
          <w:sz w:val="32"/>
          <w:szCs w:val="32"/>
          <w:highlight w:val="none"/>
          <w:lang w:eastAsia="zh-CN"/>
        </w:rPr>
        <w:t>通过验收、整改后再验收、不通过验收</w:t>
      </w:r>
      <w:r>
        <w:rPr>
          <w:rFonts w:hint="eastAsia" w:ascii="仿宋" w:hAnsi="仿宋" w:eastAsia="仿宋" w:cs="仿宋"/>
          <w:sz w:val="32"/>
          <w:szCs w:val="32"/>
          <w:highlight w:val="none"/>
          <w:lang w:eastAsia="zh-CN"/>
        </w:rPr>
        <w:t>三种。</w:t>
      </w:r>
    </w:p>
    <w:p>
      <w:pPr>
        <w:pStyle w:val="5"/>
        <w:keepNext w:val="0"/>
        <w:keepLines w:val="0"/>
        <w:pageBreakBefore w:val="0"/>
        <w:widowControl w:val="0"/>
        <w:kinsoku/>
        <w:wordWrap/>
        <w:overflowPunct/>
        <w:topLinePunct w:val="0"/>
        <w:autoSpaceDE/>
        <w:autoSpaceDN/>
        <w:bidi w:val="0"/>
        <w:adjustRightInd/>
        <w:snapToGrid/>
        <w:spacing w:beforeAutospacing="0" w:afterAutospacing="0" w:line="600" w:lineRule="exact"/>
        <w:ind w:left="0" w:leftChars="0" w:right="0" w:rightChars="0" w:firstLine="640" w:firstLineChars="200"/>
        <w:jc w:val="both"/>
        <w:textAlignment w:val="auto"/>
        <w:rPr>
          <w:rFonts w:hint="eastAsia" w:ascii="仿宋" w:hAnsi="仿宋" w:eastAsia="仿宋" w:cs="仿宋"/>
          <w:b w:val="0"/>
          <w:bCs/>
          <w:kern w:val="2"/>
          <w:sz w:val="32"/>
          <w:szCs w:val="32"/>
          <w:highlight w:val="none"/>
          <w:lang w:val="en-US" w:eastAsia="zh-CN" w:bidi="ar-SA"/>
        </w:rPr>
      </w:pPr>
      <w:r>
        <w:rPr>
          <w:rFonts w:hint="eastAsia" w:ascii="仿宋" w:hAnsi="仿宋" w:eastAsia="仿宋" w:cs="仿宋"/>
          <w:b w:val="0"/>
          <w:bCs/>
          <w:kern w:val="2"/>
          <w:sz w:val="32"/>
          <w:szCs w:val="32"/>
          <w:highlight w:val="none"/>
          <w:lang w:val="en-US" w:eastAsia="zh-CN" w:bidi="ar-SA"/>
        </w:rPr>
        <w:t>（1）项目目标和任务已按绩效考核目标要求完成的，经费使用合理，管理措施得当，为</w:t>
      </w:r>
      <w:r>
        <w:rPr>
          <w:rFonts w:hint="eastAsia" w:ascii="仿宋" w:hAnsi="仿宋" w:eastAsia="仿宋" w:cs="仿宋"/>
          <w:b/>
          <w:bCs w:val="0"/>
          <w:kern w:val="2"/>
          <w:sz w:val="32"/>
          <w:szCs w:val="32"/>
          <w:highlight w:val="none"/>
          <w:lang w:val="en-US" w:eastAsia="zh-CN" w:bidi="ar-SA"/>
        </w:rPr>
        <w:t>通过验收</w:t>
      </w:r>
      <w:r>
        <w:rPr>
          <w:rFonts w:hint="eastAsia" w:ascii="仿宋" w:hAnsi="仿宋" w:eastAsia="仿宋" w:cs="仿宋"/>
          <w:b w:val="0"/>
          <w:bCs/>
          <w:kern w:val="2"/>
          <w:sz w:val="32"/>
          <w:szCs w:val="32"/>
          <w:highlight w:val="none"/>
          <w:lang w:val="en-US" w:eastAsia="zh-CN" w:bidi="ar-SA"/>
        </w:rPr>
        <w:t>。</w:t>
      </w:r>
    </w:p>
    <w:p>
      <w:pPr>
        <w:keepNext w:val="0"/>
        <w:keepLines w:val="0"/>
        <w:pageBreakBefore w:val="0"/>
        <w:widowControl w:val="0"/>
        <w:numPr>
          <w:ilvl w:val="0"/>
          <w:numId w:val="0"/>
        </w:numPr>
        <w:kinsoku/>
        <w:wordWrap/>
        <w:overflowPunct/>
        <w:topLinePunct w:val="0"/>
        <w:autoSpaceDE/>
        <w:autoSpaceDN/>
        <w:bidi w:val="0"/>
        <w:adjustRightInd/>
        <w:snapToGrid/>
        <w:spacing w:line="600" w:lineRule="exact"/>
        <w:ind w:firstLine="640" w:firstLineChars="200"/>
        <w:textAlignment w:val="auto"/>
        <w:rPr>
          <w:rFonts w:hint="eastAsia" w:ascii="仿宋" w:hAnsi="仿宋" w:eastAsia="仿宋" w:cs="仿宋"/>
          <w:b w:val="0"/>
          <w:bCs/>
          <w:kern w:val="2"/>
          <w:sz w:val="32"/>
          <w:szCs w:val="32"/>
          <w:highlight w:val="none"/>
          <w:lang w:val="en-US" w:eastAsia="zh-CN" w:bidi="ar-SA"/>
        </w:rPr>
      </w:pPr>
      <w:r>
        <w:rPr>
          <w:rFonts w:hint="eastAsia" w:ascii="仿宋" w:hAnsi="仿宋" w:eastAsia="仿宋" w:cs="仿宋"/>
          <w:b w:val="0"/>
          <w:bCs/>
          <w:kern w:val="2"/>
          <w:sz w:val="32"/>
          <w:szCs w:val="32"/>
          <w:highlight w:val="none"/>
          <w:lang w:val="en-US" w:eastAsia="zh-CN" w:bidi="ar-SA"/>
        </w:rPr>
        <w:t>（2）因提供文件资料不详、难以判断等导致验收意见争议较大；项目的资料未按要求进行归档和整理，项目过程和结果存在纠纷尚未解决的，为</w:t>
      </w:r>
      <w:r>
        <w:rPr>
          <w:rFonts w:hint="eastAsia" w:ascii="仿宋" w:hAnsi="仿宋" w:eastAsia="仿宋" w:cs="仿宋"/>
          <w:b/>
          <w:bCs w:val="0"/>
          <w:kern w:val="2"/>
          <w:sz w:val="32"/>
          <w:szCs w:val="32"/>
          <w:highlight w:val="none"/>
          <w:lang w:val="en-US" w:eastAsia="zh-CN" w:bidi="ar-SA"/>
        </w:rPr>
        <w:t>整改后再验收</w:t>
      </w:r>
      <w:r>
        <w:rPr>
          <w:rFonts w:hint="eastAsia" w:ascii="仿宋" w:hAnsi="仿宋" w:eastAsia="仿宋" w:cs="仿宋"/>
          <w:b w:val="0"/>
          <w:bCs/>
          <w:kern w:val="2"/>
          <w:sz w:val="32"/>
          <w:szCs w:val="32"/>
          <w:highlight w:val="none"/>
          <w:lang w:val="en-US" w:eastAsia="zh-CN" w:bidi="ar-SA"/>
        </w:rPr>
        <w:t>。</w:t>
      </w:r>
    </w:p>
    <w:p>
      <w:pPr>
        <w:keepNext w:val="0"/>
        <w:keepLines w:val="0"/>
        <w:pageBreakBefore w:val="0"/>
        <w:widowControl w:val="0"/>
        <w:numPr>
          <w:ilvl w:val="0"/>
          <w:numId w:val="0"/>
        </w:numPr>
        <w:kinsoku/>
        <w:wordWrap/>
        <w:overflowPunct/>
        <w:topLinePunct w:val="0"/>
        <w:autoSpaceDE/>
        <w:autoSpaceDN/>
        <w:bidi w:val="0"/>
        <w:adjustRightInd/>
        <w:snapToGrid/>
        <w:spacing w:line="600" w:lineRule="exact"/>
        <w:ind w:firstLine="640" w:firstLineChars="200"/>
        <w:textAlignment w:val="auto"/>
        <w:rPr>
          <w:rFonts w:hint="eastAsia" w:ascii="仿宋" w:hAnsi="仿宋" w:eastAsia="仿宋" w:cs="仿宋"/>
          <w:b w:val="0"/>
          <w:bCs/>
          <w:kern w:val="2"/>
          <w:sz w:val="32"/>
          <w:szCs w:val="32"/>
          <w:highlight w:val="none"/>
          <w:lang w:val="en-US" w:eastAsia="zh-CN" w:bidi="ar-SA"/>
        </w:rPr>
      </w:pPr>
      <w:r>
        <w:rPr>
          <w:rFonts w:hint="eastAsia" w:ascii="仿宋" w:hAnsi="仿宋" w:eastAsia="仿宋" w:cs="仿宋"/>
          <w:b w:val="0"/>
          <w:bCs/>
          <w:kern w:val="2"/>
          <w:sz w:val="32"/>
          <w:szCs w:val="32"/>
          <w:highlight w:val="none"/>
          <w:lang w:val="en-US" w:eastAsia="zh-CN" w:bidi="ar-SA"/>
        </w:rPr>
        <w:t>（3）凡有下列情形之一的，按</w:t>
      </w:r>
      <w:r>
        <w:rPr>
          <w:rFonts w:hint="eastAsia" w:ascii="仿宋" w:hAnsi="仿宋" w:eastAsia="仿宋" w:cs="仿宋"/>
          <w:b/>
          <w:bCs w:val="0"/>
          <w:kern w:val="2"/>
          <w:sz w:val="32"/>
          <w:szCs w:val="32"/>
          <w:highlight w:val="none"/>
          <w:lang w:val="en-US" w:eastAsia="zh-CN" w:bidi="ar-SA"/>
        </w:rPr>
        <w:t>不通过验收</w:t>
      </w:r>
      <w:r>
        <w:rPr>
          <w:rFonts w:hint="eastAsia" w:ascii="仿宋" w:hAnsi="仿宋" w:eastAsia="仿宋" w:cs="仿宋"/>
          <w:b w:val="0"/>
          <w:bCs/>
          <w:kern w:val="2"/>
          <w:sz w:val="32"/>
          <w:szCs w:val="32"/>
          <w:highlight w:val="none"/>
          <w:lang w:val="en-US" w:eastAsia="zh-CN" w:bidi="ar-SA"/>
        </w:rPr>
        <w:t>处理：</w:t>
      </w:r>
    </w:p>
    <w:p>
      <w:pPr>
        <w:keepNext w:val="0"/>
        <w:keepLines w:val="0"/>
        <w:pageBreakBefore w:val="0"/>
        <w:widowControl w:val="0"/>
        <w:numPr>
          <w:ilvl w:val="0"/>
          <w:numId w:val="0"/>
        </w:numPr>
        <w:kinsoku/>
        <w:wordWrap/>
        <w:overflowPunct/>
        <w:topLinePunct w:val="0"/>
        <w:autoSpaceDE/>
        <w:autoSpaceDN/>
        <w:bidi w:val="0"/>
        <w:adjustRightInd/>
        <w:snapToGrid/>
        <w:spacing w:line="600" w:lineRule="exact"/>
        <w:ind w:leftChars="100" w:firstLine="640" w:firstLineChars="200"/>
        <w:textAlignment w:val="auto"/>
        <w:rPr>
          <w:rFonts w:hint="eastAsia" w:ascii="仿宋" w:hAnsi="仿宋" w:eastAsia="仿宋" w:cs="仿宋"/>
          <w:b w:val="0"/>
          <w:bCs/>
          <w:kern w:val="2"/>
          <w:sz w:val="32"/>
          <w:szCs w:val="32"/>
          <w:highlight w:val="none"/>
          <w:lang w:val="en-US" w:eastAsia="zh-CN" w:bidi="ar-SA"/>
        </w:rPr>
      </w:pPr>
      <w:r>
        <w:rPr>
          <w:rFonts w:hint="eastAsia" w:ascii="仿宋" w:hAnsi="仿宋" w:eastAsia="仿宋" w:cs="仿宋"/>
          <w:sz w:val="32"/>
          <w:szCs w:val="32"/>
          <w:highlight w:val="none"/>
          <w:lang w:val="en-US" w:eastAsia="zh-CN"/>
        </w:rPr>
        <w:t>①</w:t>
      </w:r>
      <w:r>
        <w:rPr>
          <w:rFonts w:hint="eastAsia" w:ascii="仿宋" w:hAnsi="仿宋" w:eastAsia="仿宋" w:cs="仿宋"/>
          <w:b w:val="0"/>
          <w:bCs/>
          <w:kern w:val="2"/>
          <w:sz w:val="32"/>
          <w:szCs w:val="32"/>
          <w:highlight w:val="none"/>
          <w:lang w:val="en-US" w:eastAsia="zh-CN" w:bidi="ar-SA"/>
        </w:rPr>
        <w:t>未达到经批准的《项目实施方案》或项目合同书规定的主要经济或技术指标又无合理原因的；</w:t>
      </w:r>
    </w:p>
    <w:p>
      <w:pPr>
        <w:keepNext w:val="0"/>
        <w:keepLines w:val="0"/>
        <w:pageBreakBefore w:val="0"/>
        <w:widowControl w:val="0"/>
        <w:numPr>
          <w:ilvl w:val="0"/>
          <w:numId w:val="0"/>
        </w:numPr>
        <w:kinsoku/>
        <w:wordWrap/>
        <w:overflowPunct/>
        <w:topLinePunct w:val="0"/>
        <w:autoSpaceDE/>
        <w:autoSpaceDN/>
        <w:bidi w:val="0"/>
        <w:adjustRightInd/>
        <w:snapToGrid/>
        <w:spacing w:line="600" w:lineRule="exact"/>
        <w:ind w:leftChars="100" w:firstLine="640" w:firstLineChars="200"/>
        <w:textAlignment w:val="auto"/>
        <w:rPr>
          <w:rFonts w:hint="eastAsia" w:ascii="仿宋" w:hAnsi="仿宋" w:eastAsia="仿宋" w:cs="仿宋"/>
          <w:b w:val="0"/>
          <w:bCs/>
          <w:kern w:val="2"/>
          <w:sz w:val="32"/>
          <w:szCs w:val="32"/>
          <w:highlight w:val="none"/>
          <w:lang w:val="en-US" w:eastAsia="zh-CN" w:bidi="ar-SA"/>
        </w:rPr>
      </w:pPr>
      <w:r>
        <w:rPr>
          <w:rFonts w:hint="eastAsia" w:ascii="仿宋" w:hAnsi="仿宋" w:eastAsia="仿宋" w:cs="仿宋"/>
          <w:sz w:val="32"/>
          <w:szCs w:val="32"/>
          <w:highlight w:val="none"/>
          <w:lang w:val="en-US" w:eastAsia="zh-CN"/>
        </w:rPr>
        <w:t>②</w:t>
      </w:r>
      <w:r>
        <w:rPr>
          <w:rFonts w:hint="eastAsia" w:ascii="仿宋" w:hAnsi="仿宋" w:eastAsia="仿宋" w:cs="仿宋"/>
          <w:b w:val="0"/>
          <w:bCs/>
          <w:kern w:val="2"/>
          <w:sz w:val="32"/>
          <w:szCs w:val="32"/>
          <w:highlight w:val="none"/>
          <w:lang w:val="en-US" w:eastAsia="zh-CN" w:bidi="ar-SA"/>
        </w:rPr>
        <w:t>提供的项目验收文件材料严重失实的；</w:t>
      </w:r>
    </w:p>
    <w:p>
      <w:pPr>
        <w:keepNext w:val="0"/>
        <w:keepLines w:val="0"/>
        <w:pageBreakBefore w:val="0"/>
        <w:widowControl w:val="0"/>
        <w:numPr>
          <w:ilvl w:val="0"/>
          <w:numId w:val="0"/>
        </w:numPr>
        <w:kinsoku/>
        <w:wordWrap/>
        <w:overflowPunct/>
        <w:topLinePunct w:val="0"/>
        <w:autoSpaceDE/>
        <w:autoSpaceDN/>
        <w:bidi w:val="0"/>
        <w:adjustRightInd/>
        <w:snapToGrid/>
        <w:spacing w:line="600" w:lineRule="exact"/>
        <w:ind w:leftChars="100" w:firstLine="640" w:firstLineChars="200"/>
        <w:textAlignment w:val="auto"/>
        <w:rPr>
          <w:rFonts w:hint="eastAsia" w:ascii="仿宋" w:hAnsi="仿宋" w:eastAsia="仿宋" w:cs="仿宋"/>
          <w:b w:val="0"/>
          <w:bCs/>
          <w:kern w:val="2"/>
          <w:sz w:val="32"/>
          <w:szCs w:val="32"/>
          <w:highlight w:val="none"/>
          <w:lang w:val="en-US" w:eastAsia="zh-CN" w:bidi="ar-SA"/>
        </w:rPr>
      </w:pPr>
      <w:r>
        <w:rPr>
          <w:rFonts w:hint="eastAsia" w:ascii="仿宋" w:hAnsi="仿宋" w:eastAsia="仿宋" w:cs="仿宋"/>
          <w:sz w:val="32"/>
          <w:szCs w:val="32"/>
          <w:highlight w:val="none"/>
          <w:lang w:val="en-US" w:eastAsia="zh-CN"/>
        </w:rPr>
        <w:t>③</w:t>
      </w:r>
      <w:r>
        <w:rPr>
          <w:rFonts w:hint="eastAsia" w:ascii="仿宋" w:hAnsi="仿宋" w:eastAsia="仿宋" w:cs="仿宋"/>
          <w:b w:val="0"/>
          <w:bCs/>
          <w:kern w:val="2"/>
          <w:sz w:val="32"/>
          <w:szCs w:val="32"/>
          <w:highlight w:val="none"/>
          <w:lang w:val="en-US" w:eastAsia="zh-CN" w:bidi="ar-SA"/>
        </w:rPr>
        <w:t>未经批准，擅自调整项目内容、目标、技术路线，且调整幅度较大的；</w:t>
      </w:r>
    </w:p>
    <w:p>
      <w:pPr>
        <w:keepNext w:val="0"/>
        <w:keepLines w:val="0"/>
        <w:pageBreakBefore w:val="0"/>
        <w:widowControl w:val="0"/>
        <w:numPr>
          <w:ilvl w:val="0"/>
          <w:numId w:val="0"/>
        </w:numPr>
        <w:kinsoku/>
        <w:wordWrap/>
        <w:overflowPunct/>
        <w:topLinePunct w:val="0"/>
        <w:autoSpaceDE/>
        <w:autoSpaceDN/>
        <w:bidi w:val="0"/>
        <w:adjustRightInd/>
        <w:snapToGrid/>
        <w:spacing w:line="600" w:lineRule="exact"/>
        <w:ind w:leftChars="100" w:firstLine="640" w:firstLineChars="200"/>
        <w:textAlignment w:val="auto"/>
        <w:rPr>
          <w:rFonts w:hint="eastAsia" w:ascii="仿宋" w:hAnsi="仿宋" w:eastAsia="仿宋" w:cs="仿宋"/>
          <w:b w:val="0"/>
          <w:bCs/>
          <w:kern w:val="2"/>
          <w:sz w:val="32"/>
          <w:szCs w:val="32"/>
          <w:highlight w:val="none"/>
          <w:lang w:val="en-US" w:eastAsia="zh-CN" w:bidi="ar-SA"/>
        </w:rPr>
      </w:pPr>
      <w:r>
        <w:rPr>
          <w:rFonts w:hint="eastAsia" w:ascii="仿宋" w:hAnsi="仿宋" w:eastAsia="仿宋" w:cs="仿宋"/>
          <w:sz w:val="32"/>
          <w:szCs w:val="32"/>
          <w:highlight w:val="none"/>
          <w:lang w:val="en-US" w:eastAsia="zh-CN"/>
        </w:rPr>
        <w:t>④</w:t>
      </w:r>
      <w:r>
        <w:rPr>
          <w:rFonts w:hint="eastAsia" w:ascii="仿宋" w:hAnsi="仿宋" w:eastAsia="仿宋" w:cs="仿宋"/>
          <w:b w:val="0"/>
          <w:bCs/>
          <w:kern w:val="2"/>
          <w:sz w:val="32"/>
          <w:szCs w:val="32"/>
          <w:highlight w:val="none"/>
          <w:lang w:val="en-US" w:eastAsia="zh-CN" w:bidi="ar-SA"/>
        </w:rPr>
        <w:t>存在其他不通过验收的情形。</w:t>
      </w:r>
    </w:p>
    <w:p>
      <w:pPr>
        <w:pStyle w:val="6"/>
        <w:keepNext w:val="0"/>
        <w:keepLines w:val="0"/>
        <w:pageBreakBefore w:val="0"/>
        <w:widowControl/>
        <w:shd w:val="clear" w:color="auto" w:fill="FFFFFF"/>
        <w:kinsoku/>
        <w:wordWrap w:val="0"/>
        <w:overflowPunct/>
        <w:topLinePunct w:val="0"/>
        <w:autoSpaceDE/>
        <w:autoSpaceDN/>
        <w:bidi w:val="0"/>
        <w:adjustRightInd/>
        <w:snapToGrid/>
        <w:spacing w:before="0" w:beforeAutospacing="0" w:after="0" w:afterAutospacing="0" w:line="600" w:lineRule="exact"/>
        <w:ind w:left="0" w:leftChars="0" w:right="0" w:rightChars="0" w:firstLine="640" w:firstLineChars="200"/>
        <w:jc w:val="both"/>
        <w:textAlignment w:val="auto"/>
        <w:outlineLvl w:val="9"/>
        <w:rPr>
          <w:rFonts w:hint="eastAsia" w:ascii="仿宋" w:hAnsi="仿宋" w:eastAsia="仿宋" w:cs="仿宋"/>
          <w:color w:val="000000"/>
          <w:sz w:val="32"/>
          <w:szCs w:val="32"/>
          <w:highlight w:val="none"/>
          <w:shd w:val="clear" w:color="auto" w:fill="FFFFFF"/>
          <w:lang w:eastAsia="zh-CN"/>
        </w:rPr>
      </w:pPr>
      <w:r>
        <w:rPr>
          <w:rFonts w:hint="eastAsia" w:ascii="仿宋" w:hAnsi="仿宋" w:eastAsia="仿宋" w:cs="仿宋"/>
          <w:color w:val="000000"/>
          <w:sz w:val="32"/>
          <w:szCs w:val="32"/>
          <w:highlight w:val="none"/>
          <w:shd w:val="clear" w:color="auto" w:fill="FFFFFF"/>
          <w:lang w:eastAsia="zh-CN"/>
        </w:rPr>
        <w:t>项目</w:t>
      </w:r>
      <w:r>
        <w:rPr>
          <w:rFonts w:hint="eastAsia" w:ascii="仿宋" w:hAnsi="仿宋" w:eastAsia="仿宋" w:cs="仿宋"/>
          <w:color w:val="000000"/>
          <w:sz w:val="32"/>
          <w:szCs w:val="32"/>
          <w:highlight w:val="none"/>
          <w:shd w:val="clear" w:color="auto" w:fill="FFFFFF"/>
        </w:rPr>
        <w:t>验收不</w:t>
      </w:r>
      <w:r>
        <w:rPr>
          <w:rFonts w:hint="eastAsia" w:ascii="仿宋" w:hAnsi="仿宋" w:eastAsia="仿宋" w:cs="仿宋"/>
          <w:color w:val="000000"/>
          <w:sz w:val="32"/>
          <w:szCs w:val="32"/>
          <w:highlight w:val="none"/>
          <w:shd w:val="clear" w:color="auto" w:fill="FFFFFF"/>
          <w:lang w:eastAsia="zh-CN"/>
        </w:rPr>
        <w:t>通过</w:t>
      </w:r>
      <w:r>
        <w:rPr>
          <w:rFonts w:hint="eastAsia" w:ascii="仿宋" w:hAnsi="仿宋" w:eastAsia="仿宋" w:cs="仿宋"/>
          <w:color w:val="000000"/>
          <w:sz w:val="32"/>
          <w:szCs w:val="32"/>
          <w:highlight w:val="none"/>
          <w:shd w:val="clear" w:color="auto" w:fill="FFFFFF"/>
        </w:rPr>
        <w:t>的，应</w:t>
      </w:r>
      <w:r>
        <w:rPr>
          <w:rFonts w:hint="eastAsia" w:ascii="仿宋" w:hAnsi="仿宋" w:eastAsia="仿宋" w:cs="仿宋"/>
          <w:color w:val="000000"/>
          <w:sz w:val="32"/>
          <w:szCs w:val="32"/>
          <w:highlight w:val="none"/>
          <w:shd w:val="clear" w:color="auto" w:fill="FFFFFF"/>
          <w:lang w:eastAsia="zh-CN"/>
        </w:rPr>
        <w:t>当</w:t>
      </w:r>
      <w:r>
        <w:rPr>
          <w:rFonts w:hint="eastAsia" w:ascii="仿宋" w:hAnsi="仿宋" w:eastAsia="仿宋" w:cs="仿宋"/>
          <w:color w:val="000000"/>
          <w:sz w:val="32"/>
          <w:szCs w:val="32"/>
          <w:highlight w:val="none"/>
          <w:shd w:val="clear" w:color="auto" w:fill="FFFFFF"/>
        </w:rPr>
        <w:t>按</w:t>
      </w:r>
      <w:r>
        <w:rPr>
          <w:rFonts w:hint="eastAsia" w:ascii="仿宋" w:hAnsi="仿宋" w:eastAsia="仿宋" w:cs="仿宋"/>
          <w:color w:val="000000"/>
          <w:sz w:val="32"/>
          <w:szCs w:val="32"/>
          <w:highlight w:val="none"/>
          <w:shd w:val="clear" w:color="auto" w:fill="FFFFFF"/>
          <w:lang w:eastAsia="zh-CN"/>
        </w:rPr>
        <w:t>照验收</w:t>
      </w:r>
      <w:r>
        <w:rPr>
          <w:rFonts w:hint="eastAsia" w:ascii="仿宋" w:hAnsi="仿宋" w:eastAsia="仿宋" w:cs="仿宋"/>
          <w:color w:val="000000"/>
          <w:sz w:val="32"/>
          <w:szCs w:val="32"/>
          <w:highlight w:val="none"/>
          <w:shd w:val="clear" w:color="auto" w:fill="FFFFFF"/>
        </w:rPr>
        <w:t>专家</w:t>
      </w:r>
      <w:r>
        <w:rPr>
          <w:rFonts w:hint="eastAsia" w:ascii="仿宋" w:hAnsi="仿宋" w:eastAsia="仿宋" w:cs="仿宋"/>
          <w:color w:val="000000"/>
          <w:sz w:val="32"/>
          <w:szCs w:val="32"/>
          <w:highlight w:val="none"/>
          <w:shd w:val="clear" w:color="auto" w:fill="FFFFFF"/>
          <w:lang w:eastAsia="zh-CN"/>
        </w:rPr>
        <w:t>组意见</w:t>
      </w:r>
      <w:r>
        <w:rPr>
          <w:rFonts w:hint="eastAsia" w:ascii="仿宋" w:hAnsi="仿宋" w:eastAsia="仿宋" w:cs="仿宋"/>
          <w:color w:val="000000"/>
          <w:sz w:val="32"/>
          <w:szCs w:val="32"/>
          <w:highlight w:val="none"/>
          <w:shd w:val="clear" w:color="auto" w:fill="FFFFFF"/>
        </w:rPr>
        <w:t>和项目验收组织单位</w:t>
      </w:r>
      <w:r>
        <w:rPr>
          <w:rFonts w:hint="eastAsia" w:ascii="仿宋" w:hAnsi="仿宋" w:eastAsia="仿宋" w:cs="仿宋"/>
          <w:color w:val="000000"/>
          <w:sz w:val="32"/>
          <w:szCs w:val="32"/>
          <w:highlight w:val="none"/>
          <w:shd w:val="clear" w:color="auto" w:fill="FFFFFF"/>
          <w:lang w:eastAsia="zh-CN"/>
        </w:rPr>
        <w:t>的</w:t>
      </w:r>
      <w:r>
        <w:rPr>
          <w:rFonts w:hint="eastAsia" w:ascii="仿宋" w:hAnsi="仿宋" w:eastAsia="仿宋" w:cs="仿宋"/>
          <w:color w:val="000000"/>
          <w:sz w:val="32"/>
          <w:szCs w:val="32"/>
          <w:highlight w:val="none"/>
          <w:shd w:val="clear" w:color="auto" w:fill="FFFFFF"/>
        </w:rPr>
        <w:t>要求，根据项目的实际进展情况进行调整，选择</w:t>
      </w:r>
      <w:r>
        <w:rPr>
          <w:rFonts w:hint="eastAsia" w:ascii="仿宋" w:hAnsi="仿宋" w:eastAsia="仿宋" w:cs="仿宋"/>
          <w:b w:val="0"/>
          <w:bCs w:val="0"/>
          <w:color w:val="000000"/>
          <w:sz w:val="32"/>
          <w:szCs w:val="32"/>
          <w:highlight w:val="none"/>
          <w:shd w:val="clear" w:color="auto" w:fill="FFFFFF"/>
        </w:rPr>
        <w:t>申请延期验收。申请延期</w:t>
      </w:r>
      <w:r>
        <w:rPr>
          <w:rFonts w:hint="eastAsia" w:ascii="仿宋" w:hAnsi="仿宋" w:eastAsia="仿宋" w:cs="仿宋"/>
          <w:b w:val="0"/>
          <w:bCs w:val="0"/>
          <w:color w:val="000000"/>
          <w:sz w:val="32"/>
          <w:szCs w:val="32"/>
          <w:highlight w:val="none"/>
          <w:shd w:val="clear" w:color="auto" w:fill="FFFFFF"/>
          <w:lang w:eastAsia="zh-CN"/>
        </w:rPr>
        <w:t>最长期限</w:t>
      </w:r>
      <w:r>
        <w:rPr>
          <w:rFonts w:hint="eastAsia" w:ascii="仿宋" w:hAnsi="仿宋" w:eastAsia="仿宋" w:cs="仿宋"/>
          <w:b w:val="0"/>
          <w:bCs w:val="0"/>
          <w:color w:val="000000"/>
          <w:sz w:val="32"/>
          <w:szCs w:val="32"/>
          <w:highlight w:val="none"/>
          <w:shd w:val="clear" w:color="auto" w:fill="FFFFFF"/>
        </w:rPr>
        <w:t>不得超过两年。</w:t>
      </w:r>
      <w:r>
        <w:rPr>
          <w:rFonts w:hint="eastAsia" w:ascii="仿宋" w:hAnsi="仿宋" w:eastAsia="仿宋" w:cs="仿宋"/>
          <w:b w:val="0"/>
          <w:bCs w:val="0"/>
          <w:color w:val="000000"/>
          <w:sz w:val="32"/>
          <w:szCs w:val="32"/>
          <w:highlight w:val="none"/>
          <w:shd w:val="clear" w:color="auto" w:fill="FFFFFF"/>
          <w:lang w:eastAsia="zh-CN"/>
        </w:rPr>
        <w:t>因违反有关法律法规政策和管理制度</w:t>
      </w:r>
      <w:r>
        <w:rPr>
          <w:rFonts w:hint="eastAsia" w:ascii="仿宋" w:hAnsi="仿宋" w:eastAsia="仿宋" w:cs="仿宋"/>
          <w:b w:val="0"/>
          <w:bCs w:val="0"/>
          <w:color w:val="000000"/>
          <w:sz w:val="32"/>
          <w:szCs w:val="32"/>
          <w:highlight w:val="none"/>
          <w:shd w:val="clear" w:color="auto" w:fill="FFFFFF"/>
          <w:lang w:val="en-US" w:eastAsia="zh-CN"/>
        </w:rPr>
        <w:t>最</w:t>
      </w:r>
      <w:r>
        <w:rPr>
          <w:rFonts w:hint="eastAsia" w:ascii="仿宋" w:hAnsi="仿宋" w:eastAsia="仿宋" w:cs="仿宋"/>
          <w:color w:val="000000"/>
          <w:sz w:val="32"/>
          <w:szCs w:val="32"/>
          <w:highlight w:val="none"/>
          <w:shd w:val="clear" w:color="auto" w:fill="FFFFFF"/>
          <w:lang w:val="en-US" w:eastAsia="zh-CN"/>
        </w:rPr>
        <w:t>终</w:t>
      </w:r>
      <w:r>
        <w:rPr>
          <w:rFonts w:hint="eastAsia" w:ascii="仿宋" w:hAnsi="仿宋" w:eastAsia="仿宋" w:cs="仿宋"/>
          <w:color w:val="000000"/>
          <w:sz w:val="32"/>
          <w:szCs w:val="32"/>
          <w:highlight w:val="none"/>
          <w:shd w:val="clear" w:color="auto" w:fill="FFFFFF"/>
          <w:lang w:eastAsia="zh-CN"/>
        </w:rPr>
        <w:t>未通过验收的，取消项目承担单位承担本生态修复项目资格。造成损失的，按规定收回项目经费并追究有关单位和责任人的责任。</w:t>
      </w:r>
    </w:p>
    <w:p>
      <w:pPr>
        <w:keepNext w:val="0"/>
        <w:keepLines w:val="0"/>
        <w:pageBreakBefore w:val="0"/>
        <w:widowControl/>
        <w:suppressLineNumbers w:val="0"/>
        <w:kinsoku/>
        <w:wordWrap/>
        <w:overflowPunct/>
        <w:topLinePunct w:val="0"/>
        <w:autoSpaceDE/>
        <w:autoSpaceDN/>
        <w:bidi w:val="0"/>
        <w:adjustRightInd/>
        <w:snapToGrid/>
        <w:spacing w:line="600" w:lineRule="exact"/>
        <w:ind w:firstLine="640" w:firstLineChars="200"/>
        <w:jc w:val="left"/>
        <w:textAlignment w:val="auto"/>
        <w:rPr>
          <w:rFonts w:hint="eastAsia" w:ascii="仿宋" w:hAnsi="仿宋" w:eastAsia="仿宋" w:cs="仿宋"/>
          <w:color w:val="auto"/>
          <w:kern w:val="0"/>
          <w:sz w:val="32"/>
          <w:szCs w:val="32"/>
          <w:lang w:val="en-US" w:eastAsia="zh-CN" w:bidi="ar"/>
        </w:rPr>
      </w:pPr>
      <w:r>
        <w:rPr>
          <w:rFonts w:hint="eastAsia" w:ascii="仿宋" w:hAnsi="仿宋" w:eastAsia="仿宋" w:cs="仿宋"/>
          <w:color w:val="000000"/>
          <w:sz w:val="32"/>
          <w:szCs w:val="32"/>
          <w:highlight w:val="none"/>
          <w:shd w:val="clear" w:color="auto" w:fill="FFFFFF"/>
          <w:lang w:eastAsia="zh-CN"/>
        </w:rPr>
        <w:t>项目验收完成后，</w:t>
      </w:r>
      <w:r>
        <w:rPr>
          <w:rFonts w:hint="eastAsia" w:ascii="仿宋" w:hAnsi="仿宋" w:eastAsia="仿宋" w:cs="仿宋"/>
          <w:color w:val="000000"/>
          <w:kern w:val="0"/>
          <w:sz w:val="32"/>
          <w:szCs w:val="32"/>
          <w:lang w:val="en-US" w:eastAsia="zh-CN" w:bidi="ar"/>
        </w:rPr>
        <w:t>汇总验收意见，形成</w:t>
      </w:r>
      <w:r>
        <w:rPr>
          <w:rFonts w:hint="eastAsia" w:ascii="仿宋" w:hAnsi="仿宋" w:eastAsia="仿宋" w:cs="仿宋"/>
          <w:b w:val="0"/>
          <w:bCs w:val="0"/>
          <w:color w:val="000000"/>
          <w:kern w:val="0"/>
          <w:sz w:val="32"/>
          <w:szCs w:val="32"/>
          <w:lang w:val="en-US" w:eastAsia="zh-CN" w:bidi="ar"/>
        </w:rPr>
        <w:t>《珠海市_______项目验收表》</w:t>
      </w:r>
      <w:r>
        <w:rPr>
          <w:rFonts w:hint="eastAsia" w:ascii="仿宋" w:hAnsi="仿宋" w:eastAsia="仿宋" w:cs="仿宋"/>
          <w:b w:val="0"/>
          <w:bCs w:val="0"/>
          <w:color w:val="auto"/>
          <w:kern w:val="0"/>
          <w:sz w:val="32"/>
          <w:szCs w:val="32"/>
          <w:lang w:val="en-US" w:eastAsia="zh-CN" w:bidi="ar"/>
        </w:rPr>
        <w:t>（详见附件2）</w:t>
      </w:r>
      <w:r>
        <w:rPr>
          <w:rFonts w:hint="eastAsia" w:ascii="仿宋" w:hAnsi="仿宋" w:eastAsia="仿宋" w:cs="仿宋"/>
          <w:color w:val="000000"/>
          <w:kern w:val="0"/>
          <w:sz w:val="32"/>
          <w:szCs w:val="32"/>
          <w:lang w:val="en-US" w:eastAsia="zh-CN" w:bidi="ar"/>
        </w:rPr>
        <w:t>。</w:t>
      </w:r>
      <w:r>
        <w:rPr>
          <w:rFonts w:hint="eastAsia" w:ascii="仿宋" w:hAnsi="仿宋" w:eastAsia="仿宋" w:cs="仿宋"/>
          <w:color w:val="000000"/>
          <w:sz w:val="32"/>
          <w:szCs w:val="32"/>
          <w:highlight w:val="none"/>
          <w:shd w:val="clear" w:color="auto" w:fill="FFFFFF"/>
          <w:lang w:val="en-US" w:eastAsia="zh-CN"/>
        </w:rPr>
        <w:t>项目承担单位应及时</w:t>
      </w:r>
      <w:r>
        <w:rPr>
          <w:rFonts w:hint="eastAsia" w:ascii="仿宋" w:hAnsi="仿宋" w:eastAsia="仿宋" w:cs="仿宋"/>
          <w:color w:val="000000"/>
          <w:sz w:val="32"/>
          <w:szCs w:val="32"/>
          <w:highlight w:val="none"/>
          <w:shd w:val="clear" w:color="auto" w:fill="FFFFFF"/>
          <w:lang w:eastAsia="zh-CN"/>
        </w:rPr>
        <w:t>将验收材料装订成册，</w:t>
      </w:r>
      <w:r>
        <w:rPr>
          <w:rFonts w:hint="eastAsia" w:ascii="仿宋" w:hAnsi="仿宋" w:eastAsia="仿宋" w:cs="仿宋"/>
          <w:color w:val="000000"/>
          <w:sz w:val="32"/>
          <w:szCs w:val="32"/>
          <w:highlight w:val="none"/>
          <w:shd w:val="clear" w:color="auto" w:fill="FFFFFF"/>
          <w:lang w:val="en-US" w:eastAsia="zh-CN"/>
        </w:rPr>
        <w:t>报送市自然资源局，并逐级上</w:t>
      </w:r>
      <w:r>
        <w:rPr>
          <w:rFonts w:hint="eastAsia" w:ascii="仿宋" w:hAnsi="仿宋" w:eastAsia="仿宋" w:cs="仿宋"/>
          <w:color w:val="000000"/>
          <w:sz w:val="32"/>
          <w:szCs w:val="32"/>
          <w:highlight w:val="none"/>
          <w:shd w:val="clear" w:color="auto" w:fill="FFFFFF"/>
          <w:lang w:eastAsia="zh-CN"/>
        </w:rPr>
        <w:t>报省自然资源厅备案。项目</w:t>
      </w:r>
      <w:r>
        <w:rPr>
          <w:rFonts w:hint="eastAsia" w:ascii="仿宋" w:hAnsi="仿宋" w:eastAsia="仿宋" w:cs="仿宋"/>
          <w:color w:val="000000"/>
          <w:kern w:val="0"/>
          <w:sz w:val="32"/>
          <w:szCs w:val="32"/>
          <w:lang w:val="en-US" w:eastAsia="zh-CN" w:bidi="ar"/>
        </w:rPr>
        <w:t>验收组织单位应向项目承担单位书面反馈验收结论</w:t>
      </w:r>
      <w:r>
        <w:rPr>
          <w:rFonts w:hint="eastAsia" w:ascii="仿宋" w:hAnsi="仿宋" w:eastAsia="仿宋" w:cs="仿宋"/>
          <w:color w:val="auto"/>
          <w:kern w:val="0"/>
          <w:sz w:val="32"/>
          <w:szCs w:val="32"/>
          <w:lang w:val="en-US" w:eastAsia="zh-CN" w:bidi="ar"/>
        </w:rPr>
        <w:t>。</w:t>
      </w:r>
    </w:p>
    <w:p>
      <w:pPr>
        <w:keepNext w:val="0"/>
        <w:keepLines w:val="0"/>
        <w:pageBreakBefore w:val="0"/>
        <w:widowControl/>
        <w:suppressLineNumbers w:val="0"/>
        <w:kinsoku/>
        <w:wordWrap/>
        <w:overflowPunct/>
        <w:topLinePunct w:val="0"/>
        <w:autoSpaceDE/>
        <w:autoSpaceDN/>
        <w:bidi w:val="0"/>
        <w:adjustRightInd/>
        <w:snapToGrid/>
        <w:spacing w:line="600" w:lineRule="exact"/>
        <w:ind w:firstLine="640" w:firstLineChars="200"/>
        <w:jc w:val="left"/>
        <w:textAlignment w:val="auto"/>
        <w:rPr>
          <w:rFonts w:hint="eastAsia" w:ascii="仿宋" w:hAnsi="仿宋" w:eastAsia="仿宋" w:cs="仿宋"/>
          <w:color w:val="000000"/>
          <w:sz w:val="32"/>
          <w:szCs w:val="32"/>
          <w:highlight w:val="none"/>
          <w:shd w:val="clear" w:color="auto" w:fill="FFFFFF"/>
          <w:lang w:eastAsia="zh-CN"/>
        </w:rPr>
      </w:pPr>
    </w:p>
    <w:p>
      <w:pPr>
        <w:keepNext w:val="0"/>
        <w:keepLines w:val="0"/>
        <w:pageBreakBefore w:val="0"/>
        <w:widowControl/>
        <w:suppressLineNumbers w:val="0"/>
        <w:kinsoku/>
        <w:wordWrap/>
        <w:overflowPunct/>
        <w:topLinePunct w:val="0"/>
        <w:autoSpaceDE/>
        <w:autoSpaceDN/>
        <w:bidi w:val="0"/>
        <w:adjustRightInd/>
        <w:snapToGrid/>
        <w:spacing w:line="600" w:lineRule="exact"/>
        <w:ind w:firstLine="640" w:firstLineChars="200"/>
        <w:jc w:val="left"/>
        <w:textAlignment w:val="auto"/>
        <w:rPr>
          <w:rFonts w:hint="eastAsia" w:ascii="仿宋" w:hAnsi="仿宋" w:eastAsia="仿宋" w:cs="仿宋"/>
          <w:color w:val="auto"/>
          <w:kern w:val="0"/>
          <w:sz w:val="32"/>
          <w:szCs w:val="32"/>
          <w:lang w:val="en-US" w:eastAsia="zh-CN" w:bidi="ar"/>
        </w:rPr>
      </w:pPr>
    </w:p>
    <w:p>
      <w:pPr>
        <w:keepNext w:val="0"/>
        <w:keepLines w:val="0"/>
        <w:pageBreakBefore w:val="0"/>
        <w:widowControl/>
        <w:suppressLineNumbers w:val="0"/>
        <w:kinsoku/>
        <w:wordWrap/>
        <w:overflowPunct/>
        <w:topLinePunct w:val="0"/>
        <w:autoSpaceDE/>
        <w:autoSpaceDN/>
        <w:bidi w:val="0"/>
        <w:adjustRightInd/>
        <w:snapToGrid/>
        <w:spacing w:line="600" w:lineRule="exact"/>
        <w:ind w:firstLine="643" w:firstLineChars="200"/>
        <w:jc w:val="left"/>
        <w:textAlignment w:val="auto"/>
        <w:rPr>
          <w:rFonts w:hint="eastAsia" w:ascii="仿宋" w:hAnsi="仿宋" w:eastAsia="仿宋" w:cs="仿宋"/>
          <w:b/>
          <w:bCs/>
          <w:color w:val="auto"/>
          <w:kern w:val="0"/>
          <w:sz w:val="32"/>
          <w:szCs w:val="32"/>
          <w:lang w:val="en-US" w:eastAsia="zh-CN" w:bidi="ar"/>
        </w:rPr>
      </w:pPr>
    </w:p>
    <w:p>
      <w:pPr>
        <w:keepNext w:val="0"/>
        <w:keepLines w:val="0"/>
        <w:pageBreakBefore w:val="0"/>
        <w:widowControl/>
        <w:suppressLineNumbers w:val="0"/>
        <w:kinsoku/>
        <w:wordWrap/>
        <w:overflowPunct/>
        <w:topLinePunct w:val="0"/>
        <w:autoSpaceDE/>
        <w:autoSpaceDN/>
        <w:bidi w:val="0"/>
        <w:adjustRightInd/>
        <w:snapToGrid/>
        <w:spacing w:line="600" w:lineRule="exact"/>
        <w:ind w:firstLine="643" w:firstLineChars="200"/>
        <w:jc w:val="left"/>
        <w:textAlignment w:val="auto"/>
        <w:rPr>
          <w:rFonts w:hint="eastAsia" w:ascii="仿宋" w:hAnsi="仿宋" w:eastAsia="仿宋" w:cs="仿宋"/>
          <w:b/>
          <w:bCs/>
          <w:color w:val="auto"/>
          <w:kern w:val="0"/>
          <w:sz w:val="32"/>
          <w:szCs w:val="32"/>
          <w:lang w:val="en-US" w:eastAsia="zh-CN" w:bidi="ar"/>
        </w:rPr>
      </w:pPr>
      <w:r>
        <w:rPr>
          <w:rFonts w:hint="eastAsia" w:ascii="仿宋" w:hAnsi="仿宋" w:eastAsia="仿宋" w:cs="仿宋"/>
          <w:b/>
          <w:bCs/>
          <w:color w:val="auto"/>
          <w:kern w:val="0"/>
          <w:sz w:val="32"/>
          <w:szCs w:val="32"/>
          <w:lang w:val="en-US" w:eastAsia="zh-CN" w:bidi="ar"/>
        </w:rPr>
        <w:t>附件：1.《珠海市_______</w:t>
      </w:r>
      <w:r>
        <w:rPr>
          <w:rFonts w:hint="eastAsia" w:ascii="仿宋" w:hAnsi="仿宋" w:eastAsia="仿宋" w:cs="仿宋"/>
          <w:b/>
          <w:bCs/>
          <w:sz w:val="32"/>
          <w:szCs w:val="32"/>
          <w:highlight w:val="none"/>
          <w:lang w:eastAsia="zh-CN"/>
        </w:rPr>
        <w:t>项目</w:t>
      </w:r>
      <w:r>
        <w:rPr>
          <w:rFonts w:hint="eastAsia" w:ascii="仿宋" w:hAnsi="仿宋" w:eastAsia="仿宋" w:cs="仿宋"/>
          <w:b/>
          <w:bCs/>
          <w:color w:val="auto"/>
          <w:kern w:val="0"/>
          <w:sz w:val="32"/>
          <w:szCs w:val="32"/>
          <w:lang w:val="en-US" w:eastAsia="zh-CN" w:bidi="ar"/>
        </w:rPr>
        <w:t>自验收</w:t>
      </w:r>
      <w:r>
        <w:rPr>
          <w:rFonts w:hint="eastAsia" w:ascii="仿宋" w:hAnsi="仿宋" w:eastAsia="仿宋" w:cs="仿宋"/>
          <w:b/>
          <w:bCs/>
          <w:sz w:val="32"/>
          <w:szCs w:val="32"/>
          <w:highlight w:val="none"/>
          <w:lang w:eastAsia="zh-CN"/>
        </w:rPr>
        <w:t>报告</w:t>
      </w:r>
      <w:r>
        <w:rPr>
          <w:rFonts w:hint="eastAsia" w:ascii="仿宋" w:hAnsi="仿宋" w:eastAsia="仿宋" w:cs="仿宋"/>
          <w:b/>
          <w:bCs/>
          <w:color w:val="auto"/>
          <w:kern w:val="0"/>
          <w:sz w:val="32"/>
          <w:szCs w:val="32"/>
          <w:lang w:val="en-US" w:eastAsia="zh-CN" w:bidi="ar"/>
        </w:rPr>
        <w:t>》</w:t>
      </w:r>
    </w:p>
    <w:p>
      <w:pPr>
        <w:keepNext w:val="0"/>
        <w:keepLines w:val="0"/>
        <w:pageBreakBefore w:val="0"/>
        <w:kinsoku/>
        <w:wordWrap/>
        <w:overflowPunct/>
        <w:topLinePunct w:val="0"/>
        <w:autoSpaceDE/>
        <w:autoSpaceDN/>
        <w:bidi w:val="0"/>
        <w:adjustRightInd/>
        <w:snapToGrid/>
        <w:spacing w:line="600" w:lineRule="exact"/>
        <w:ind w:firstLine="1606" w:firstLineChars="500"/>
        <w:jc w:val="left"/>
        <w:textAlignment w:val="auto"/>
        <w:rPr>
          <w:rFonts w:hint="default"/>
          <w:lang w:val="en-US" w:eastAsia="zh-CN"/>
        </w:rPr>
      </w:pPr>
      <w:r>
        <w:rPr>
          <w:rFonts w:hint="eastAsia" w:ascii="仿宋" w:hAnsi="仿宋" w:eastAsia="仿宋" w:cs="仿宋"/>
          <w:b/>
          <w:bCs/>
          <w:color w:val="auto"/>
          <w:kern w:val="0"/>
          <w:sz w:val="32"/>
          <w:szCs w:val="32"/>
          <w:lang w:val="en-US" w:eastAsia="zh-CN" w:bidi="ar"/>
        </w:rPr>
        <w:t>2.《珠海市_______项目验收表》</w:t>
      </w:r>
    </w:p>
    <w:p>
      <w:pPr>
        <w:rPr>
          <w:rFonts w:hint="default"/>
          <w:lang w:val="en-US" w:eastAsia="zh-CN"/>
        </w:rPr>
      </w:pPr>
    </w:p>
    <w:sectPr>
      <w:headerReference r:id="rId3" w:type="default"/>
      <w:footerReference r:id="rId4" w:type="default"/>
      <w:pgSz w:w="11906" w:h="16838"/>
      <w:pgMar w:top="1440" w:right="1800" w:bottom="1440" w:left="1800" w:header="851" w:footer="907" w:gutter="0"/>
      <w:pgNumType w:fmt="decimal"/>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AFF" w:usb1="C0007841" w:usb2="00000009" w:usb3="00000000" w:csb0="400001FF" w:csb1="FFFF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003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10002FF" w:usb1="4000ACFF" w:usb2="00000009" w:usb3="00000000" w:csb0="2000019F" w:csb1="00000000"/>
  </w:font>
  <w:font w:name="方正小标宋简体">
    <w:altName w:val="Arial Unicode MS"/>
    <w:panose1 w:val="03000509000000000000"/>
    <w:charset w:val="86"/>
    <w:family w:val="auto"/>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 w:name="楷体">
    <w:panose1 w:val="02010609060101010101"/>
    <w:charset w:val="86"/>
    <w:family w:val="auto"/>
    <w:pitch w:val="default"/>
    <w:sig w:usb0="800002BF" w:usb1="38CF7CFA" w:usb2="00000016" w:usb3="00000000" w:csb0="00040001" w:csb1="00000000"/>
  </w:font>
  <w:font w:name="Arial Unicode MS">
    <w:panose1 w:val="020B0604020202020204"/>
    <w:charset w:val="86"/>
    <w:family w:val="auto"/>
    <w:pitch w:val="default"/>
    <w:sig w:usb0="FFFFFFFF" w:usb1="E9FFFFFF" w:usb2="0000003F" w:usb3="00000000" w:csb0="603F01FF" w:csb1="FFFF0000"/>
  </w:font>
  <w:font w:name="微软雅黑">
    <w:panose1 w:val="020B0503020204020204"/>
    <w:charset w:val="86"/>
    <w:family w:val="auto"/>
    <w:pitch w:val="default"/>
    <w:sig w:usb0="80000287" w:usb1="280F3C52"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
    </w:pPr>
    <w:r>
      <w:rPr>
        <w:sz w:val="18"/>
      </w:rPr>
      <mc:AlternateContent>
        <mc:Choice Requires="wps">
          <w:drawing>
            <wp:anchor distT="0" distB="0" distL="114300" distR="114300" simplePos="0" relativeHeight="251658240"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rPr>
                              <w:rFonts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 共 </w:t>
                          </w:r>
                          <w:r>
                            <w:rPr>
                              <w:rFonts w:hint="eastAsia"/>
                              <w:lang w:eastAsia="zh-CN"/>
                            </w:rPr>
                            <w:fldChar w:fldCharType="begin"/>
                          </w:r>
                          <w:r>
                            <w:rPr>
                              <w:rFonts w:hint="eastAsia"/>
                              <w:lang w:eastAsia="zh-CN"/>
                            </w:rPr>
                            <w:instrText xml:space="preserve"> NUMPAGES  \* MERGEFORMAT </w:instrText>
                          </w:r>
                          <w:r>
                            <w:rPr>
                              <w:rFonts w:hint="eastAsia"/>
                              <w:lang w:eastAsia="zh-CN"/>
                            </w:rPr>
                            <w:fldChar w:fldCharType="separate"/>
                          </w:r>
                          <w:r>
                            <w:rPr>
                              <w:rFonts w:hint="eastAsia"/>
                              <w:lang w:eastAsia="zh-CN"/>
                            </w:rPr>
                            <w:t>7</w:t>
                          </w:r>
                          <w:r>
                            <w:rPr>
                              <w:rFonts w:hint="eastAsia"/>
                              <w:lang w:eastAsia="zh-CN"/>
                            </w:rPr>
                            <w:fldChar w:fldCharType="end"/>
                          </w:r>
                          <w:r>
                            <w:rPr>
                              <w:rFonts w:hint="eastAsia"/>
                              <w:lang w:eastAsia="zh-CN"/>
                            </w:rP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824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">
              <v:fill on="f" focussize="0,0"/>
              <v:stroke on="f" weight="0.5pt"/>
              <v:imagedata o:title=""/>
              <o:lock v:ext="edit" aspectratio="f"/>
              <v:textbox inset="0mm,0mm,0mm,0mm" style="mso-fit-shape-to-text:t;">
                <w:txbxContent>
                  <w:p>
                    <w:pPr>
                      <w:rPr>
                        <w:rFonts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 共 </w:t>
                    </w:r>
                    <w:r>
                      <w:rPr>
                        <w:rFonts w:hint="eastAsia"/>
                        <w:lang w:eastAsia="zh-CN"/>
                      </w:rPr>
                      <w:fldChar w:fldCharType="begin"/>
                    </w:r>
                    <w:r>
                      <w:rPr>
                        <w:rFonts w:hint="eastAsia"/>
                        <w:lang w:eastAsia="zh-CN"/>
                      </w:rPr>
                      <w:instrText xml:space="preserve"> NUMPAGES  \* MERGEFORMAT </w:instrText>
                    </w:r>
                    <w:r>
                      <w:rPr>
                        <w:rFonts w:hint="eastAsia"/>
                        <w:lang w:eastAsia="zh-CN"/>
                      </w:rPr>
                      <w:fldChar w:fldCharType="separate"/>
                    </w:r>
                    <w:r>
                      <w:rPr>
                        <w:rFonts w:hint="eastAsia"/>
                        <w:lang w:eastAsia="zh-CN"/>
                      </w:rPr>
                      <w:t>7</w:t>
                    </w:r>
                    <w:r>
                      <w:rPr>
                        <w:rFonts w:hint="eastAsia"/>
                        <w:lang w:eastAsia="zh-CN"/>
                      </w:rPr>
                      <w:fldChar w:fldCharType="end"/>
                    </w:r>
                    <w:r>
                      <w:rPr>
                        <w:rFonts w:hint="eastAsia"/>
                        <w:lang w:eastAsia="zh-CN"/>
                      </w:rPr>
                      <w:t xml:space="preserve"> 页</w:t>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2ACC5041"/>
    <w:rsid w:val="009660B7"/>
    <w:rsid w:val="00B21DEC"/>
    <w:rsid w:val="019457B8"/>
    <w:rsid w:val="01E44D52"/>
    <w:rsid w:val="02A977FE"/>
    <w:rsid w:val="04B5743C"/>
    <w:rsid w:val="05041C03"/>
    <w:rsid w:val="05CB4B09"/>
    <w:rsid w:val="078523D9"/>
    <w:rsid w:val="08D910B5"/>
    <w:rsid w:val="08F67BEC"/>
    <w:rsid w:val="09DA0E99"/>
    <w:rsid w:val="0A6879BC"/>
    <w:rsid w:val="0A734CD7"/>
    <w:rsid w:val="0BF1030C"/>
    <w:rsid w:val="0BFC7764"/>
    <w:rsid w:val="0C5A4DBC"/>
    <w:rsid w:val="0D7D70BF"/>
    <w:rsid w:val="0D8B45E2"/>
    <w:rsid w:val="0DD42CB9"/>
    <w:rsid w:val="0FE13AF0"/>
    <w:rsid w:val="104D6834"/>
    <w:rsid w:val="10D87A18"/>
    <w:rsid w:val="113706F2"/>
    <w:rsid w:val="117E6790"/>
    <w:rsid w:val="118B58DC"/>
    <w:rsid w:val="11DA4073"/>
    <w:rsid w:val="123D1510"/>
    <w:rsid w:val="143F3C4B"/>
    <w:rsid w:val="14786287"/>
    <w:rsid w:val="14E91FE6"/>
    <w:rsid w:val="15930CBD"/>
    <w:rsid w:val="16690C20"/>
    <w:rsid w:val="16A172ED"/>
    <w:rsid w:val="16AB1A12"/>
    <w:rsid w:val="16B619A9"/>
    <w:rsid w:val="17C06F18"/>
    <w:rsid w:val="17E76BF2"/>
    <w:rsid w:val="182F1B23"/>
    <w:rsid w:val="18C04F43"/>
    <w:rsid w:val="18E5348E"/>
    <w:rsid w:val="191A125E"/>
    <w:rsid w:val="19625B0F"/>
    <w:rsid w:val="19AC41C2"/>
    <w:rsid w:val="1A9F3DAC"/>
    <w:rsid w:val="1ABC3748"/>
    <w:rsid w:val="1B7105DB"/>
    <w:rsid w:val="1B7175AB"/>
    <w:rsid w:val="1B930B33"/>
    <w:rsid w:val="1BBD729B"/>
    <w:rsid w:val="1C215B86"/>
    <w:rsid w:val="1C8971D0"/>
    <w:rsid w:val="1CB93BF5"/>
    <w:rsid w:val="1D4846D8"/>
    <w:rsid w:val="1D6362BD"/>
    <w:rsid w:val="1DCD3717"/>
    <w:rsid w:val="1E166C52"/>
    <w:rsid w:val="1E3F089D"/>
    <w:rsid w:val="1E6E4DBC"/>
    <w:rsid w:val="1EA402A3"/>
    <w:rsid w:val="1EF60E62"/>
    <w:rsid w:val="1F53159F"/>
    <w:rsid w:val="1F713D97"/>
    <w:rsid w:val="228B305D"/>
    <w:rsid w:val="237B6262"/>
    <w:rsid w:val="25012553"/>
    <w:rsid w:val="253A0A72"/>
    <w:rsid w:val="265F03D1"/>
    <w:rsid w:val="26C75EE5"/>
    <w:rsid w:val="27517EF4"/>
    <w:rsid w:val="276B7E40"/>
    <w:rsid w:val="29296603"/>
    <w:rsid w:val="29322388"/>
    <w:rsid w:val="298904B2"/>
    <w:rsid w:val="2A575511"/>
    <w:rsid w:val="2A976575"/>
    <w:rsid w:val="2ACC5041"/>
    <w:rsid w:val="2BB96283"/>
    <w:rsid w:val="2CA33734"/>
    <w:rsid w:val="2CFE3DCD"/>
    <w:rsid w:val="2E492386"/>
    <w:rsid w:val="2E8E615B"/>
    <w:rsid w:val="2F0008DD"/>
    <w:rsid w:val="2F0163C7"/>
    <w:rsid w:val="2F8D0BDB"/>
    <w:rsid w:val="302D7C84"/>
    <w:rsid w:val="314D132A"/>
    <w:rsid w:val="328E0CB6"/>
    <w:rsid w:val="3292288D"/>
    <w:rsid w:val="32FD5469"/>
    <w:rsid w:val="335460BF"/>
    <w:rsid w:val="33E93D3E"/>
    <w:rsid w:val="34565716"/>
    <w:rsid w:val="35D52145"/>
    <w:rsid w:val="365834E9"/>
    <w:rsid w:val="369547B1"/>
    <w:rsid w:val="372C0024"/>
    <w:rsid w:val="382A5C7D"/>
    <w:rsid w:val="38B44AAD"/>
    <w:rsid w:val="392B227D"/>
    <w:rsid w:val="392F18E8"/>
    <w:rsid w:val="3A727BF2"/>
    <w:rsid w:val="3A8435AF"/>
    <w:rsid w:val="3AA733C9"/>
    <w:rsid w:val="3ADC3C70"/>
    <w:rsid w:val="3B313BF4"/>
    <w:rsid w:val="3B3417ED"/>
    <w:rsid w:val="3BE915A5"/>
    <w:rsid w:val="3C6564C3"/>
    <w:rsid w:val="3CA869AD"/>
    <w:rsid w:val="3CFF1FF3"/>
    <w:rsid w:val="3D4D5445"/>
    <w:rsid w:val="3D4E3ACC"/>
    <w:rsid w:val="3D995B83"/>
    <w:rsid w:val="3DA75DDE"/>
    <w:rsid w:val="3E342330"/>
    <w:rsid w:val="3ECA78EE"/>
    <w:rsid w:val="3F29794D"/>
    <w:rsid w:val="3FFA62C3"/>
    <w:rsid w:val="42251E70"/>
    <w:rsid w:val="43872969"/>
    <w:rsid w:val="43FE03A7"/>
    <w:rsid w:val="442C3283"/>
    <w:rsid w:val="446163E8"/>
    <w:rsid w:val="44643E31"/>
    <w:rsid w:val="447F6F3F"/>
    <w:rsid w:val="4510059B"/>
    <w:rsid w:val="4539458D"/>
    <w:rsid w:val="45570866"/>
    <w:rsid w:val="45A43A0A"/>
    <w:rsid w:val="461B7AD5"/>
    <w:rsid w:val="46317018"/>
    <w:rsid w:val="46B1101F"/>
    <w:rsid w:val="46B4029A"/>
    <w:rsid w:val="47612E01"/>
    <w:rsid w:val="4834099D"/>
    <w:rsid w:val="492A0FCE"/>
    <w:rsid w:val="496D3823"/>
    <w:rsid w:val="49BA67D1"/>
    <w:rsid w:val="49DE0912"/>
    <w:rsid w:val="49F14736"/>
    <w:rsid w:val="4A8632CE"/>
    <w:rsid w:val="4BF71DEC"/>
    <w:rsid w:val="4C34390A"/>
    <w:rsid w:val="4CE3446C"/>
    <w:rsid w:val="4D1040B4"/>
    <w:rsid w:val="4D3E3B5E"/>
    <w:rsid w:val="4D715283"/>
    <w:rsid w:val="4E2902DC"/>
    <w:rsid w:val="4E2F0492"/>
    <w:rsid w:val="4EB933B2"/>
    <w:rsid w:val="50D33D43"/>
    <w:rsid w:val="513F5B50"/>
    <w:rsid w:val="51810B7F"/>
    <w:rsid w:val="541B0EF4"/>
    <w:rsid w:val="54462C98"/>
    <w:rsid w:val="54C64FC4"/>
    <w:rsid w:val="551B152F"/>
    <w:rsid w:val="5526625D"/>
    <w:rsid w:val="552C4918"/>
    <w:rsid w:val="55795634"/>
    <w:rsid w:val="55ED5D78"/>
    <w:rsid w:val="56146F32"/>
    <w:rsid w:val="561E57DF"/>
    <w:rsid w:val="56563DE2"/>
    <w:rsid w:val="56607FAB"/>
    <w:rsid w:val="56637D4F"/>
    <w:rsid w:val="56670670"/>
    <w:rsid w:val="56741731"/>
    <w:rsid w:val="576E2B17"/>
    <w:rsid w:val="58355C87"/>
    <w:rsid w:val="58C80E1A"/>
    <w:rsid w:val="59830136"/>
    <w:rsid w:val="59B132A8"/>
    <w:rsid w:val="59D42EB5"/>
    <w:rsid w:val="5A3B6DC0"/>
    <w:rsid w:val="5A5359E5"/>
    <w:rsid w:val="5A7B554E"/>
    <w:rsid w:val="5AF12D16"/>
    <w:rsid w:val="5AF23702"/>
    <w:rsid w:val="5BA90426"/>
    <w:rsid w:val="5CB04BE5"/>
    <w:rsid w:val="5DE821E3"/>
    <w:rsid w:val="5E4A7977"/>
    <w:rsid w:val="5F046EA9"/>
    <w:rsid w:val="5F746FC7"/>
    <w:rsid w:val="5F8970BF"/>
    <w:rsid w:val="60B34D06"/>
    <w:rsid w:val="60C90845"/>
    <w:rsid w:val="60F73606"/>
    <w:rsid w:val="610E56A7"/>
    <w:rsid w:val="61ED3856"/>
    <w:rsid w:val="62900ECD"/>
    <w:rsid w:val="633043B9"/>
    <w:rsid w:val="633F499D"/>
    <w:rsid w:val="651D6E9F"/>
    <w:rsid w:val="65792535"/>
    <w:rsid w:val="65F25FEC"/>
    <w:rsid w:val="671029F7"/>
    <w:rsid w:val="68106463"/>
    <w:rsid w:val="682C5AC0"/>
    <w:rsid w:val="687F4636"/>
    <w:rsid w:val="68F56AD2"/>
    <w:rsid w:val="6A07696A"/>
    <w:rsid w:val="6A176A0F"/>
    <w:rsid w:val="6A4F65F8"/>
    <w:rsid w:val="6B6F1C87"/>
    <w:rsid w:val="6CF04910"/>
    <w:rsid w:val="6DDF3A77"/>
    <w:rsid w:val="71B5287D"/>
    <w:rsid w:val="71E62BB4"/>
    <w:rsid w:val="71FD185D"/>
    <w:rsid w:val="720130D6"/>
    <w:rsid w:val="72C424A4"/>
    <w:rsid w:val="733367A4"/>
    <w:rsid w:val="735272E5"/>
    <w:rsid w:val="735C13D5"/>
    <w:rsid w:val="73E57C0B"/>
    <w:rsid w:val="753A153A"/>
    <w:rsid w:val="755D11C3"/>
    <w:rsid w:val="770124E1"/>
    <w:rsid w:val="7711207D"/>
    <w:rsid w:val="77437ACE"/>
    <w:rsid w:val="77700B98"/>
    <w:rsid w:val="77C12511"/>
    <w:rsid w:val="77E756E1"/>
    <w:rsid w:val="782302BE"/>
    <w:rsid w:val="78982F03"/>
    <w:rsid w:val="78CD2175"/>
    <w:rsid w:val="7996638A"/>
    <w:rsid w:val="79E652DE"/>
    <w:rsid w:val="7A7326A3"/>
    <w:rsid w:val="7AD311D5"/>
    <w:rsid w:val="7B404FAC"/>
    <w:rsid w:val="7C49145F"/>
    <w:rsid w:val="7D99142F"/>
    <w:rsid w:val="7D992FE2"/>
    <w:rsid w:val="7E5F734F"/>
    <w:rsid w:val="7EF15A3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9"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qFormat="1" w:uiPriority="39"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iPriority="99"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3"/>
    <w:basedOn w:val="1"/>
    <w:next w:val="1"/>
    <w:unhideWhenUsed/>
    <w:qFormat/>
    <w:uiPriority w:val="9"/>
    <w:pPr>
      <w:widowControl/>
      <w:spacing w:before="100" w:beforeAutospacing="1" w:after="100" w:afterAutospacing="1"/>
      <w:jc w:val="left"/>
    </w:pPr>
    <w:rPr>
      <w:rFonts w:hint="eastAsia" w:ascii="宋体" w:hAnsi="宋体" w:eastAsia="宋体" w:cs="宋体"/>
      <w:b/>
      <w:kern w:val="0"/>
      <w:sz w:val="27"/>
      <w:szCs w:val="27"/>
      <w:lang w:val="en-US" w:eastAsia="zh-CN"/>
    </w:rPr>
  </w:style>
  <w:style w:type="character" w:default="1" w:styleId="8">
    <w:name w:val="Default Paragraph Font"/>
    <w:semiHidden/>
    <w:qFormat/>
    <w:uiPriority w:val="0"/>
  </w:style>
  <w:style w:type="table" w:default="1" w:styleId="7">
    <w:name w:val="Normal Table"/>
    <w:semiHidden/>
    <w:qFormat/>
    <w:uiPriority w:val="0"/>
    <w:tblPr>
      <w:tblCellMar>
        <w:top w:w="0" w:type="dxa"/>
        <w:left w:w="108" w:type="dxa"/>
        <w:bottom w:w="0" w:type="dxa"/>
        <w:right w:w="108" w:type="dxa"/>
      </w:tblCellMar>
    </w:tblPr>
  </w:style>
  <w:style w:type="paragraph" w:styleId="3">
    <w:name w:val="footer"/>
    <w:basedOn w:val="1"/>
    <w:qFormat/>
    <w:uiPriority w:val="0"/>
    <w:pPr>
      <w:tabs>
        <w:tab w:val="center" w:pos="4153"/>
        <w:tab w:val="right" w:pos="8306"/>
      </w:tabs>
      <w:snapToGrid w:val="0"/>
      <w:jc w:val="left"/>
    </w:pPr>
    <w:rPr>
      <w:sz w:val="18"/>
    </w:rPr>
  </w:style>
  <w:style w:type="paragraph" w:styleId="4">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styleId="5">
    <w:name w:val="toc 2"/>
    <w:basedOn w:val="1"/>
    <w:next w:val="1"/>
    <w:unhideWhenUsed/>
    <w:qFormat/>
    <w:uiPriority w:val="39"/>
    <w:pPr>
      <w:ind w:left="200" w:leftChars="200"/>
    </w:pPr>
  </w:style>
  <w:style w:type="paragraph" w:styleId="6">
    <w:name w:val="Normal (Web)"/>
    <w:basedOn w:val="1"/>
    <w:unhideWhenUsed/>
    <w:qFormat/>
    <w:uiPriority w:val="99"/>
    <w:pPr>
      <w:widowControl/>
      <w:spacing w:before="100" w:beforeAutospacing="1" w:after="100" w:afterAutospacing="1"/>
      <w:jc w:val="left"/>
    </w:pPr>
    <w:rPr>
      <w:rFonts w:ascii="宋体" w:hAnsi="宋体" w:cs="宋体"/>
      <w:kern w:val="0"/>
      <w:sz w:val="24"/>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8</TotalTime>
  <ScaleCrop>false</ScaleCrop>
  <LinksUpToDate>false</LinksUpToDate>
  <CharactersWithSpaces>0</CharactersWithSpaces>
  <Application>WPS Office_11.1.0.9828_F1E327BC-269C-435d-A152-05C5408002CA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2020-06-16T07:07:00Z</dcterms:created>
  <dc:creator>蒋18924707053（三角岛）</dc:creator>
  <cp:lastModifiedBy>李炼忠(主办单位内部办理)</cp:lastModifiedBy>
  <cp:lastPrinted>2020-07-06T04:05:00Z</cp:lastPrinted>
  <dcterms:modified xsi:type="dcterms:W3CDTF">2020-07-23T08:30:03Z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2052-11.1.0.9828</vt:lpwstr>
  </property>
</Properties>
</file>