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5CB" w:rsidRDefault="005065CB" w:rsidP="005065CB">
      <w:pPr>
        <w:pStyle w:val="10"/>
        <w:tabs>
          <w:tab w:val="left" w:pos="900"/>
        </w:tabs>
        <w:ind w:firstLineChars="0" w:firstLine="0"/>
        <w:jc w:val="both"/>
        <w:rPr>
          <w:rFonts w:ascii="黑体" w:eastAsia="黑体"/>
          <w:szCs w:val="32"/>
        </w:rPr>
      </w:pPr>
      <w:r>
        <w:rPr>
          <w:rFonts w:ascii="黑体" w:eastAsia="黑体" w:hint="eastAsia"/>
          <w:szCs w:val="32"/>
        </w:rPr>
        <w:t>附件2</w:t>
      </w:r>
    </w:p>
    <w:p w:rsidR="005065CB" w:rsidRDefault="005065CB" w:rsidP="005065CB">
      <w:pPr>
        <w:pStyle w:val="1"/>
        <w:jc w:val="center"/>
      </w:pPr>
      <w:r>
        <w:rPr>
          <w:rFonts w:hint="eastAsia"/>
        </w:rPr>
        <w:t>珠海市联合测绘合同编码排序表</w:t>
      </w:r>
    </w:p>
    <w:p w:rsidR="005065CB" w:rsidRDefault="005065CB" w:rsidP="005065CB">
      <w:pPr>
        <w:spacing w:line="360" w:lineRule="auto"/>
        <w:ind w:firstLine="42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合同编号格式如下：ZHCH+区域代码+[年份月份]+序号</w:t>
      </w:r>
    </w:p>
    <w:p w:rsidR="005065CB" w:rsidRDefault="005065CB" w:rsidP="005065CB">
      <w:pPr>
        <w:spacing w:line="360" w:lineRule="auto"/>
        <w:ind w:firstLine="420"/>
        <w:rPr>
          <w:rFonts w:ascii="宋体" w:hAnsi="宋体" w:cs="宋体"/>
          <w:kern w:val="0"/>
          <w:sz w:val="24"/>
          <w:szCs w:val="24"/>
          <w:u w:val="single"/>
        </w:rPr>
      </w:pPr>
      <w:r>
        <w:rPr>
          <w:rFonts w:ascii="宋体" w:hAnsi="宋体" w:cs="宋体" w:hint="eastAsia"/>
          <w:kern w:val="0"/>
          <w:sz w:val="24"/>
          <w:szCs w:val="24"/>
        </w:rPr>
        <w:t>以金湾区为例，2020年1月份第26个联合测绘项目合同编号为: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>ZHCH</w:t>
      </w:r>
      <w:r>
        <w:rPr>
          <w:rFonts w:ascii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>03</w:t>
      </w:r>
      <w:r>
        <w:rPr>
          <w:rFonts w:ascii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>202001</w:t>
      </w:r>
      <w:r>
        <w:rPr>
          <w:rFonts w:ascii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  <w:u w:val="single"/>
        </w:rPr>
        <w:t>026</w:t>
      </w:r>
    </w:p>
    <w:p w:rsidR="005065CB" w:rsidRDefault="005065CB" w:rsidP="005065CB">
      <w:pPr>
        <w:spacing w:line="360" w:lineRule="auto"/>
        <w:ind w:firstLine="420"/>
        <w:rPr>
          <w:rFonts w:ascii="宋体" w:hAnsi="宋体" w:cs="宋体"/>
          <w:kern w:val="0"/>
          <w:sz w:val="24"/>
          <w:szCs w:val="24"/>
          <w:u w:val="single"/>
        </w:rPr>
      </w:pPr>
    </w:p>
    <w:p w:rsidR="005065CB" w:rsidRDefault="005065CB" w:rsidP="005065CB">
      <w:pPr>
        <w:spacing w:line="360" w:lineRule="auto"/>
        <w:ind w:firstLine="420"/>
        <w:jc w:val="center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合同编码排序表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814"/>
        <w:gridCol w:w="2173"/>
        <w:gridCol w:w="2390"/>
        <w:gridCol w:w="3145"/>
      </w:tblGrid>
      <w:tr w:rsidR="005065CB" w:rsidTr="00272808"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区域名称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区域代码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横琴新区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香洲区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02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金湾区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03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斗门区</w:t>
            </w:r>
            <w:proofErr w:type="gramEnd"/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04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高新区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05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万山区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高栏港区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07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保税区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08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  <w:tr w:rsidR="005065CB" w:rsidTr="00272808">
        <w:trPr>
          <w:trHeight w:val="454"/>
        </w:trPr>
        <w:tc>
          <w:tcPr>
            <w:tcW w:w="478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27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富山工业园</w:t>
            </w:r>
          </w:p>
        </w:tc>
        <w:tc>
          <w:tcPr>
            <w:tcW w:w="1402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09</w:t>
            </w:r>
          </w:p>
        </w:tc>
        <w:tc>
          <w:tcPr>
            <w:tcW w:w="1845" w:type="pct"/>
            <w:vAlign w:val="center"/>
          </w:tcPr>
          <w:p w:rsidR="005065CB" w:rsidRDefault="005065CB" w:rsidP="00272808"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第001至999</w:t>
            </w:r>
          </w:p>
        </w:tc>
      </w:tr>
    </w:tbl>
    <w:p w:rsidR="005065CB" w:rsidRDefault="005065CB" w:rsidP="005065CB"/>
    <w:p w:rsidR="005065CB" w:rsidRDefault="005065CB" w:rsidP="005065CB"/>
    <w:p w:rsidR="005065CB" w:rsidRDefault="005065CB" w:rsidP="005065CB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</w:p>
    <w:p w:rsidR="005065CB" w:rsidRDefault="005065CB" w:rsidP="005065CB"/>
    <w:p w:rsidR="00343F61" w:rsidRDefault="00343F61"/>
    <w:sectPr w:rsidR="00343F61" w:rsidSect="009E7346">
      <w:footerReference w:type="default" r:id="rId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346" w:rsidRDefault="005065CB">
    <w:pPr>
      <w:pStyle w:val="a3"/>
      <w:jc w:val="center"/>
    </w:pPr>
    <w:r w:rsidRPr="00F73EA2">
      <w:fldChar w:fldCharType="begin"/>
    </w:r>
    <w:r>
      <w:instrText xml:space="preserve"> PAGE   \* MERGEFORMAT </w:instrText>
    </w:r>
    <w:r w:rsidRPr="00F73EA2">
      <w:fldChar w:fldCharType="separate"/>
    </w:r>
    <w:r w:rsidRPr="005065CB">
      <w:rPr>
        <w:noProof/>
        <w:lang w:val="zh-CN"/>
      </w:rPr>
      <w:t>1</w:t>
    </w:r>
    <w:r>
      <w:rPr>
        <w:lang w:val="zh-CN"/>
      </w:rPr>
      <w:fldChar w:fldCharType="end"/>
    </w:r>
  </w:p>
  <w:p w:rsidR="009E7346" w:rsidRDefault="005065CB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065CB"/>
    <w:rsid w:val="00343F61"/>
    <w:rsid w:val="00506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CB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5065C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065CB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Char">
    <w:name w:val="页脚 Char"/>
    <w:basedOn w:val="a0"/>
    <w:link w:val="a3"/>
    <w:uiPriority w:val="99"/>
    <w:qFormat/>
    <w:rsid w:val="005065CB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qFormat/>
    <w:rsid w:val="005065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5065CB"/>
    <w:rPr>
      <w:rFonts w:ascii="Calibri" w:eastAsia="宋体" w:hAnsi="Calibri" w:cs="Times New Roman"/>
      <w:sz w:val="18"/>
      <w:szCs w:val="18"/>
    </w:rPr>
  </w:style>
  <w:style w:type="paragraph" w:customStyle="1" w:styleId="10">
    <w:name w:val="列出段落1"/>
    <w:basedOn w:val="a"/>
    <w:uiPriority w:val="99"/>
    <w:qFormat/>
    <w:rsid w:val="005065CB"/>
    <w:pPr>
      <w:widowControl/>
      <w:spacing w:line="560" w:lineRule="exact"/>
      <w:ind w:firstLineChars="200" w:firstLine="420"/>
      <w:jc w:val="left"/>
    </w:pPr>
    <w:rPr>
      <w:rFonts w:ascii="Times New Roman" w:eastAsia="仿宋_GB2312" w:hAnsi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2020-02-11T08:37:00Z</dcterms:created>
  <dcterms:modified xsi:type="dcterms:W3CDTF">2020-02-11T08:37:00Z</dcterms:modified>
</cp:coreProperties>
</file>